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26" w:rsidRPr="00101426" w:rsidRDefault="00101426" w:rsidP="00255EC9">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101426">
        <w:rPr>
          <w:rFonts w:ascii="Times New Roman" w:eastAsia="Times New Roman" w:hAnsi="Times New Roman" w:cs="Times New Roman"/>
          <w:b/>
          <w:bCs/>
          <w:sz w:val="24"/>
          <w:szCs w:val="24"/>
        </w:rPr>
        <w:t>4.1 Расследование несчастных случаев на производстве. 4.1.1 Термины и определения, используемые в материалах расследования (в редакции Федерального закона от 30.06.06г. №90-ФЗ)</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4.1.1 Расследование несчастных случаев на производстве. Термины и определения, используемые в материалах расследования (в редакции Федерального закона от 30.06.06г. №90-ФЗ)</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Расследование несчастных случаев на производстве осуществляется в соответствии с требованиями Трудового кодекса РФ ст. 227-231.</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Определение несчастного случая на производстве.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Установлен круг пострадавших лиц, для которых требуется обязательное проведение расследования.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Определение события, которое подлежит расследованию, как несчастный случай с последующим изложением указанных событий, какие попадают под расследование.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Выделенное законом определение свидетельствует только о проведении обязательного расследования несчастных случаев, которые произошли в названных ситуациях и только после его окончания комиссия (в предусмотренных Трудовым кодексом РФ случаях государственный инспектор труда), принимает решение по его квалификации, установлению причин и других выводов.</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Указанное определение относится как к несчастным случаям в результате которых один или несколько пострадавших (групповой несчастный случай) получили легкие повреждения здоровья, так и к несчастным случаям в результате которого один или несколько пострадавших получили тяжелые повреждения здоровья, либо несчастного случая со смертельным исходом, (далее несчастные случаи с тяжелыми последствиями).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Трудовым кодексом РФ установлен единый, обязательный порядок расследования всех несчастных случаев независимо от его последствий.</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Отличительной особенностью расследования несчастных случаев с тяжелыми последствиями является направление извещения работодателем о несчастном случае в установленные органы, утверждение отдельного порядка формирования комиссии, более длительные сроки расследования и порядок их продления, предусмотрено направление материалов в органы, куда направлялось извещение.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 результате проводимой в Компании профилактической работы по охране труда, совершенствования и развития нормативной базы, повышения требовательности и усиления персональной ответственности работников динамика  производственного травматизма в ОАО «РЖД» имеет устойчивую тенденцию к снижению.</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За 10 лет в Компании достигнуто снижение уровня производственного травматизма в 3,3 раза (с 1123-х до 343-х травмированных, с 146-ти до 45-ти погибших).</w:t>
      </w:r>
    </w:p>
    <w:p w:rsidR="00000000" w:rsidRPr="00FA4212" w:rsidRDefault="00FA4212" w:rsidP="00255EC9">
      <w:pPr>
        <w:spacing w:after="0" w:line="240" w:lineRule="auto"/>
        <w:ind w:firstLine="397"/>
        <w:jc w:val="both"/>
        <w:rPr>
          <w:rFonts w:ascii="Times New Roman" w:hAnsi="Times New Roman" w:cs="Times New Roman"/>
          <w:sz w:val="24"/>
          <w:szCs w:val="24"/>
        </w:rPr>
      </w:pP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lastRenderedPageBreak/>
        <w:t>4.1.2 Первоочередные действия работодателя и работника при несчастном случае на производстве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Первоочередные действия, которые обязан выполнить работодатель (его представитель) в связи с несчастным случаем на производстве установлены ст. 228 Трудового кодекса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Невыполнение их, является нарушением трудового законодательства, за которое работодатель и его представители могут быть подвергнуты в установленном порядке, административному наказанию и привести впоследствии к осложнению при расследовании.</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Оказание помощи пострадавшему работнику</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Основной первоочередной мерой со стороны работодателя при любом несчастном случае на производстве является незамедлительное оказание первой доврачебной помощи пострадавшему работнику.</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Уметь оказать первую помощь должен любой работник организации, для чего работодатель обеспечивает квалифицированное периодическое обучение и подготовку работников рабочих профессий в этом направлении, с периодичностью 1 раз в год (Постановление Минтруда и социального развития №1/29 от 13.01.03г.).</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Данные знания необходимы исключительно для всех трудящихся, т.к. возникновения таких повреждений организма, когда незамедлительно нужно выполнить искусственное дыхание и непрямой массаж сердца, остановить кровотечение, предупредить отравление организма, вывести из состояния обморока, спасти от обмораживания, правильно наложить шину при переломах и т.д.</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Прежде чем начать оказывать помощь пострадавшему, находящийся рядом работник должен определить травмирующий фактор (источник опасности) насколько это возможно, что позволит правильно оценить свои действия и самое главное не повредить свое здоровье, не подвергая опасности свою жизнь, а также окружающих.</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Анализ травматизма на производстве показывает, что нередки случаи, когда поспешные и неграмотные действия приводят на месте происшествия к гибели работников оказывающих помощь, развитию аварийной ситуации.</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Особая бдительность необходима при:</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выполнении искусственного дыхания, когда пострадавший может находится под воздействием электрического тока;</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спуске работников в колодцы, закрытые емкости и т.д. без средств индивидуальной защиты и др. приспособлений, где возможно отравление ядовитыми веществами;</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действиях в непроветриваемых помещениях при отравлениях газом, используя открытый огонь;</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не обеспечении мер безопасности при нахождении пострадавшего на проезжей части автомобильной дороги, железнодорожном пути, где возможен наезд транспортных средств;</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угрозе обвала грунта в котлованах, траншеях и др.;</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возникновении опасности обрушения стен и перекрытий зданий;</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возможном развале груза и складируемых материалов;</w:t>
      </w:r>
    </w:p>
    <w:p w:rsidR="00101426" w:rsidRPr="00101426" w:rsidRDefault="00101426" w:rsidP="00255EC9">
      <w:pPr>
        <w:numPr>
          <w:ilvl w:val="0"/>
          <w:numId w:val="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возникновении опасности пожара или взрыва.</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Одновременно с оказанием первой помощи необходимо принять меры по доставке пострадавшего до ближайшего медицинского учреждения или вызова на место происшествия скорой медицинской помощи. Смертельный исход может констатировать только медицинский работник и до его прибытия должна оказываться доврачебная помощь.</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Работодатель у которого производственные цеха или участки находятся на отдаленных территориях и в стороне от населенных пунктов обязан обеспечить работников телефонной связью, в т.ч. и мобильной, что позволит установить определенный контроль за соблюдением работниками трудовых обязанностей и получить своевременную информацию о происшествии на том или ином объекте, приняв соответствующие меры по предупреждению развития аварийной ситуации после происшедшего несчастного случая, своевременной доставки медицинских работников.</w:t>
      </w:r>
    </w:p>
    <w:p w:rsidR="00101426" w:rsidRPr="00FA4212" w:rsidRDefault="00101426" w:rsidP="00255EC9">
      <w:pPr>
        <w:spacing w:after="0" w:line="240" w:lineRule="auto"/>
        <w:ind w:firstLine="397"/>
        <w:jc w:val="both"/>
        <w:rPr>
          <w:rFonts w:ascii="Times New Roman" w:hAnsi="Times New Roman" w:cs="Times New Roman"/>
          <w:sz w:val="24"/>
          <w:szCs w:val="24"/>
        </w:rPr>
      </w:pP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lastRenderedPageBreak/>
        <w:t>4.1.3 Действия по предотвращению развития аварийной ситуации после несчастного случая на производстве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Работодатель (его представитель) на месте производства работ обязан принять неотложные меры по предотвращению развития аварийной ситуации и воздействия травмирующих факторов на других лиц.</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зависимости от обстоятельств и учитывая источник повышенной опасности на месте происшествия могут быть выполнены следующие мероприятия без риска повреждения здоровья и жизни других работников и окружающих лиц:</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отключить неисправные механизмы и оборудование, и другие технические устройства;</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отключить электрический ток доступными безопасными способами;</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вывести людей из зоны повышенной опасности;</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обеспечить видимое ограждение места происшествия, исключая допуск посторонних лиц, при необходимости выставить сигналистов;</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пожаре (возгорании) организовать имеющимися средствами его тушение, обеспечить локализацию горения, вызвав пожарную команду;</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принять меры к удалению (ограждению) находящихся вблизи возгорания: горючих веществ, способствующих самовозгоранию; взрывчатых веществ; материалов способных вызвать при выделении тепла образование газов и окисляющих веществ, поддерживающих горение;</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опасности прохода посторонних лиц, изменить его маршрут на безопасном расстоянии, а также маршрут проезда автотранспорта;</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запахах газа вызвать газовую службу, МЧС;</w:t>
      </w:r>
    </w:p>
    <w:p w:rsidR="00101426" w:rsidRPr="00101426" w:rsidRDefault="00101426" w:rsidP="00255EC9">
      <w:pPr>
        <w:numPr>
          <w:ilvl w:val="0"/>
          <w:numId w:val="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закрепить установленным порядком транспортные средства, подвижной состав от самопроизвольного движения.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 своих действиях руководитель работ на месте происшествия немедленно информирует работодателя (вышестоящего руководителя) или лиц им уполномоченных (дежурного, диспетчера и т.д.) и получает указания о дальнейших мерах, которые необходимо предпринять на месте, до прибытия комиссии по расследованию несчастного случая.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Руководитель (его представитель) при устном указании о действиях на месте происшествия должен учитывать время необходимое для его проследования на отдаленный участок предприятия, для определения других мер и организации расследования.</w:t>
      </w:r>
    </w:p>
    <w:p w:rsidR="00101426" w:rsidRPr="00101426" w:rsidRDefault="00101426" w:rsidP="00255EC9">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101426">
        <w:rPr>
          <w:rFonts w:ascii="Times New Roman" w:eastAsia="Times New Roman" w:hAnsi="Times New Roman" w:cs="Times New Roman"/>
          <w:b/>
          <w:bCs/>
          <w:sz w:val="24"/>
          <w:szCs w:val="24"/>
        </w:rPr>
        <w:t>4.1.4 Сохранение обстановки на месте происшествия несчастного случая на производстве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4.1.4 Сохранение обстановки на месте происшествия несчастного случая на производстве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Обязанность работодателя по сохранению обстановки до начала расследования несчастного случая установлена ст. 228 Трудового кодекса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Учитывая, что расследование несчастного случая с тяжелыми последствиями начинается после направления работодателем Извещения в организации представители которых должны участвовать в комиссионном расследовании, сохранить обстановку которой она была на момент происшествия не всегда представляется возможным.</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Выполняя данное требование работодатель обязан руководствоваться следующими действиями:</w:t>
      </w:r>
    </w:p>
    <w:p w:rsidR="00101426" w:rsidRPr="00101426" w:rsidRDefault="00101426" w:rsidP="00255EC9">
      <w:pPr>
        <w:numPr>
          <w:ilvl w:val="0"/>
          <w:numId w:val="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угрожает ли сохранение обстановки на месте происшествия жизни и здоровью работников, а также других лиц, которые могут оказаться в опасной зоне.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(Названные условия могут возникнуть при: пожаре, вероятности отравления ядовитыми веществами и газами, возникновении опасности обрушения стен и перекрытий сооружения или здания, опасности взрыва, угрозе обвала грунта в котлованах и траншеях, возможности наезда транспортных средств, воздействии электрического тока и др чрезвычайных ситуациях, когда необходимо принять меры к предотвращению развития аварийности);</w:t>
      </w:r>
    </w:p>
    <w:p w:rsidR="00101426" w:rsidRPr="00101426" w:rsidRDefault="00101426" w:rsidP="00255EC9">
      <w:pPr>
        <w:numPr>
          <w:ilvl w:val="0"/>
          <w:numId w:val="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lastRenderedPageBreak/>
        <w:t>способствует ли сохранении обстановки длительному нарушению непрерывного технологического процесса, где остановка производства может привести к серьезным экономическим и социальным последствиям.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(Названные условия могут возникнуть при: остановке в системах жизнеобеспечения граждан (отопления, освещения, газоснабжения, канализации и др., непрерывном производственном цикле работы (литейное производство, автоматизированные поточные конвейеры и др), движении железнодорожного транспорта на главных путях, где перерыв приведет сбою графика движения поездов, угрозе безопасности пассажиров).</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невозможности сохранения обстановки работодатель (его представитель) на месте происшествия обязан описать сложившуюся ситуацию, сделать схему обозначения, фотографию места или фотосъемку, записать адреса свидетелей и очевидцев.</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Действия работодателя (его представителя) по сохранению обстановки на месте происшествия до приезда комиссии:</w:t>
      </w:r>
    </w:p>
    <w:p w:rsidR="00101426" w:rsidRPr="00101426" w:rsidRDefault="00101426" w:rsidP="00255EC9">
      <w:pPr>
        <w:numPr>
          <w:ilvl w:val="0"/>
          <w:numId w:val="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обеспечить ограждение места происшествия, выставив сигнальные знаки, при необходимости сигналистов в соответствующей одежде, не допуская в зону посторонних лиц;</w:t>
      </w:r>
    </w:p>
    <w:p w:rsidR="00101426" w:rsidRPr="00101426" w:rsidRDefault="00101426" w:rsidP="00255EC9">
      <w:pPr>
        <w:numPr>
          <w:ilvl w:val="0"/>
          <w:numId w:val="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сохранить оборудование, инструмент, материалы, наземные транспортные средства в том состоянии и на том месте, где они находились в момент несчастного случая;</w:t>
      </w:r>
    </w:p>
    <w:p w:rsidR="00101426" w:rsidRPr="00101426" w:rsidRDefault="00101426" w:rsidP="00255EC9">
      <w:pPr>
        <w:numPr>
          <w:ilvl w:val="0"/>
          <w:numId w:val="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задержать до прибытия членов комиссии всех работников организации причастных к происшествию, для проведения их опроса;</w:t>
      </w:r>
    </w:p>
    <w:p w:rsidR="00101426" w:rsidRPr="00101426" w:rsidRDefault="00101426" w:rsidP="00255EC9">
      <w:pPr>
        <w:numPr>
          <w:ilvl w:val="0"/>
          <w:numId w:val="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записать адреса и телефоны очевидцев и свидетелей не являющихся работниками организации;</w:t>
      </w:r>
    </w:p>
    <w:p w:rsidR="00101426" w:rsidRPr="00101426" w:rsidRDefault="00101426" w:rsidP="00255EC9">
      <w:pPr>
        <w:numPr>
          <w:ilvl w:val="0"/>
          <w:numId w:val="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несчастных случаях происшедших на железнодорожных станциях, подъездных путях предприятия при наезде подвижного состава необходимо остановить на вспомогательных путях локомотивы, вагоны, другие подвижные единицы причастные к происшествию, обеспечив их охрану.</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 наездам подвижного состава на работающих относятся следующие происшествия: наезд поезда или маневрового состава, заход в межвагонное пространство, подлезание под вагоны и автосцепки, попадание в негабарит приближения строений, падение с подвижного состава при его движении и др. ситуации когда допущено нарушение ПТЭ железных дорог.</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осмотре места, где произошел несчастный случай комиссия по расследованию обязана установить факт сохранения (не сохранения) обстановки, о чем сделать запись в соответствующем разделе Протокола осмотра места происшествия (форма 7), с указанием причины не сохранения (невозможности сохранения) обстановки на месте и виновных в этом должностных лиц.</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Комиссия по расследованию устанавливая характеристику места происшествия в Протоколе указывает какие действия выполнял работодатель на месте происшествия для сохранения обстановки в момент несчастного случая, до начала его расследования.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4.1.5 Обеспечение действий по информации родственников пострадавшего от несчастного случая работника</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 требованиями ст. 228 Трудового кодекса РФ работодатель (его представитель) обязан немедленно сообщить родственникам пострадавшего о происшедшем с ним несчастном случае.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Безусловно, речь идет о несчастном случае с тяжелым исходом, когда работник госпитализирован в лечебное учреждение или при возникновении травмы со смертельным исходом.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Данная информация необходима для родственников, которые должны знать о происшествии, в какую больницу направлен член их семьи и принять участие в оказании ему помощи.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Аналогично родственники должны знать и о гибели на производстве члена своей семьи, а не заниматься его поисками самостоятельно, как иногда бывает на практике.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В зависимости от места проживания пострадавшего информация может быть направлена телеграфом, телефаксом, по телефону </w:t>
      </w:r>
      <w:r w:rsidR="00101426" w:rsidRPr="00101426">
        <w:rPr>
          <w:rFonts w:ascii="Times New Roman" w:eastAsia="Times New Roman" w:hAnsi="Times New Roman" w:cs="Times New Roman"/>
          <w:sz w:val="24"/>
          <w:szCs w:val="24"/>
        </w:rPr>
        <w:lastRenderedPageBreak/>
        <w:t>или нарочным, но во всех ситуациях она должна быть немедленной.</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Расследование несчастного случая комиссия, образованная работодателем, начинает незамедлительно, поэтому пострадавшего, его родственников одновременно необходимо информировать о праве на участие в расследовании или их доверенных лиц, адвоката и т.д.</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этом делается запись в акте о расследовании несчастного случая (форма 4, акт формы Н-1) о лицах принимавших участие в расследовании (не в составе комиссии). Практика показывает, что от родственников (доверенных лиц) необходимо получить письменное подтверждение о согласии на личное участие в расследовании, либо согласие на участие в расследовании доверенных лиц, адвоката и т.д., а также на их отказ в участии расследования несчастного случая.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Данный документ приобщается к материалам дела. Если нет возможности получить фактический документ о согласии, либо отказе родственников на участие их в расследовании (из-за отдаленности места происшествия, отсутствия родственников и др.) в акте о расследовании несчастного случая и в акте формы Н-1 производится соответствующая запись.</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Практика работы государственной инспекции труда показывает, что нередко возникают с пострадавшей стороны нарекания, жалобы, несогласие с выводами комиссии по расследованию, только по тому, что родственников (доверенных лиц), пострадавшего лишили законного права на участие в расследовании, что впоследствии приводит к конфликтным ситуациям.</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4.1.6 Обязанности работника при несчастном случае на производстве</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Изложены в ст. 214 Трудового кодекса РФ «Работник организации обязан незамедлительно известить своего непосредственного или вышестоящего руководителя о любой ситуации, о каждом несчастном случае или об ухудшении состояния своего здоровья в т.ч. угрожающей жизни и здоровью людей, о проявлении признаков острого профессионального отравления (заболевания) при осуществлении действий, обусловленных трудовыми отношениями с работодателем».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Речь идет не только о травмах с временной утратой трудоспособности, а что не маловажно и о любых повреждениях здоровья и микротравмах, о любом посещении здравпункта или лечебного учреждения. Первоначальная недооценка работником таких повреждений не приведших к утрате трудоспособности, как попадание инородного тела в глаз, ушибы головы, позвоночника, суставов и др., которые не предвещали каких либо осложнений, но впоследствии привели к временной или стойкой утрате трудоспособности (инвалидности).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расследовании таких несчастных случаев, после заявления пострадавшего, решающее значение имеет фактическое подтверждение знания работником своих обязанностей установленных законом. Знал ли работник, что о любом полученном повреждении здоровья (микротравме) он обязан незамедлительно сообщить непосредственному руководителю. Работодатель в данной ситуации обязан представить конкретный документ об ознакомлении работника с его обязанностями, где стоит его личная подпись. В противном случае комиссия или государственный инспектор труда могут руководствоваться ст. 210 Трудового кодекса РФ, где изложено требование о защите пострадавшего от несчастного случая работника и членов его семьи.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Практика показывает, что отдельные лица получив травму в быту, пытаются доказать, что несчастный случай произошел на территории организации. В других ситуациях, после возникновения стойкой утраты трудоспособности работник подает работодателю заявление о том, что с ним ранее имел место несчастный случай на рабочем месте, но он недооценив полученное повреждение никому не сообщил о происшествии, т.к. не знал </w:t>
      </w:r>
      <w:r w:rsidR="00101426" w:rsidRPr="00101426">
        <w:rPr>
          <w:rFonts w:ascii="Times New Roman" w:eastAsia="Times New Roman" w:hAnsi="Times New Roman" w:cs="Times New Roman"/>
          <w:sz w:val="24"/>
          <w:szCs w:val="24"/>
        </w:rPr>
        <w:lastRenderedPageBreak/>
        <w:t>своих обязанностей в этом направлении.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Возникает конфликтная ситуация, где работник и работодатель отстаивают свои права. Работник при тяжелых последствиях может остаться без работы и страховых выплат, а работодатель не согласен с оформлением несчастного случая на производстве.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Исходя из выше изложенного при рассмотрении заявления необходимо руководствоваться требованием Трудового кодекса РФ, установив документально, кто нарушил действующие нормы (руководитель или работник).</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4.1.7 Порядок направления извещения о несчастном случае на производстве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Извещение единственный документ, являющийся основанием для проведения комиссионного расследования несчастного случая с тяжелыми последствиями.</w:t>
      </w:r>
    </w:p>
    <w:p w:rsidR="00101426" w:rsidRPr="00101426" w:rsidRDefault="00101426" w:rsidP="00255EC9">
      <w:pPr>
        <w:numPr>
          <w:ilvl w:val="0"/>
          <w:numId w:val="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Извещение передается работодателем в суточный срок</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(телеграфом, телефаксом, нарочным) в установленные ст. 228.1 Трудового кодекса РФ, организации, о всех групповых несчастных случаях (два человека и более получившее повреждения здоровья в т.ч. легкие), тяжелом несчастном случае и несчастном случае со смертельным исходом, происшедших при обстоятельствах изложенных в ст. 227 Трудового кодекса РФ и о ситуациях и иных повреждениях здоровья, обусловленных воздействием на пострадавшего внешних факторов в т.ч.:</w:t>
      </w:r>
    </w:p>
    <w:p w:rsidR="00101426" w:rsidRPr="00101426" w:rsidRDefault="00101426" w:rsidP="00255EC9">
      <w:pPr>
        <w:numPr>
          <w:ilvl w:val="1"/>
          <w:numId w:val="5"/>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 всех случаях смерти работника на территории предприятия;</w:t>
      </w:r>
    </w:p>
    <w:p w:rsidR="00101426" w:rsidRPr="00101426" w:rsidRDefault="00101426" w:rsidP="00255EC9">
      <w:pPr>
        <w:numPr>
          <w:ilvl w:val="1"/>
          <w:numId w:val="5"/>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госпитализации работника с территории предприятия, если не получены сведения о характере повреждения здоровья;</w:t>
      </w:r>
    </w:p>
    <w:p w:rsidR="00101426" w:rsidRPr="00101426" w:rsidRDefault="00101426" w:rsidP="00255EC9">
      <w:pPr>
        <w:numPr>
          <w:ilvl w:val="1"/>
          <w:numId w:val="5"/>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 всех несчастных случаях с другими лицами (не работниками данного предприятия), но которые могли участвовать в его производственной деятельности, или были допущены фактически до работы (обстоятельства и характер трудовых отношений устанавливает комиссия);</w:t>
      </w:r>
    </w:p>
    <w:p w:rsidR="00101426" w:rsidRPr="00101426" w:rsidRDefault="00101426" w:rsidP="00255EC9">
      <w:pPr>
        <w:numPr>
          <w:ilvl w:val="0"/>
          <w:numId w:val="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Извещение передается работодателем в течение 3-х суток:</w:t>
      </w:r>
    </w:p>
    <w:p w:rsidR="00101426" w:rsidRPr="00101426" w:rsidRDefault="00101426" w:rsidP="00255EC9">
      <w:pPr>
        <w:numPr>
          <w:ilvl w:val="1"/>
          <w:numId w:val="6"/>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 несчастных случаях на производстве, которые по происшествии времени перешли в категорию тяжелых несчастных случаев или несчастных случаев со смертельным исходом, после получения соответствующей информации в т.ч.:</w:t>
      </w:r>
    </w:p>
    <w:p w:rsidR="00101426" w:rsidRPr="00101426" w:rsidRDefault="00101426" w:rsidP="00255EC9">
      <w:pPr>
        <w:numPr>
          <w:ilvl w:val="1"/>
          <w:numId w:val="6"/>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получении сведений об установлении трудового увечья судебным порядком, или органами здравоохранения;</w:t>
      </w:r>
    </w:p>
    <w:p w:rsidR="00101426" w:rsidRPr="00101426" w:rsidRDefault="00101426" w:rsidP="00255EC9">
      <w:pPr>
        <w:numPr>
          <w:ilvl w:val="1"/>
          <w:numId w:val="6"/>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поступлении работодателю (его представителю) заявления пострадавшего работника о несчастном случае, о котором не было своевременно сообщено или нетрудоспособность наступила не сразу, если по заключению медицинских органов травма отнесена к категории тяжелых;</w:t>
      </w:r>
    </w:p>
    <w:p w:rsidR="00101426" w:rsidRPr="00101426" w:rsidRDefault="00101426" w:rsidP="00255EC9">
      <w:pPr>
        <w:numPr>
          <w:ilvl w:val="1"/>
          <w:numId w:val="6"/>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поступлении работодателю (его представителю) заявления родственников умершего, после несчастного случая, работника;</w:t>
      </w:r>
    </w:p>
    <w:p w:rsidR="00101426" w:rsidRPr="00101426" w:rsidRDefault="00101426" w:rsidP="00255EC9">
      <w:pPr>
        <w:numPr>
          <w:ilvl w:val="1"/>
          <w:numId w:val="6"/>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поступлении работодателю заявления от пострадавшего (его родственников) выполнявшего работу на основе договора гражданско-правового характера, с которым произошел несчастный случай с тяжелым (смертельным) исходом.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 каждом страховом несчастном случае, независимо от последствий, работодатель направляет извещение в исполнительный орган страховщика по месту регистрации страхователя (организации);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Извещение может быть направлено работодателем о несчастном случае происшедшем на его территории, где на выделенном в установленном порядке участке производились работы сторонней (подрядной) организацией, в ситуациях, когда ее руководитель не организовывает расследование своей комиссией в составе которой в обязательном порядке должен участвовать работодатель (его представитель) на территории которого произошел несчастный случай.</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Оформление извещения о несчастном случае на производстве.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Извещение готовится на бланке установленной формы (форма 1, «Положения»), в заголовке указывается наименование того несчастного случая, который произошел (например: с тяжелым исходом).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каждом пункте документа, в соответствии с подстрочными текстами должны указываться следующие сведения: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В пункте 1 Наименование организации, ее </w:t>
      </w:r>
      <w:r w:rsidRPr="00101426">
        <w:rPr>
          <w:rFonts w:ascii="Times New Roman" w:eastAsia="Times New Roman" w:hAnsi="Times New Roman" w:cs="Times New Roman"/>
          <w:sz w:val="24"/>
          <w:szCs w:val="24"/>
        </w:rPr>
        <w:lastRenderedPageBreak/>
        <w:t>ведомственная принадлежность, адрес: юридический и фактический, ОКВЭД и т.д.</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пункте 2 Дата и местное время несчастного случая. Производится краткое описание места происшествия и обстоятельств несчастного случая. Информация должна быть исключительно краткой, не предполагающей каких либо предварительных выводов, чтобы не препятствовать объективному расследованию несчастного случая и не вводить в заблуждение членов комиссии, которая делает выводы только после окончания расследования.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пункте 3 Количество пострадавших, в т.ч. погибших.</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пункте 4 Фамилия, имя, отчество, профессия, должность, каждого пострадавшего.</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пункте 5 Характер и тяжесть повреждения здоровья полученного пострадавшим по имеющимся у работодателя сведениям.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пункте 6 и 7 фамилия и инициалы лиц соответственно передавшего и принявшего извещение с указанием даты и точного времени передачи и получения документа.</w:t>
      </w:r>
    </w:p>
    <w:p w:rsidR="00101426" w:rsidRPr="00101426" w:rsidRDefault="00101426" w:rsidP="00255EC9">
      <w:p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101426">
        <w:rPr>
          <w:rFonts w:ascii="Times New Roman" w:eastAsia="Times New Roman" w:hAnsi="Times New Roman" w:cs="Times New Roman"/>
          <w:b/>
          <w:bCs/>
          <w:sz w:val="24"/>
          <w:szCs w:val="24"/>
        </w:rPr>
        <w:t>4.1.8 О порядке информации и взаимодействия работодателей при расследовании несчастных случаев на производстве, происшедших при ремонте сооружений и устройств на объектах ОАО «РЖД»</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 4.1.8 Расследование несчастных случаев, происшедших с лицами направленными в установленном порядке для выполнения работ к другому работодателю под его руководством и контролем</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 </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Расследование названных несчастных случаев производится в соответствии с требованиями ст. ст. 227; 229 Трудового кодекса РФ, комиссией формируемой и возглавляемой работодателем (его представителем), где установленным порядком, временно оформлены трудовые отношения.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надлежащем оформлении документов (приказа работодателя) у работника сторонней организации возникают трудовые отношения с новым работодателем, куда он направлен, который осуществляет руководство и контроль за соблюдением им правил охраны труда и т.д. К данной категории работников могут относится следующие лица:</w:t>
      </w:r>
    </w:p>
    <w:p w:rsidR="00101426" w:rsidRPr="00101426" w:rsidRDefault="00101426" w:rsidP="00255EC9">
      <w:pPr>
        <w:numPr>
          <w:ilvl w:val="0"/>
          <w:numId w:val="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работники сторонних организаций направленные по договоренности между работодателями в целях оказания практической помощи по вопросам организации производства;</w:t>
      </w:r>
    </w:p>
    <w:p w:rsidR="00101426" w:rsidRPr="00101426" w:rsidRDefault="00101426" w:rsidP="00255EC9">
      <w:pPr>
        <w:numPr>
          <w:ilvl w:val="0"/>
          <w:numId w:val="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проходящие научно- педагогическую и научную подготовку в системе послевузовского образования;</w:t>
      </w:r>
    </w:p>
    <w:p w:rsidR="00101426" w:rsidRPr="00101426" w:rsidRDefault="00101426" w:rsidP="00255EC9">
      <w:pPr>
        <w:numPr>
          <w:ilvl w:val="0"/>
          <w:numId w:val="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направленные на повышение квалификации, обучения и проверки знаний по охране труда;</w:t>
      </w:r>
    </w:p>
    <w:p w:rsidR="00101426" w:rsidRPr="00101426" w:rsidRDefault="00101426" w:rsidP="00255EC9">
      <w:pPr>
        <w:numPr>
          <w:ilvl w:val="0"/>
          <w:numId w:val="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работники, проходящие переобучение без отрыва от производства на основе заключенного с работодателем ученического договора.</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 Расследование несчастных случаев происшедших с работниками сторонних организаций на территории предприятия при выполнении задания направившего их работодателя (его представителя)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Расследование названных несчастных случаев производится в соответствии с требованиями ст.ст. 227; 229 Трудового кодекса РФ, комиссией формируемой и возглавляемой работодателем (его представителем), направившим работника, установленным порядком. При необходимости, в состав комиссии могут включатся представители организации, за которой закреплена данная территория на правах владения или аренды, где произошел несчастный случай.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Предоставленное право, представитель организации на территории которого произошел несчастный случай с работником сторонней организации, может использовать, когда будет предполагаться нарушение правил охраны труда допущенное на его территории или его работниками.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Неучастие в работе комиссии по расследованию образованной работодателем сторонней организации может привести к необъективному (неверному) установлению причины (в т.ч. и по вине этого работодателя, где произошел несчастный случай) происшествия и виновных лиц, что впоследствии приведет к серьезным осложнениям, конфликтным ситуациям, включая </w:t>
      </w:r>
      <w:r w:rsidRPr="00101426">
        <w:rPr>
          <w:rFonts w:ascii="Times New Roman" w:eastAsia="Times New Roman" w:hAnsi="Times New Roman" w:cs="Times New Roman"/>
          <w:sz w:val="24"/>
          <w:szCs w:val="24"/>
        </w:rPr>
        <w:lastRenderedPageBreak/>
        <w:t>рассмотрения в судебном порядке, а также к повторяемости несчастных случаев по тем же причинам.</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К категории работников, с кем происходят подобные происшествия, могут относиться, как ниже названные, так и другие работники:</w:t>
      </w:r>
    </w:p>
    <w:p w:rsidR="00101426" w:rsidRPr="00101426" w:rsidRDefault="00101426" w:rsidP="00255EC9">
      <w:pPr>
        <w:numPr>
          <w:ilvl w:val="0"/>
          <w:numId w:val="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водители, осуществляющие перевозку грузов, багажа и т.д.;</w:t>
      </w:r>
    </w:p>
    <w:p w:rsidR="00101426" w:rsidRPr="00101426" w:rsidRDefault="00101426" w:rsidP="00255EC9">
      <w:pPr>
        <w:numPr>
          <w:ilvl w:val="0"/>
          <w:numId w:val="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курьеры, почтальоны, снабженцы, медицинские работники и др.;</w:t>
      </w:r>
    </w:p>
    <w:p w:rsidR="00101426" w:rsidRPr="00101426" w:rsidRDefault="00101426" w:rsidP="00255EC9">
      <w:pPr>
        <w:numPr>
          <w:ilvl w:val="0"/>
          <w:numId w:val="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руководители и специалисты сторонних организаций;</w:t>
      </w:r>
    </w:p>
    <w:p w:rsidR="00101426" w:rsidRPr="00101426" w:rsidRDefault="00101426" w:rsidP="00255EC9">
      <w:pPr>
        <w:numPr>
          <w:ilvl w:val="0"/>
          <w:numId w:val="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лица направленные установленным порядком к другому работодателю для работы под его руководством и контролем, которые еще не успели оформить трудовые отношения или не были допущены к исполнению трудовых обязанностей.</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Расследование несчастных случаев происшедших с работниками и другими лицами, выполнявшими работу по заданию работодателя (его представителя) на выделенном, в установленном порядке, участке сторонней организации</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Расследование названных несчастных случаев осуществляется в соответствии с требованиями ст. 227, 229 Трудового кодекса РФ, комиссией формируемой и возглавляемой работодателем сторонней организации выполнявший работы на выделенном участке.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состав комиссии по расследованию, в обязательном порядке включается представитель организации на территории которой производилась эта работа. Неучастие представителя в работе данной комиссии свидетельствует о нарушении установленного порядка расследования и может привести к необъективным его выводам и разногласиям, обжалованию принятых решений, дополнительному расследованию несчастного случая.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Характерные виды работ для сторонних организаций при заключении договоров на их выполнение на выделенном участке:</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выполнение подрядных работ при строительстве объектов, производстве ремонта сооружений, устройств и оборудования;</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осуществление охраны территории предприятия или его объекта;</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организация торговли и общественного питания;</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складирование материалов и оборудования на территории;</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оформительные и отделочные работы;</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транспортные услуги (перевозки);</w:t>
      </w:r>
    </w:p>
    <w:p w:rsidR="00101426" w:rsidRPr="00101426" w:rsidRDefault="00101426" w:rsidP="00255EC9">
      <w:pPr>
        <w:numPr>
          <w:ilvl w:val="0"/>
          <w:numId w:val="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сопровождение и охрана грузов на транспортных средствах.</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Учет и регистрация несчастного случая осуществляется в организации работником, которой являлся пострадавший, копии материалов расследования направляются работодателю (его представителю) на территории, которой произошел несчастный случай.</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Расследование несчастных случаев, происшедших с работником при выполнении работы по совместительству</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Расследование несчастного случая производится установленным порядком, как его работником.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Комиссия работодателя, проводившая расследование информирует о его результатах и сделанных выводах работодателю по месту основной работы пострадавшего, куда направляет копии оформленных в установленном порядке актов и материалов расследования (с согласия пострадавшего).</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Учет и регистрация несчастного случая, хранение материалов расследования производится у работодателя, где проводилась работа по совместительству.</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Акты расследования несчастного случая вместе с материалами направляются в филиал фонда социального страхования по месту регистрации страхователя, где выполнялась работа по совместительству, если работник был застрахован.</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Расследование несчастных случаев со студентами или учащимися общеобразовательных учреждений</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Производится комиссией, формируемой и возглавляемой работодателем в соответствии со ст. 227; 228 Трудового кодекса РФ (его представителем), где осуществлялась производственная практика. В состав комиссии включается представитель образовательного учреждения.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Учитывая, что в данной ситуации студентами и учащимися, как правило являются работники в возрасте до 18 лет, при </w:t>
      </w:r>
      <w:r w:rsidR="00101426" w:rsidRPr="00101426">
        <w:rPr>
          <w:rFonts w:ascii="Times New Roman" w:eastAsia="Times New Roman" w:hAnsi="Times New Roman" w:cs="Times New Roman"/>
          <w:sz w:val="24"/>
          <w:szCs w:val="24"/>
        </w:rPr>
        <w:lastRenderedPageBreak/>
        <w:t>расследовании несчастного случая комиссии необходимо проверить выполнение работодателем установленных главой 42 Трудового кодекса РФ особенностей регулирования труда данной возрастной категории.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Проверить также наличие и выполнение локальных нормативных актов учебно-образовательного учреждения (инструкции по охране труда, положения, приказы, должностные обязанности ответственных лиц и другие документы) устанавливающие меры обеспечивающие безопасные условия проведения учебно-воспитательного процесса. С названных документов делаются выписки, которые должны находится в материалах дела.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Расследование несчастных случаев со студентами или учащимися образовательных учреждений, проходящими производственную практику на выделенном для этих целей участках организации и выполняющими работу под руководством и контролем полномочных представителей образовательного учреждения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Расследование несчастных случаев проводится комиссиями, формируемыми руководителями образовательных учреждений в соответствии со Ст. 229 Трудового кодекса РФ. В состав комиссии включаются представители организации, где осуществлялась производственная практика. Условия и порядок проведения расследования соответствует изложенному выше.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Учет и регистрация несчастного случая, хранения материалов расследования осуществляется образовательным учреждением.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Копии материалов расследования направляются работодателю (его представителем) на территории которого произошел несчастный случай.</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 групповом несчастном случае, несчастном случае со смертельным исходом, кроме организаций изложенных в ст. 228 Трудового кодекса РФ руководитель образовательного учреждения обязан немедленно сообщить:</w:t>
      </w:r>
    </w:p>
    <w:p w:rsidR="00101426" w:rsidRPr="00101426" w:rsidRDefault="00101426" w:rsidP="00255EC9">
      <w:pPr>
        <w:numPr>
          <w:ilvl w:val="0"/>
          <w:numId w:val="1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вышестоящему органу управления образования по подчиненности;</w:t>
      </w:r>
    </w:p>
    <w:p w:rsidR="00101426" w:rsidRPr="00101426" w:rsidRDefault="00101426" w:rsidP="00255EC9">
      <w:pPr>
        <w:numPr>
          <w:ilvl w:val="0"/>
          <w:numId w:val="1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родителям пострадавшего или лицам представляющим его интересы.</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Руководитель учреждения, органа управления образованием по подчиненности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наказании лиц, допустивших нарушения требований безопасности жизнедеятельности.</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Расследование несчастных случаев с работниками, сопровождающими груз при перевозке железнодорожным транспортом</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Сопровождение груза осуществляется по всей сети железных дорог России проводниками, в качестве которых могут выступать представители грузоотправителя, грузополучателя, либо уполномоченные лица, в т.ч. ведомственная охрана железнодорожного транспорта, частные охранные предприятия и иные федеральные органы исполнительной власти.</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Деятельность названной категории работников связана с воздействием различных опасных, и вредных производственных факторов таких как:</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сопровождение грузов, выделяющих вредные и опасные вещества;</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высокая напряженность и разнородность электромагнитных полей, в т.ч. от контактной сети, линий автоблокировки, расположенных вдоль железнодорожных путей с напряжением до 27 кВ.;</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высокий уровень шума и вибрации;</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наличие мощных вихревых потоков от железнодорожных составов, проходящих со скоростью более 90 км/час.;</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наезд подвижного состава;</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поражение электротоком;</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падение работников с высоты;</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попадания их в габарит подвижного состава;</w:t>
      </w:r>
    </w:p>
    <w:p w:rsidR="00101426" w:rsidRPr="00101426" w:rsidRDefault="00101426" w:rsidP="00255EC9">
      <w:pPr>
        <w:numPr>
          <w:ilvl w:val="0"/>
          <w:numId w:val="1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сложные климатические условия во всех регионах страны, при разбросе температур окружающей среды от +40 до –50С;</w:t>
      </w:r>
    </w:p>
    <w:p w:rsidR="00101426" w:rsidRPr="00FA4212" w:rsidRDefault="00101426" w:rsidP="00255EC9">
      <w:pPr>
        <w:pStyle w:val="2"/>
        <w:shd w:val="clear" w:color="auto" w:fill="FFFFFF"/>
        <w:spacing w:before="0" w:beforeAutospacing="0" w:after="0" w:afterAutospacing="0"/>
        <w:ind w:firstLine="397"/>
        <w:jc w:val="both"/>
        <w:rPr>
          <w:sz w:val="24"/>
          <w:szCs w:val="24"/>
        </w:rPr>
      </w:pPr>
      <w:r w:rsidRPr="00FA4212">
        <w:rPr>
          <w:sz w:val="24"/>
          <w:szCs w:val="24"/>
        </w:rPr>
        <w:lastRenderedPageBreak/>
        <w:t> 4.1.9 Организация работы комиссии по расследованию несчастных случаев с тяжелыми последствиями</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4.1.9 Формирование комиссии по расследованию несчастных случаев</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Комиссия создается незамедлительно приказом руководителя структурного подразделения ОАО «РЖД» в состав которой, состоящий из нечетного количества членов, включаются лица указанные в ст. 229 Трудового кодекса РФ.</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Непосредственный руководитель, отвечающий за обеспечение безопасности труда на участке, где произошел несчастный случай, в состав комиссии не включается в любых ситуациях.</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соответствии со ст. 229 Трудового кодекса РФ в состав комиссии по расследованию включаются представители органов, куда направлялось извещение о несчастном случае с тяжелыми последствиями:</w:t>
      </w:r>
    </w:p>
    <w:p w:rsidR="00101426" w:rsidRPr="00101426" w:rsidRDefault="00101426" w:rsidP="00255EC9">
      <w:pPr>
        <w:numPr>
          <w:ilvl w:val="0"/>
          <w:numId w:val="1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государственный инспектор труда, который возглавляет комиссию;</w:t>
      </w:r>
    </w:p>
    <w:p w:rsidR="00101426" w:rsidRPr="00101426" w:rsidRDefault="00101426" w:rsidP="00255EC9">
      <w:pPr>
        <w:numPr>
          <w:ilvl w:val="0"/>
          <w:numId w:val="1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представитель страховщика по месту регистрации работодателя (его представителя) в качестве страхователя;</w:t>
      </w:r>
    </w:p>
    <w:p w:rsidR="00101426" w:rsidRPr="00101426" w:rsidRDefault="00101426" w:rsidP="00255EC9">
      <w:pPr>
        <w:numPr>
          <w:ilvl w:val="0"/>
          <w:numId w:val="1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представитель органа исполнительной власти субъекта РФ (района, округа, управы, префектуры и др.);</w:t>
      </w:r>
    </w:p>
    <w:p w:rsidR="00101426" w:rsidRPr="00101426" w:rsidRDefault="00101426" w:rsidP="00255EC9">
      <w:pPr>
        <w:numPr>
          <w:ilvl w:val="0"/>
          <w:numId w:val="1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представитель прокуратуры по месту происшествия;</w:t>
      </w:r>
    </w:p>
    <w:p w:rsidR="00101426" w:rsidRPr="00101426" w:rsidRDefault="00101426" w:rsidP="00255EC9">
      <w:pPr>
        <w:numPr>
          <w:ilvl w:val="0"/>
          <w:numId w:val="1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представитель профсоюзной организации.</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расследовании несчастного случая с командированным работником, либо работником сторонней организации, в состав комиссии входит представитель этой организации.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расследовании несчастных случаев со смертельным исходом комиссией одновременно проводится проверка организации работы по охране труда структурного подразделения и соответствующей службы, дирекции и т.д.</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Общие обязанности членов комиссии (председателя) перед началом расследования несчастного случая на производстве</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Проверить своевременность направления работодателем Извещения в установленные ст. 228.1 Трудового кодекса РФ организации в суточный срок, а также немедленное информирование родственников пострадавшего о несчастном случае.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Ознакомиться с приказом (распоряжением) работодателя о создании комиссии по расследованию несчастного случая, ее соответствием установленным требованиям, наличие документов устанавливающих полномочия членов комиссии.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Выяснить причину отсутствия назначенных отдельных членов комиссии, с последующим отражением данного факта в материалах расследования, т.к. отсутствие отдельных представителей может привести к осложнению при оформлении акта, назначении страховых выплат и т.д.</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Информировать пострадавшего, родственников, их законного представителя или иное доверенное лицо о их праве на личное участие в расследовании несчастного случая, происшедшего с работником, о чем сделать запись в материалах расследования.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 В ходе расследования несчастного случая члены комиссии обязаны выполнить следующие мероприятия</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Произвести осмотр места происшествия с составлением протокола осмотра установленной формы;</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Оценить обстановку на месте происшествия, какой она была на момент несчастного случая, сохранена ли она до начала расследования и если нет определить причину ее не сохранения, отразив данный факт в протоколе осмотра;</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Установить наличие вредных и опасных производственных факторов, состояние освещенности рабочих мест, районов станции, маршрутов прохода, его обозначение и состояние и т.д.;</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lastRenderedPageBreak/>
        <w:t>Определить состояние инструмента, оборудования, грузоподъемных машин и механизмов, подвижного состава, лесов и подмостей и т.д. на предмет их соответствия правилам и нормам охраны труда с составлением акта о техническом их состоянии, с отражением в протоколе осмотра;</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Проверить соблюдение технологического процесса на рабочих местах, его соответствие правилам и нормам охраны труда, карте аттестации рабочего места, укомплектованность бригад, обеспечение работающих СИЗ, сигнальными принадлежностями, инструментом и т.д.;</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Подготовить сведения о соблюдении порядка обучения и проверки знаний работников в области охраны труда, проведения инструктажей по охране труда, прохождения медицинских освидетельствований, правил внутреннего трудового распорядка, состояния трудовой дисциплины (на участке, в смене, цехе, и т.д.);</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Выявить причастных лиц (очевидцев, свидетелей, должностных лиц и лиц, допустивших нарушения правил охраны труда), для проведения их опроса установленным порядком с оформлением протокола;</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Провести опрос пострадавшего (или взять с его объяснение) в зависимости от его состояния, а при необходимости опрос родственников;</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Направить запросы в медицинские учреждения о характере полученных пострадавшим повреждений здоровья и его состоянии при госпитализации (в алкогольном или наркотическом опьянении), а также запросы в другие органы в целях получения необходимых сведений для проведения расследования несчастного случая (ОВД, ГБДД, судмедэкспертизы, прокуратуру, Ростехнадзор и др.) в зависимости от условий и обстоятельств происшествия;</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Принять решение и участвовать в проведении технического эксперимента на месте происшествия несчастного случая, выполнение лабораторных исследований, испытаний, расчетов и др.;</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Изучить нормативные и локальные документы в области охраны труда, имеющие отношения к обстоятельствам несчастного случая и должностные инструкции причастных лиц, их соответствие проводимым работам;</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Ознакомиться с выписками из ранее выданных предписаний органов государственного надзора и контроля на данном объекте, а также выписками из представлений профсоюзных инспекторов труда, и приказов руководителя структурного подразделения и вышестоящей организации направленных на устранение нарушений правил охраны труда;</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Рассмотреть вопрос о необходимости дополнительной проверки обстоятельств несчастного случая и возможности продления установленных сроков расследования предусмотренного ст. 229.1 Трудового кодекса РФ;</w:t>
      </w:r>
    </w:p>
    <w:p w:rsidR="00101426" w:rsidRPr="00101426" w:rsidRDefault="00101426" w:rsidP="00255EC9">
      <w:pPr>
        <w:numPr>
          <w:ilvl w:val="0"/>
          <w:numId w:val="1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Организовать встречи с пострадавшими, и их доверенными лицами и членами семей в целях ознакомления с результатами расследования, при необходимости вносить предложения по вопросам оказания им помощи социального характера, разъяснить порядок возмещения вреда, причиненного здоровью и оказать правовую помощь по решению указанных вопросов (ст. 229.2 Трудового кодекса РФ).</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 Дополнительные документы необходимые для расследования несчастного случая, происшедшего в результате наезда подвижного состава и других нарушений ПТЭ железных дорог</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акты о техническом состоянии подвижного состава, других объектов, при взаимодействии с которыми получена травма;</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нормативные документы на соответствие локомотива его оборудования для работы локомотива в одно лицо;</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акт состояния радиосвязи, громкоговорящей связи;</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акт состояния освещенности района станции, участка, рабочего места;</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справку расшифровки скоростемерной ленты локомотива;</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lastRenderedPageBreak/>
        <w:t>выписку из регламента переговоров по радиосвязи с дежурным по станции, маневровым диспетчером, руководителем маневров, локомотивной бригадой;</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план и профиль пути, где произошел несчастный случай;</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выписку из ТРА станции по организации маневровой работы;</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инструкцию по охране труда для работников связанных с движением поездов и маневровой работой;</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данные регистрации о выдаче заявок на предупреждения локомотивной бригаде и выданные предупреждения;</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выписки из журналов СЦБ о проводимых работах на путях станции;</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схемы маршрутов служебного прохода;</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сведения о состоянии габарита приближения строений на месте происшествия;</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сведения о наличии сигнальных принадлежностей у работников и на рабочих местах, сигнальных жилетов;</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справку о режиме труда и отдыха работников, связанных с движением поездов и маневровой работой;</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данные о освидетельствовании работников после проведения предсменных и послесменных медицинских осмотров;</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информацию об исправности средств предупреждения работающих от наезда подвижного состава, в т.ч. о работе сигнализаторов оповещения, пневмопочты, устройств централизованного ограждения составов, электрообогреве и пневмообдувке стрелочных переводов, состоянии маршрутов прохода и технологического проезда и др;</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выписку из штатного расписания о количественном составе бригады (смены) на данном участке работы, с целью проверки укомплектованности бригады (смены);</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данные об обучении и прохождении стажировки вновь принятых работников, имеющих незначительный опыт работы, особенно первозимников;</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справку об установлении размера материального ущерба в связи с несчастным случаем, в т.ч. порче оборудования, инструмента, простое и др;</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карту аттестации рабочего места по условиям труда;</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информацию о принимаемых мерах по предупреждению наезда подвижного состава на работающих;</w:t>
      </w:r>
    </w:p>
    <w:p w:rsidR="00101426" w:rsidRPr="00101426" w:rsidRDefault="00101426" w:rsidP="00255EC9">
      <w:pPr>
        <w:numPr>
          <w:ilvl w:val="0"/>
          <w:numId w:val="1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наезде на работников сторонних (подрядных) организаций Акт о расследовании несчастного случая непроизводственного травматизма (формы ХУ-10).</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Действия работодателя (его представителя) по требованию комиссии при расследовании несчастного случая (ст. 229.2 Трудового кодекса РФ)</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Работодатель за счет собственных средств</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Представляет в комиссию необходимые подлинные документы о деятельности организации в области охраны труда, должностные обязанности причастных лиц, штатное расписание, все сведения о пострадавшем работнике;</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Обеспечивает выполнение технических расчетов, лабораторных исследований, испытаний, экспериментов и других экспертных работ и привлечение для этих целей специалистов — экспертов;</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Производит фотографирование или видиосьемку места происшествия и поврежденных объектов, составляет планы, эскизы, схемы;</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Представляет транспорт, служебные помещения, средства связи, специальную одежду и др. СИЗ необходимые для проведения расследования несчастного случая;</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 xml:space="preserve">Рассматривает результаты комиссионного расследования несчастного случая на производстве с участием выборного органа первичной профсоюзной </w:t>
      </w:r>
      <w:r w:rsidRPr="00101426">
        <w:rPr>
          <w:rFonts w:ascii="Times New Roman" w:eastAsia="Times New Roman" w:hAnsi="Times New Roman" w:cs="Times New Roman"/>
          <w:sz w:val="24"/>
          <w:szCs w:val="24"/>
        </w:rPr>
        <w:lastRenderedPageBreak/>
        <w:t>организации для принятия мер, направленных на предупреждение производственного травматизма (ст. 230 Трудового кодекса РФ).</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Определяет перечень документов, формируемых в ходе расследования несчастного случая, установленный ст. 229 Трудового кодекса РФ, и конкретный его объем в зависимости от характера и обстоятельств каждого происшествия, с учетом экспериментов, экспертиз и др. исследований.</w:t>
      </w:r>
    </w:p>
    <w:p w:rsidR="00101426" w:rsidRPr="00101426" w:rsidRDefault="00101426" w:rsidP="00255EC9">
      <w:pPr>
        <w:numPr>
          <w:ilvl w:val="0"/>
          <w:numId w:val="1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Привлекает к расследованию должностных лиц органов государственного надзора и контроля (по согласованию с ними) в целях получения заключения о технических причинах происшествия, в компетенции которых находится их исследование.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Обязанности членов комиссии по окончании расследования несчастного случая</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На основании собранных материалов комиссия по окончании расследования обеспечивает выполнение следующих действий: (ст. 229.2 Трудового кодекса РФ):</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Устанавливает обстоятельства и причины несчастного случая;</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Выявляет лиц, допустивших нарушения государственных нормативных требований по охране труда, локальных документов по охране труда;</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Вырабатывает мероприятия по устранению причин и предупреждению подобных несчастных случаев;</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Выясняет, были ли действия (бездействия) пострадавшего в момент несчастного случая обусловлены трудовыми отношениями с работодателем, участием его в производственной деятельности;</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Решает вопрос об учете несчастного случая, руководствуясь требованиями ст. 230.1 Трудового кодекса РФ;</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Квалифицирует событие, как несчастный случай на производстве или как не связанный с производством;</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Рассматривает возможность установления факта грубой неосторожности пострадавшего, содействовавшей возникновению или увеличению вреда причиненного его здоровью с учетом заключения профкома организации или иного уполномоченного пострадавшим органа;</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Определяет степень вины пострадавшего работника в процентах при тяжелых несчастных случаях, если установлен факт его грубой неосторожности;</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Проводит голосование членов комиссии при разногласиях по определению: причин несчастного случая, лиц виновных в допущенных нарушениях, учета и квалификации несчастного случая, степени вины пострадавшего, мероприятий по устранению выявленных нарушений и др;</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Принимает решение по большинству голосов. Члены комиссии не согласные с принятым решением подписывают акты с изложением своего аргументированного особого мнения;</w:t>
      </w:r>
    </w:p>
    <w:p w:rsidR="00101426" w:rsidRPr="00101426" w:rsidRDefault="00101426" w:rsidP="00255EC9">
      <w:pPr>
        <w:numPr>
          <w:ilvl w:val="0"/>
          <w:numId w:val="1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Обеспечивает оформление акта о расследовании несчастного случая или акта о несчастном случае на производстве и последующее формирование материалов дела.</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Ответственность членов комиссии по расследованию несчастного случая:</w:t>
      </w:r>
    </w:p>
    <w:p w:rsidR="00101426" w:rsidRPr="00101426" w:rsidRDefault="00101426" w:rsidP="00255EC9">
      <w:pPr>
        <w:numPr>
          <w:ilvl w:val="0"/>
          <w:numId w:val="1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Члены комиссий (включая их председателей), проводящих расследование несчастных случаев, несут персональную ответственность за соблюдение установленных сроков расследования, надлежащее исполнение обязанностей, а также объективность выводов и решений, принятых ими по результатам проведенных расследований.</w:t>
      </w:r>
    </w:p>
    <w:p w:rsidR="00101426" w:rsidRPr="00101426" w:rsidRDefault="00101426" w:rsidP="00255EC9">
      <w:pPr>
        <w:numPr>
          <w:ilvl w:val="0"/>
          <w:numId w:val="1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 xml:space="preserve">Член комиссии, не принимавший участия в расследовании (болезнь, отпуск, занятость на работе и др.), акт не подписывает. Председатель комиссии, определяющий по закону условия проведения расследования, может вывести его из состава комиссии, указывая причину, о чем письмом информирует руководителя организации направившего своего представителя, для принятия мер (направление </w:t>
      </w:r>
      <w:r w:rsidRPr="00101426">
        <w:rPr>
          <w:rFonts w:ascii="Times New Roman" w:eastAsia="Times New Roman" w:hAnsi="Times New Roman" w:cs="Times New Roman"/>
          <w:sz w:val="24"/>
          <w:szCs w:val="24"/>
        </w:rPr>
        <w:lastRenderedPageBreak/>
        <w:t>другого представителя организации, привлечения к дисциплинарной ответственности за ненадлежащее исполнение обязанности и др.).</w:t>
      </w:r>
    </w:p>
    <w:p w:rsidR="00101426" w:rsidRPr="00FA4212" w:rsidRDefault="00101426" w:rsidP="00255EC9">
      <w:pPr>
        <w:pStyle w:val="a5"/>
        <w:numPr>
          <w:ilvl w:val="0"/>
          <w:numId w:val="17"/>
        </w:numPr>
        <w:shd w:val="clear" w:color="auto" w:fill="FFFFFF"/>
        <w:spacing w:after="0" w:line="240" w:lineRule="auto"/>
        <w:ind w:firstLine="397"/>
        <w:jc w:val="both"/>
        <w:outlineLvl w:val="1"/>
        <w:rPr>
          <w:rFonts w:ascii="Times New Roman" w:eastAsia="Times New Roman" w:hAnsi="Times New Roman" w:cs="Times New Roman"/>
          <w:b/>
          <w:bCs/>
          <w:sz w:val="24"/>
          <w:szCs w:val="24"/>
        </w:rPr>
      </w:pPr>
      <w:r w:rsidRPr="00FA4212">
        <w:rPr>
          <w:rFonts w:ascii="Times New Roman" w:eastAsia="Times New Roman" w:hAnsi="Times New Roman" w:cs="Times New Roman"/>
          <w:b/>
          <w:bCs/>
          <w:sz w:val="24"/>
          <w:szCs w:val="24"/>
        </w:rPr>
        <w:t>4.1.10 Сроки расследования несчастного случая</w:t>
      </w:r>
    </w:p>
    <w:p w:rsidR="00101426" w:rsidRPr="00FA4212" w:rsidRDefault="00101426" w:rsidP="00255EC9">
      <w:pPr>
        <w:pStyle w:val="a5"/>
        <w:numPr>
          <w:ilvl w:val="0"/>
          <w:numId w:val="17"/>
        </w:num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4.1.10 Сроки расследования несчастного случая</w:t>
      </w:r>
    </w:p>
    <w:p w:rsidR="00101426" w:rsidRPr="00FA4212" w:rsidRDefault="00255EC9" w:rsidP="00255EC9">
      <w:pPr>
        <w:pStyle w:val="a5"/>
        <w:numPr>
          <w:ilvl w:val="0"/>
          <w:numId w:val="17"/>
        </w:num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Сроки расследования несчастных случаев установлены ст. 229.1 Трудового кодекса РФ. Все члены комиссии (включая ее председателя) несут персональную ответственность за соблюдение установленных сроков расследования.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Сроки расследования исчисляются в календарных днях со дня издания приказа (распоряжения) работодателя (его представителя) об образовании комиссии, которая в соответствии со ст. 229 Трудового кодекса РФ формируется незамедлительно.</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Легкие повреждения здоровья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Расследование несчастных случаев (в т.ч. группового) в результате которого один или несколько пострадавших получили легкие повреждения здоровья, проводится комиссией в течение 3-х дней.</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Тяжелые повреждения здоровья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Расследование несчастных случаев с тяжелыми последствиями проводится комиссией в течении 15 дней.</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При отсутствии сообщения о несчастном случае</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Расследование несчастных случаев, о которых не было своевременно сообщено работодателю, или в результате которого нетрудоспособность наступила не сразу, проводится установленным порядком в течение одного месяца со дня поступления заявления пострадавшего (его доверенного лица).</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При поступлении обращения пострадавшего</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о несогласии их с выводами комиссии по расследованию, а также при получении сведений объективно свидетельствующих о нарушении порядка расследования, проводит дополнительное расследование в течение месяца, независимо от срока давности несчастного случая.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При переходе несчастного случая в другую категорию</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Расследование несчастных случаев, которые по происшествии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3-х суток после получения названных сведений направляет в установленные организации Извещение и образовывает новую комиссии., которая будет проводить расследование в течении 15 дней (ст. 229 Трудового кодекса РФ).</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Если работодателем извещение будет направлено несвоевременно, дополнительное расследование проводит государственный инспектор труда установленным порядком в течение месяца без образования комиссии, т.к. нарушен установленный порядок расследования работодателем (ст. 229.3 Трудового кодекса РФ). </w:t>
      </w:r>
    </w:p>
    <w:p w:rsidR="00101426" w:rsidRPr="00FA4212" w:rsidRDefault="00101426" w:rsidP="00255EC9">
      <w:pPr>
        <w:pStyle w:val="a5"/>
        <w:numPr>
          <w:ilvl w:val="0"/>
          <w:numId w:val="17"/>
        </w:num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Сроки расследования несчастных случаев, установленные статьей 299 Трудового кодекса Российской Федерации в ряде структурных подразделений филиалов ОАО «РЖД» не соблюдаются.</w:t>
      </w:r>
    </w:p>
    <w:p w:rsidR="00101426" w:rsidRPr="00FA4212" w:rsidRDefault="00101426" w:rsidP="00255EC9">
      <w:pPr>
        <w:pStyle w:val="a5"/>
        <w:numPr>
          <w:ilvl w:val="0"/>
          <w:numId w:val="17"/>
        </w:num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4.1.11 Квалификация несчастных случаев</w:t>
      </w:r>
    </w:p>
    <w:p w:rsidR="00101426" w:rsidRPr="00FA4212" w:rsidRDefault="00255EC9" w:rsidP="00255EC9">
      <w:pPr>
        <w:pStyle w:val="a5"/>
        <w:numPr>
          <w:ilvl w:val="0"/>
          <w:numId w:val="17"/>
        </w:num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Решение по квалификации несчастного случая принимает комиссия или государственный инспектор труда при расследовании без образования комиссии, после окончания расследования руководствуясь требованиями ст. 229.2 Трудового кодекса РФ. Принятые решения по квалификации несчастного случая имеют решающее значение, как для представителей работодателя, так и для самого пострадавшего, членов его семьи, которые могут остаться без страховых выплат.</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 xml:space="preserve">Члены комиссии по расследованию при принятии столь важного решения должны учитывать требование ст. 210 Трудового кодекса РФ свидетельствующей об основных направлениях государственной политики в области охраны труда, в частности «О защите законных интересов работников пострадавших от несчастных случаев на производстве и членов их семей на основе государственного </w:t>
      </w:r>
      <w:r w:rsidR="00101426" w:rsidRPr="00FA4212">
        <w:rPr>
          <w:rFonts w:ascii="Times New Roman" w:eastAsia="Times New Roman" w:hAnsi="Times New Roman" w:cs="Times New Roman"/>
          <w:sz w:val="24"/>
          <w:szCs w:val="24"/>
        </w:rPr>
        <w:lastRenderedPageBreak/>
        <w:t>социального страхования», а также в соответствии со ст. 39 Конституции РФ.</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Необходимо помнить, что в Российской Федерации установлено обязательное государственное страхование от несчастных случаев на производстве и все работающие граждане застрахованы.</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Принятое комиссией или государственным инспектором труда решение о квалификации вносится в материалы расследования несчастного случая со ссылкой на нормативные документы.</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sz w:val="24"/>
          <w:szCs w:val="24"/>
        </w:rPr>
        <w:t>Далее рассмотрены действия комиссии по расследованию при квалификации несчастного случая в конкретных ситуациях.</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4.1.12 Действия комиссии по расследованию, при квалификации несчастного случая в зависимости от действий пострадавшего работника</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Ст. 229.2 Трудового кодекса РФ требует от комиссии по расследованию определить, были ли действия (бездействия) пострадавшего работника в момент несчастного случая обусловлены трудовыми отношениями с работодателем, либо его участием в производственной деятельности.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Изложенное требование является единственным условием (критерием) при квалификации несчастного случая, независимо от времени его происшествия и места нахождения пострадавшего работника. Ст. 227 Трудового кодекса РФ устанавливает, что расследованию подлежат несчастные случаи, как в течение рабочего времени, так и перед началом и после окончания работы, в т.ч. за пределами нормальной продолжительности рабочего времени, в выходные и праздничные дни.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Комиссия по расследованию, руководствуясь изложенным, обязана определить являлся ли пострадавший работником данной организации и выполнял ли он трудовые обязанности на месте происшествия, с соответствующим подтверждением фактическими документами.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Комиссия по расследованию обязана установить были ли обусловлены действия (бездействия) пострадавшего на месте происшествия выполнением задания работодателя, независимо в письменной или устной форме оно представлено, и какие именно действия выполнялись.</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Бездействие работника свидетельствует о его нахождении на сменном отдыхе (проводник вагона, проводник сопровождающий груз, механик рефсекции, водитель сменщик, локомотивная бригада в пункте оборота и др.) или ожидании чего либо.</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Ст. 227 Трудового кодекса РФ также свидетельствует, что расследованию подлежат несчастные случаи, которые произошли с работником не при исполнении трудовых обязанностей и не при выполнении отдельного задания работодателя, а при совершении им иных правомерных действий в интересах работодателя, в т.ч. направленных на предотвращение каких либо аварийных или нештатных ситуаций, оказание помощи в выполнении конкретного вида работ, не предусмотренных трудовым договором.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Комиссия по расследованию обязана установить, совершались ли действия работника на месте происшествия в интересах работодателя, что конкретно выполнялось (при попытке выполнения) и что могло произойти если эти действия не были выполнены (авария, несчастный случай, срыв поставок, нарушение графика или плана работы и т.д.).</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принятии решения по квалификации несчастного случая комиссия не всегда может найти документального подтверждения действиям пострадавшего и не всегда выявить свидетелей и очевидцев происшествия, что способствует возникновению разногласий между членами комиссии. В сложившихся ситуациях решение принимается большинством голосов, что дает право не согласных с принятыми решениями, на обжалование установленным порядком и дополнительное расследование.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До принятия решения по квалификации целесообразно опросить непосредственного руководителя, запросить характеристику на пострадавшего работника. Получить необходимые сведения при проведении встречи с пострадавшим, его родственниками, их доверенными лицами, в соответствии со ст. 229 Трудового кодекса РФ. Все действия комиссии должны быть максимально направлены на исключение обжалования принятого решения.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Действия комиссии по расследованию при квалификации несчастного случая в зависимости от конкретных обстоятельств</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Законодательством определены конкретные обстоятельства несчастных </w:t>
      </w:r>
      <w:r w:rsidR="00101426" w:rsidRPr="00101426">
        <w:rPr>
          <w:rFonts w:ascii="Times New Roman" w:eastAsia="Times New Roman" w:hAnsi="Times New Roman" w:cs="Times New Roman"/>
          <w:sz w:val="24"/>
          <w:szCs w:val="24"/>
        </w:rPr>
        <w:lastRenderedPageBreak/>
        <w:t>случаев, которые могут после окончания комиссионного расследования квалифицированы, как не связанные с производством. Комиссия при этом принимает решение только при наличии заключений учреждений здравоохранения или правоохранительных органов, представленных в установленном порядке по запросу комиссии (председателя) по расследованию.</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рассмотрении названных документов о причине смерти работника (или иного повреждения здоровья) комиссия должна определить, единственной ли причиной несчастного случая явилось данное событие и принимать решение о квалификации. Если при расследовании будут установлены другие факты в т.ч. способствующие возникновению события, в результате чего произошел несчастный случай, комиссия может принять решение о признании несчастного случая, как связанного с производством.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Принятое решение о квалификации несчастного случая с изложением всех обстоятельств со ссылкой на соответствующее заключение указывается в разделе 7 акта о расследовании несчастного случая (форма 4) и если несчастный случай квалифицирован, как не связанный с производством, акт формы Н-1 о несчастном случае на производстве не составляется.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Практика расследования несчастных случаев показывает, что комиссия руководствуясь требованием ст. 229.2 Трудового кодекса РФ может принять разные решения, которые необходимо рассмотреть в отдельности.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со ст. 227 Трудового кодекса РФ и ст. 3 №125-ФЗ от 24.07.98г. дано определение несчастного случая на производстве, выраженное кратко следующим образом «Расследованию в установленном порядке, подлежат события в результате которых работниками участвующими в производственной деятельности, получены увечья или иные повреждения здоровья, обусловленные воздействием на пострадавших внешних факторов».</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Из изложенного следует, что не только травма может быть несчастным случаем, но и любое повреждение здоровья работника, в.т.ч. и заболевание.</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Несчастный случай вследствие естественной смерти, заболевания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Ситуации, когда естественная смерть работника или его заболевание при письменном заключении судмедэксперта может быть признана несчастным случаем на производстве.</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Примеры событий:</w:t>
      </w:r>
    </w:p>
    <w:p w:rsidR="00101426" w:rsidRPr="00101426" w:rsidRDefault="00101426" w:rsidP="00255EC9">
      <w:pPr>
        <w:numPr>
          <w:ilvl w:val="0"/>
          <w:numId w:val="1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направление работника на трудоемкие работы или в горячие цеха без прохождения соответствующего медицинского освидетельствования, где по причине сердечно-сосудистого заболевания он умер на производстве. Установлено нарушение работодателя выраженное в допуске на работу без медицинского освидетельствования, которое будет являться основной причиной несчастного случая;</w:t>
      </w:r>
    </w:p>
    <w:p w:rsidR="00101426" w:rsidRPr="00101426" w:rsidRDefault="00101426" w:rsidP="00255EC9">
      <w:pPr>
        <w:numPr>
          <w:ilvl w:val="0"/>
          <w:numId w:val="1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работодателем допущены нарушения режима труда и отдыха на работах с опасными или вредными условиями труда, в результате чего из-за повышения артериального давления у работника произошло кровоизлияние в мозг (инсульт);</w:t>
      </w:r>
    </w:p>
    <w:p w:rsidR="00101426" w:rsidRPr="00101426" w:rsidRDefault="00101426" w:rsidP="00255EC9">
      <w:pPr>
        <w:numPr>
          <w:ilvl w:val="0"/>
          <w:numId w:val="1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работодателем допущены нарушения по подъему и переноске тяжестей вручную, в результате чего у работников по этой причине, возникли различного рода заболевания;</w:t>
      </w:r>
    </w:p>
    <w:p w:rsidR="00101426" w:rsidRPr="00101426" w:rsidRDefault="00101426" w:rsidP="00255EC9">
      <w:pPr>
        <w:numPr>
          <w:ilvl w:val="0"/>
          <w:numId w:val="1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заболевание получено в результате переохлаждения работника при использование его труда в условиях низких температур, без применения соответствующей теплозащитной спецодежды и другие ситуации.</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Несчастный случай вследствие самоубийства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Для установления факта самоубийства, комиссия по расследованию несчастного случая должна обратиться в правоохранительные органы по месту происшествия с целью получения установленным порядком заключения подтверждающего самоубийство работника.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Другие сведения полученные комиссией в ходе расследования путем опросов очевидцев, родственников и других лиц свидетельствующие о предполагаемом самоубийстве, так же как посмертные записки работника не могут являться основанием для признания комиссией факта самоубийства.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Для получения заключения (решения) правоохранительных органов, утверждающих самоубийства работника, решение о квалификации несчастного случая не принимается, а председателем комиссии оформление материалов расследования временно приостанавливается, на основании распоряжения руководителя организации </w:t>
      </w:r>
      <w:r w:rsidR="00101426" w:rsidRPr="00101426">
        <w:rPr>
          <w:rFonts w:ascii="Times New Roman" w:eastAsia="Times New Roman" w:hAnsi="Times New Roman" w:cs="Times New Roman"/>
          <w:sz w:val="24"/>
          <w:szCs w:val="24"/>
        </w:rPr>
        <w:lastRenderedPageBreak/>
        <w:t>представителем которого является должностное лицо, возглавляющее комиссию и информирует об этом соответствующий правоохранительный орган.</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Несчастный случай вследствие алкогольного или наркотического опьянения (отравления)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Если алкогольное, наркотическое или токсическое опьянение (отравление) по заключению медучреждения явилось единственной причиной смерти или иного повреждения здоровья работника (исключая технологические процессы, где эти вещества применяются), несчастный случай квалифицируется комиссией, как не связанный с производством.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алкогольном отравлении со смертельным исходом вопросов с квалификацией несчастного случая, как правило, не возникает.</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Практика расследования несчастных случаев показывает возникновение конфликтных ситуаций при алкогольном опьянении работника, когда он выполнял трудовые обязанности. В ст. 229.2 Трудового кодекса РФ говорится о единственной причине вследствие алкогольного опьянения. Если работник в алкогольном опьянении участвовал в технологическом процессе и допустив грубое нарушение правил охраны труда получил травму, его состояние не может быть единственной причиной в данной ситуации, т.к. присутствуют и другие причины. Алкогольное опьянение будет являться основной причиной несчастного случая, с установлением факта грубой неосторожности пострадавшего. При этом законом возлагается вина и на работодателя, который обязан создавать необходимые условия для соблюдения работниками дисциплины труда, приняв меры к своевременному отстранению нарушителя. Комиссия при квалификации не может действовать прямолинейно, если установлено алкогольное опьянение пострадавшего, не замечая других причин. </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4.1.13 Мероприятия по предупреждению несчастных случаев на производстве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Разработка мероприятий</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Самый важный этап в расследовании несчастных случаев, направленный на разработку мер по ликвидации выявленных нарушений требований охраны труда и предупреждения повторения аналогичных происшествий.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Разработка мероприятий осуществляется после окончания комиссионного расследования несчастного случая, когда установлены все его обстоятельства и причины. В первую очередь указываются меры направленные на предупреждение возникновения основной причины несчастного случая и др. непосредственно угрожающих жизни и здоровью людей.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Члены комиссии по расследованию несут персональную ответственность за объективность выводов и решений, принятых ими по результатам проведения расследования, в т.ч. и за выработку мер.</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При разработке мероприятий члены комиссии обязаны соблюдать следующие основные условия:</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Мероприятия должны:</w:t>
      </w:r>
    </w:p>
    <w:p w:rsidR="00101426" w:rsidRPr="00101426" w:rsidRDefault="00101426" w:rsidP="00255EC9">
      <w:pPr>
        <w:numPr>
          <w:ilvl w:val="0"/>
          <w:numId w:val="1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соответствовать обстоятельствам несчастного случая и вытекать из его причин.</w:t>
      </w:r>
    </w:p>
    <w:p w:rsidR="00101426" w:rsidRPr="00101426" w:rsidRDefault="00101426" w:rsidP="00255EC9">
      <w:pPr>
        <w:numPr>
          <w:ilvl w:val="0"/>
          <w:numId w:val="1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быть конкретными и понятными для исполнителей и лиц осуществляющих контроль за их выполнением.</w:t>
      </w:r>
    </w:p>
    <w:p w:rsidR="00101426" w:rsidRPr="00101426" w:rsidRDefault="00101426" w:rsidP="00255EC9">
      <w:pPr>
        <w:numPr>
          <w:ilvl w:val="0"/>
          <w:numId w:val="1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отражать реальные сроки их реализации.</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Мероприятия могут быть:</w:t>
      </w:r>
    </w:p>
    <w:p w:rsidR="00101426" w:rsidRPr="00101426" w:rsidRDefault="00101426" w:rsidP="00255EC9">
      <w:pPr>
        <w:numPr>
          <w:ilvl w:val="0"/>
          <w:numId w:val="2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техническими, выраженными в устранении недостатков в содержании рабочего места, оборудования, механизмов и т.д.;</w:t>
      </w:r>
    </w:p>
    <w:p w:rsidR="00101426" w:rsidRPr="00101426" w:rsidRDefault="00101426" w:rsidP="00255EC9">
      <w:pPr>
        <w:numPr>
          <w:ilvl w:val="0"/>
          <w:numId w:val="2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организационно-техническими, когда речь идет об изменении или совершенствовании технологических процессов, переработке локальных нормативных документов (инструкций, стандартов и т.д.);</w:t>
      </w:r>
    </w:p>
    <w:p w:rsidR="00101426" w:rsidRPr="00101426" w:rsidRDefault="00101426" w:rsidP="00255EC9">
      <w:pPr>
        <w:numPr>
          <w:ilvl w:val="0"/>
          <w:numId w:val="2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организационными, предполагающими проведение внеплановых инструктажей, обучения, проверок состояния охраны труда на рабочих местах, проверок обеспечения рабочих средствами индивидуальной защиты и др.</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 xml:space="preserve">При разработке мероприятий не должно быть общих фраз, указаний, требований, лозунгов, которые невозможно выполнить и проверить выполнение (усилить, ужесточить контроль и спрос с нарушителей; повысить ответственность кого-либо, активизировать общественность, принять меры и т.д.). Названные формальные пункты не могут считаться </w:t>
      </w:r>
      <w:r w:rsidRPr="00101426">
        <w:rPr>
          <w:rFonts w:ascii="Times New Roman" w:eastAsia="Times New Roman" w:hAnsi="Times New Roman" w:cs="Times New Roman"/>
          <w:sz w:val="24"/>
          <w:szCs w:val="24"/>
        </w:rPr>
        <w:lastRenderedPageBreak/>
        <w:t>мероприятиями.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Установление сроков выполнения мероприятий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Разработанные мероприятия должны быть выполнены в строго установленные сроки, с указанием конкретной даты их выполнения, при этом не должно быть таких общих записей как «постоянно», «немедленно», «по окончании расследования» и т.д.</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определение срока должна указываться конкретная дата исполнения. Если нарушение нужно устранить «немедленно» то указать срок исполнения — «день составления мероприятия».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данной ситуации речь идет о нарушении, которое угрожает жизни и здоровью работников, поэтому важно указать конкретную календарную дату выполнения.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Если предполагается срок «Постоянно» здесь очевидно идет речь о контроле за соблюдением каких либо правил, поэтому целесообразно записать пример: «главному инженеру предприятия обеспечить в течении месяца контроль за соблюдением работников требований инструкции по охране труда с рассмотрением результатов у работодателя», с указанием даты.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Или «инженеру по охране труда в течение 10 дней провести проверку правильности применения работниками средств индивидуальной защиты с рассмотрением результатов у главного инженера» с указанием даты.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За выполнением каждого отдельно взятого мероприятия указывается конкретное ответственное должностное лицо (представитель работодателя).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разработке мероприятий и установлении сроков их выполнения у членов комиссии могут возникнуть разногласия по причине объема работ, стоимости, сроков исполнения и т.д.</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Решение принимается большинством голосов, при этом не согласные лица подписывают акт о расследовании несчастного случая с подготовленными мероприятиями с аргументированным особым мнением, которое должно находится в материалах дела и рассматриваться установленным порядком.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Разработанные мероприятия могут быть направлены для их рассмотрения в другие организации, филиалы и структурные подразделения отрасли, для работников которых характерны выявленные нарушения.</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Контроль, за реализацией разработанных мероприятий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За выполнением каждого отдельно взятого мероприятия указывается конкретное ответственное должностное лицо (представитель работодателя).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материалах расследования должны указываться ответственные лица сторонних организаций, если выполнение мероприятия в установленные сроки комиссией поручено работодателю сторонней (подрядной организации).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После окончания комиссионного расследования несчастного случая, в соответствии со ст. 230 Трудового кодекса РФ работодатель (его представитель) рассматривает с участием выборного органа первичной профсоюзной организации его результаты с принятием мер по выполнению выработанных мероприятий и обеспечения контроля их выполнения. Результаты разбора материалов расследования, как правило, оформляются приказом работодателя. Контроль, за выполнением мероприятий также может быть установлен, как работодателем, так и со стороны профсоюзной организации, органов исполнительной власти и местного самоуправления.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Если несчастный случай произошел с работником сторонней (подрядной) организации на объектах ОАО «РЖД», где выявлены определенные нарушения в области охраны труда, материалы расследования также рассматриваются руководителем соответствующего подразделения железной дороги с разработкой мер и контроля исполнения.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Работодатель (его представитель) независимо от принятых сроков выполнения мероприятий, обязан по окончании периода временной нетрудоспособности пострадавшего (по несчастным случаям со смертельным исходом — в течении месяца по завершении расследования) направить в соответствующую государственную инспекцию труда или другой орган госнадзора и контроля сообщение о последствиях несчастного случая на производстве и принятых мерах о реализации мероприятий, предусмотренных в актах и предписаниях государственного инспектора труда и других документах определенных по результатам расследования ст. 230.1 Трудового кодекса РФ.</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4.1.14 Права пострадавшего работника (его родственников) при несчастном случае на производстве</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lastRenderedPageBreak/>
        <w:t> </w:t>
      </w:r>
      <w:r w:rsidR="00101426" w:rsidRPr="00101426">
        <w:rPr>
          <w:rFonts w:ascii="Times New Roman" w:eastAsia="Times New Roman" w:hAnsi="Times New Roman" w:cs="Times New Roman"/>
          <w:sz w:val="24"/>
          <w:szCs w:val="24"/>
        </w:rPr>
        <w:t>Общие сведения о государственной политики по обеспечению прав пострадавшего при несчастном случае на производстве.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Одним из основных направлений государственной политики в области охраны труда является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(ст. 210 Трудового кодекса РФ).</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 Конституции РФ).</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На личное участие в расследовании несчастного случая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со ст. 228 Трудового кодекса РФ работодатель (его представитель) обязан немедленно проинформировать родственников пострадавшего о происшедшем с ним несчастном случае с тяжелым или смертельным исходом, при любой госпитализации в больницу. Для информации необходимо использовать телефон, телеграф, телефакс, нарочного и др. способы, независимо от места проживания (нахождения) родственников.</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этом необходимо сообщить в какую больницу госпитализирован работник и где он находится, для того чтобы родственники не занимались самостоятельными поисками.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Учитывая, что расследование комиссия начинает незамедлительно одновременно с информацией родственников, необходимо ознакомить их с правом, изложенным в ст. 229 Трудового кодекса РФ.</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 требованию пострадавшего, в случае его смерти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этом им нужно вручить письменное уведомление в произвольной форме, где отражается их согласие или отказ от участия в расследовании. Данный документ окажет определенное влияние при несогласии пострадавшего (его родственников) в ситуациях, когда впоследствии возникнут разногласия по результатам расследования.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 (ст. 223 Трудового кодекса РФ).</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На ознакомление с результатами расследования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Пострадавший работник (его родственники, доверенные лица) имеют право на ознакомление с ходом расследования несчастного случая, на любой его стадии, имеют право высказать свое несогласие с ходом расследования при проведении их опроса, с отражением своего мнения в протоколе опроса (форма 6).</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Члены комиссии по расследованию обязаны организовать встречи и ознакомить пострадавшего, членов его семьи (доверенных лиц) с результатами расследования, при необходимости внести предложения по вопросам оказания им помощи социального характера, разъяснить порядок возмещения вреда причиненного здоровью или в связи с потерей кормильца, разъяснить правила возмещения морального вреда причиненного работнику неправомерными действиями работодателя.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несчастном случае со смертельным исходом родственникам разъяснить их право на получение в течение недели заработной платы не полученной ко дню смерти работника, со дня подачи их заявления (ст. 141 Трудового кодекса РФ).</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При ознакомлении с материалами, во избежании разногласий, необходимо также оформить документ, свидетельствующий о названных действиях.</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Если в ходе расследования комиссией будет установлено, что грубая неосторожность пострадавшего содействовала возникновению или увеличению вреда причиненного его здоровью, пострадавший (застрахованный) имеет право </w:t>
      </w:r>
      <w:r w:rsidR="00101426" w:rsidRPr="00101426">
        <w:rPr>
          <w:rFonts w:ascii="Times New Roman" w:eastAsia="Times New Roman" w:hAnsi="Times New Roman" w:cs="Times New Roman"/>
          <w:sz w:val="24"/>
          <w:szCs w:val="24"/>
        </w:rPr>
        <w:lastRenderedPageBreak/>
        <w:t>обратиться в профсоюзный комитет организации или иной уполномоченный им представительный орган организации для рассмотрения данного вопроса и представления в комиссию по расследованию соответствующего заключения, без которого вопрос об установлении вины пострадавшего рассматриваться не может.</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По разъяснению порядка возмещения вреда причиненного здоровью в связи с несчастным случаем на производстве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 (ст. 220 Трудового кодекса РФ).</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Права и обязанности застрахованного работника установлены федеральным законом «Об обязательном социальном страховании от несчастных случаев на производстве и профессиональных заболеваний» №125-ФЗ от 24.07.98г., ст. 16 в т.ч. на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Названной ст. 16 №125-ФЗ представлено право застрахованному обжаловать принятые решения по вопросам расследования несчастных случаев в государственной инспекции труда, профсоюзных органах или суде.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Пострадавший также имеет право на 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101426" w:rsidRPr="00FA4212" w:rsidRDefault="00101426" w:rsidP="00255EC9">
      <w:pPr>
        <w:pStyle w:val="2"/>
        <w:shd w:val="clear" w:color="auto" w:fill="FFFFFF"/>
        <w:spacing w:before="0" w:beforeAutospacing="0" w:after="0" w:afterAutospacing="0"/>
        <w:ind w:firstLine="397"/>
        <w:jc w:val="both"/>
        <w:rPr>
          <w:sz w:val="24"/>
          <w:szCs w:val="24"/>
        </w:rPr>
      </w:pPr>
      <w:r w:rsidRPr="00FA4212">
        <w:rPr>
          <w:sz w:val="24"/>
          <w:szCs w:val="24"/>
        </w:rPr>
        <w:t>4.1.15 Травматизм в ОАО "РЖД". Человеческий фактор в производственном травматизме</w:t>
      </w:r>
    </w:p>
    <w:p w:rsidR="00101426" w:rsidRPr="00FA4212" w:rsidRDefault="00101426" w:rsidP="00255EC9">
      <w:pPr>
        <w:pStyle w:val="a4"/>
        <w:shd w:val="clear" w:color="auto" w:fill="FFFFFF"/>
        <w:spacing w:before="0" w:beforeAutospacing="0" w:after="0" w:afterAutospacing="0"/>
        <w:ind w:firstLine="397"/>
        <w:jc w:val="both"/>
      </w:pPr>
      <w:r w:rsidRPr="00FA4212">
        <w:rPr>
          <w:rStyle w:val="a3"/>
        </w:rPr>
        <w:t>4.1.15 Травматизм в ОАО "РЖД". Человеческий фактор в производственно</w:t>
      </w:r>
    </w:p>
    <w:p w:rsidR="00101426" w:rsidRPr="00FA4212" w:rsidRDefault="00101426" w:rsidP="00255EC9">
      <w:pPr>
        <w:pStyle w:val="a4"/>
        <w:shd w:val="clear" w:color="auto" w:fill="FFFFFF"/>
        <w:spacing w:before="0" w:beforeAutospacing="0" w:after="0" w:afterAutospacing="0"/>
        <w:ind w:firstLine="397"/>
        <w:jc w:val="both"/>
      </w:pPr>
      <w:r w:rsidRPr="00FA4212">
        <w:t>В результате совершенствования системы управления охраной труда, развития нормативной базы, внедрения новых форм контроля за состоянием охраны труда - производственный травматизм в ОАО «РЖД» снижается.</w:t>
      </w:r>
    </w:p>
    <w:p w:rsidR="00101426" w:rsidRPr="00FA4212" w:rsidRDefault="00101426" w:rsidP="00255EC9">
      <w:pPr>
        <w:pStyle w:val="a4"/>
        <w:shd w:val="clear" w:color="auto" w:fill="FFFFFF"/>
        <w:spacing w:before="0" w:beforeAutospacing="0" w:after="0" w:afterAutospacing="0"/>
        <w:ind w:firstLine="397"/>
        <w:jc w:val="both"/>
      </w:pPr>
      <w:r w:rsidRPr="00FA4212">
        <w:rPr>
          <w:b/>
          <w:bCs/>
        </w:rPr>
        <w:t>Показатели производственного травматизма в 2014 году к уровню 2013 года снижены:</w:t>
      </w:r>
    </w:p>
    <w:p w:rsidR="00101426" w:rsidRPr="00FA4212" w:rsidRDefault="00101426" w:rsidP="00255EC9">
      <w:pPr>
        <w:pStyle w:val="a4"/>
        <w:shd w:val="clear" w:color="auto" w:fill="FFFFFF"/>
        <w:spacing w:before="0" w:beforeAutospacing="0" w:after="0" w:afterAutospacing="0"/>
        <w:ind w:firstLine="397"/>
        <w:jc w:val="both"/>
      </w:pPr>
      <w:r w:rsidRPr="00FA4212">
        <w:t>- общего на 19% - травмировано 278 человек (в 2013 году – 343 человека);</w:t>
      </w:r>
    </w:p>
    <w:p w:rsidR="00101426" w:rsidRPr="00FA4212" w:rsidRDefault="00101426" w:rsidP="00255EC9">
      <w:pPr>
        <w:pStyle w:val="a4"/>
        <w:shd w:val="clear" w:color="auto" w:fill="FFFFFF"/>
        <w:spacing w:before="0" w:beforeAutospacing="0" w:after="0" w:afterAutospacing="0"/>
        <w:ind w:firstLine="397"/>
        <w:jc w:val="both"/>
      </w:pPr>
      <w:r w:rsidRPr="00FA4212">
        <w:t>- со смертельным исходом на 12% - погибло 40 человек (в 2013 году –</w:t>
      </w:r>
      <w:r w:rsidRPr="00FA4212">
        <w:rPr>
          <w:rStyle w:val="apple-converted-space"/>
        </w:rPr>
        <w:t> </w:t>
      </w:r>
      <w:r w:rsidR="00255EC9" w:rsidRPr="00FA4212">
        <w:t> </w:t>
      </w:r>
      <w:r w:rsidRPr="00FA4212">
        <w:t>45 человек);</w:t>
      </w:r>
    </w:p>
    <w:p w:rsidR="00101426" w:rsidRPr="00FA4212" w:rsidRDefault="00101426" w:rsidP="00255EC9">
      <w:pPr>
        <w:pStyle w:val="a4"/>
        <w:shd w:val="clear" w:color="auto" w:fill="FFFFFF"/>
        <w:spacing w:before="0" w:beforeAutospacing="0" w:after="0" w:afterAutospacing="0"/>
        <w:ind w:firstLine="397"/>
        <w:jc w:val="both"/>
      </w:pPr>
      <w:r w:rsidRPr="00FA4212">
        <w:t>- с тяжелым исходом на 29% - тяжело травмировано 74 человека</w:t>
      </w:r>
      <w:r w:rsidRPr="00FA4212">
        <w:rPr>
          <w:rStyle w:val="apple-converted-space"/>
        </w:rPr>
        <w:t> </w:t>
      </w:r>
      <w:r w:rsidR="00255EC9" w:rsidRPr="00FA4212">
        <w:t> </w:t>
      </w:r>
      <w:r w:rsidRPr="00FA4212">
        <w:t>(в 2013 году – 103 человека). </w:t>
      </w:r>
    </w:p>
    <w:p w:rsidR="00101426" w:rsidRPr="00FA4212" w:rsidRDefault="00101426" w:rsidP="00255EC9">
      <w:pPr>
        <w:pStyle w:val="a4"/>
        <w:shd w:val="clear" w:color="auto" w:fill="FFFFFF"/>
        <w:spacing w:before="0" w:beforeAutospacing="0" w:after="0" w:afterAutospacing="0"/>
        <w:ind w:firstLine="397"/>
        <w:jc w:val="both"/>
      </w:pPr>
      <w:r w:rsidRPr="00FA4212">
        <w:t>Коэффициенты частоты производственного травматизма в ОАО «РЖД» также снижены:</w:t>
      </w:r>
    </w:p>
    <w:p w:rsidR="00101426" w:rsidRPr="00FA4212" w:rsidRDefault="00101426" w:rsidP="00255EC9">
      <w:pPr>
        <w:pStyle w:val="a4"/>
        <w:shd w:val="clear" w:color="auto" w:fill="FFFFFF"/>
        <w:spacing w:before="0" w:beforeAutospacing="0" w:after="0" w:afterAutospacing="0"/>
        <w:ind w:firstLine="397"/>
        <w:jc w:val="both"/>
      </w:pPr>
      <w:r w:rsidRPr="00FA4212">
        <w:t>- Кчаст.общ.= 0,34 (2013 год - Кчаст.общ. = 0,39);</w:t>
      </w:r>
    </w:p>
    <w:p w:rsidR="00101426" w:rsidRPr="00FA4212" w:rsidRDefault="00101426" w:rsidP="00255EC9">
      <w:pPr>
        <w:pStyle w:val="a4"/>
        <w:shd w:val="clear" w:color="auto" w:fill="FFFFFF"/>
        <w:spacing w:before="0" w:beforeAutospacing="0" w:after="0" w:afterAutospacing="0"/>
        <w:ind w:firstLine="397"/>
        <w:jc w:val="both"/>
      </w:pPr>
      <w:r w:rsidRPr="00FA4212">
        <w:t>- Кчаст.см.= 0,049 (2013 год - Кчаст.см. = 0,051).</w:t>
      </w:r>
    </w:p>
    <w:p w:rsidR="00101426" w:rsidRPr="00FA4212" w:rsidRDefault="00101426" w:rsidP="00255EC9">
      <w:pPr>
        <w:pStyle w:val="a4"/>
        <w:shd w:val="clear" w:color="auto" w:fill="FFFFFF"/>
        <w:spacing w:before="0" w:beforeAutospacing="0" w:after="0" w:afterAutospacing="0"/>
        <w:ind w:firstLine="397"/>
        <w:jc w:val="both"/>
      </w:pPr>
      <w:r w:rsidRPr="00FA4212">
        <w:t>При этом, следует отметить, что тяжесть производственного травматизма все же возросла.</w:t>
      </w:r>
    </w:p>
    <w:p w:rsidR="00101426" w:rsidRPr="00FA4212" w:rsidRDefault="00101426" w:rsidP="00255EC9">
      <w:pPr>
        <w:pStyle w:val="a4"/>
        <w:shd w:val="clear" w:color="auto" w:fill="FFFFFF"/>
        <w:spacing w:before="0" w:beforeAutospacing="0" w:after="0" w:afterAutospacing="0"/>
        <w:ind w:firstLine="397"/>
        <w:jc w:val="both"/>
      </w:pPr>
      <w:r w:rsidRPr="00FA4212">
        <w:t>Коэффициент потерь, характеризующий количество дней нетрудоспособности на 1000 работающих возрос с 22,6 до 25,3 , а коэффициент тяжести (или коэффициент нетрудоспособности), характеризующий количество дней нетрудоспособности, приходящиеся на 1 пострадавшего возрос с 57,7 до 75,1.</w:t>
      </w:r>
    </w:p>
    <w:p w:rsidR="00101426" w:rsidRPr="00FA4212" w:rsidRDefault="00101426" w:rsidP="00255EC9">
      <w:pPr>
        <w:pStyle w:val="a4"/>
        <w:shd w:val="clear" w:color="auto" w:fill="FFFFFF"/>
        <w:spacing w:before="0" w:beforeAutospacing="0" w:after="0" w:afterAutospacing="0"/>
        <w:ind w:firstLine="397"/>
        <w:jc w:val="both"/>
      </w:pPr>
      <w:r w:rsidRPr="00FA4212">
        <w:t>Анализ основных причин травмирования и гибели работников ОАО «РЖД» показывает, что основными причинами остаются причины организационного характера. В 2014 году доля таких причин составила –81,3% (в 2013 году это доля составляла 74,7 %.).</w:t>
      </w:r>
    </w:p>
    <w:p w:rsidR="00101426" w:rsidRPr="00FA4212" w:rsidRDefault="00101426" w:rsidP="00255EC9">
      <w:pPr>
        <w:pStyle w:val="a4"/>
        <w:shd w:val="clear" w:color="auto" w:fill="FFFFFF"/>
        <w:spacing w:before="0" w:beforeAutospacing="0" w:after="0" w:afterAutospacing="0"/>
        <w:ind w:firstLine="397"/>
        <w:jc w:val="both"/>
      </w:pPr>
      <w:r w:rsidRPr="00FA4212">
        <w:t>Значительная доля травм происходит из-за неудовлетворительной организации и контроля за безопасным производством работ, нарушений работниками структурных подразделений технологии производства работ, трудовой и производственной дисциплины. Также значительное количество травм произошло из-за нарушения правил дорожного движения и неприменения средств индивидуальной защиты.</w:t>
      </w:r>
    </w:p>
    <w:p w:rsidR="00101426" w:rsidRPr="00FA4212" w:rsidRDefault="00101426" w:rsidP="00255EC9">
      <w:pPr>
        <w:pStyle w:val="a4"/>
        <w:shd w:val="clear" w:color="auto" w:fill="FFFFFF"/>
        <w:spacing w:before="0" w:beforeAutospacing="0" w:after="0" w:afterAutospacing="0"/>
        <w:ind w:firstLine="397"/>
        <w:jc w:val="both"/>
      </w:pPr>
      <w:r w:rsidRPr="00FA4212">
        <w:rPr>
          <w:b/>
          <w:bCs/>
        </w:rPr>
        <w:t>«Человеческий фактор» в производственном травматизме</w:t>
      </w:r>
    </w:p>
    <w:p w:rsidR="00101426" w:rsidRPr="00FA4212" w:rsidRDefault="00101426" w:rsidP="00255EC9">
      <w:pPr>
        <w:pStyle w:val="a4"/>
        <w:shd w:val="clear" w:color="auto" w:fill="FFFFFF"/>
        <w:spacing w:before="0" w:beforeAutospacing="0" w:after="0" w:afterAutospacing="0"/>
        <w:ind w:firstLine="397"/>
        <w:jc w:val="both"/>
      </w:pPr>
      <w:r w:rsidRPr="00FA4212">
        <w:rPr>
          <w:b/>
          <w:bCs/>
        </w:rPr>
        <w:t> </w:t>
      </w:r>
      <w:r w:rsidRPr="00FA4212">
        <w:t>В 2014 году в ОАО «РЖД» продолжалась работа по изучению и мониторингу влияния человеческого фактора на возникновение несчастных случаев на производстве.</w:t>
      </w:r>
    </w:p>
    <w:p w:rsidR="00101426" w:rsidRPr="00FA4212" w:rsidRDefault="00101426" w:rsidP="00255EC9">
      <w:pPr>
        <w:pStyle w:val="a4"/>
        <w:shd w:val="clear" w:color="auto" w:fill="FFFFFF"/>
        <w:spacing w:before="0" w:beforeAutospacing="0" w:after="0" w:afterAutospacing="0"/>
        <w:ind w:firstLine="397"/>
        <w:jc w:val="both"/>
      </w:pPr>
      <w:r w:rsidRPr="00FA4212">
        <w:lastRenderedPageBreak/>
        <w:t>Департаментом охраны труда, промышленной безопасности и экологического контроля совместно с созданной в ОАО «РЖД» рабочей группой и экспертами по охране труда филиалов ОАО «РЖД» проводилась определенная работа по изучению влияния человеческого фактора на возникновение несчастных случаев на производстве, подготовке замечаний и предложений в проект «Методики оценки влияния человеческого фактора на возникновение случая травмы на производстве и определения доли ответственности причастных работников к этому событию» (далее - Методика).</w:t>
      </w:r>
    </w:p>
    <w:p w:rsidR="00101426" w:rsidRPr="00FA4212" w:rsidRDefault="00101426" w:rsidP="00255EC9">
      <w:pPr>
        <w:pStyle w:val="a4"/>
        <w:shd w:val="clear" w:color="auto" w:fill="FFFFFF"/>
        <w:spacing w:before="0" w:beforeAutospacing="0" w:after="0" w:afterAutospacing="0"/>
        <w:ind w:firstLine="397"/>
        <w:jc w:val="both"/>
      </w:pPr>
      <w:r w:rsidRPr="00FA4212">
        <w:t>С 1 января 2015 года распоряжением ОАО «РЖД» от 28 ноября 2014 года №2777р Методика, определяющая единый системный подход проведения объективного анализа нарушений требований охраны труда, причин опасных действий работников и определения доли ответственности каждого причастного к этому событию, введена в действие.</w:t>
      </w:r>
    </w:p>
    <w:p w:rsidR="00101426" w:rsidRPr="00FA4212" w:rsidRDefault="00101426" w:rsidP="00255EC9">
      <w:pPr>
        <w:pStyle w:val="a4"/>
        <w:shd w:val="clear" w:color="auto" w:fill="FFFFFF"/>
        <w:spacing w:before="0" w:beforeAutospacing="0" w:after="0" w:afterAutospacing="0"/>
        <w:ind w:firstLine="397"/>
        <w:jc w:val="both"/>
      </w:pPr>
      <w:r w:rsidRPr="00FA4212">
        <w:t>Методика определяет основной, единый подход к оценке влияния человеческого фактора – наказывать надо не за ошибки, допущенные по незнанию или неумению, а за сознательное нарушение правил и должностных обязанностей.</w:t>
      </w:r>
    </w:p>
    <w:p w:rsidR="00101426" w:rsidRPr="00FA4212" w:rsidRDefault="00101426" w:rsidP="00255EC9">
      <w:pPr>
        <w:pStyle w:val="a4"/>
        <w:shd w:val="clear" w:color="auto" w:fill="FFFFFF"/>
        <w:spacing w:before="0" w:beforeAutospacing="0" w:after="0" w:afterAutospacing="0"/>
        <w:ind w:firstLine="397"/>
        <w:jc w:val="both"/>
      </w:pPr>
      <w:r w:rsidRPr="00FA4212">
        <w:t>В 2014 году, как и в 2013 оценка влияния человеческого фактора на несчастные случаи на производстве определялась по двум направлениям:</w:t>
      </w:r>
    </w:p>
    <w:p w:rsidR="00101426" w:rsidRPr="00FA4212" w:rsidRDefault="00101426" w:rsidP="00255EC9">
      <w:pPr>
        <w:pStyle w:val="a4"/>
        <w:shd w:val="clear" w:color="auto" w:fill="FFFFFF"/>
        <w:spacing w:before="0" w:beforeAutospacing="0" w:after="0" w:afterAutospacing="0"/>
        <w:ind w:firstLine="397"/>
        <w:jc w:val="both"/>
      </w:pPr>
      <w:r w:rsidRPr="00FA4212">
        <w:t>по результатам расследования несчастных случаев на производстве, отраженным в акте формы Н-1 членами комиссии по расследованию несчастного случая, по основным и сопутствующим причинам несчастного случая и заключению о лицах, допустивших нарушения установленных документов, что является основным критерием оценки влияния человеческого фактора при несчастных случаях;</w:t>
      </w:r>
    </w:p>
    <w:p w:rsidR="00101426" w:rsidRPr="00FA4212" w:rsidRDefault="00101426" w:rsidP="00255EC9">
      <w:pPr>
        <w:pStyle w:val="a4"/>
        <w:shd w:val="clear" w:color="auto" w:fill="FFFFFF"/>
        <w:spacing w:before="0" w:beforeAutospacing="0" w:after="0" w:afterAutospacing="0"/>
        <w:ind w:firstLine="397"/>
        <w:jc w:val="both"/>
      </w:pPr>
      <w:r w:rsidRPr="00FA4212">
        <w:t>по результатам проведенных совещаний по рассмотрению обстоятельств и причин несчастных случаев на производстве на всех уровнях управления ОАО «РЖД», принятых на них решениях по оценке системы управления охраной труда (по результатам проверки) – для определения лиц, действие или бездействие которых косвенно повлекло возникновение несчастного случая на производстве. Данная оценка является дополнительным критерием оценки идентификации системы обеспечения в подразделении безопасных условий труда.</w:t>
      </w:r>
    </w:p>
    <w:p w:rsidR="00101426" w:rsidRPr="00FA4212" w:rsidRDefault="00101426" w:rsidP="00255EC9">
      <w:pPr>
        <w:pStyle w:val="a4"/>
        <w:shd w:val="clear" w:color="auto" w:fill="FFFFFF"/>
        <w:spacing w:before="0" w:beforeAutospacing="0" w:after="0" w:afterAutospacing="0"/>
        <w:ind w:firstLine="397"/>
        <w:jc w:val="both"/>
      </w:pPr>
      <w:r w:rsidRPr="00FA4212">
        <w:t>Результаты расследования случаев производственного травматизма в ОАО «РЖД» в 2014 году подтвердили данные международной статистики, что главным виновником несчастных случаев является, как правило, не техника, а сам работающий человек, так называемый человеческий фактор.</w:t>
      </w:r>
    </w:p>
    <w:p w:rsidR="00101426" w:rsidRPr="00FA4212" w:rsidRDefault="00101426" w:rsidP="00255EC9">
      <w:pPr>
        <w:pStyle w:val="a4"/>
        <w:shd w:val="clear" w:color="auto" w:fill="FFFFFF"/>
        <w:spacing w:before="0" w:beforeAutospacing="0" w:after="0" w:afterAutospacing="0"/>
        <w:ind w:firstLine="397"/>
        <w:jc w:val="both"/>
      </w:pPr>
      <w:r w:rsidRPr="00FA4212">
        <w:t>Ненадлежащее исполнение должностных обязанностей, нарушения требований охраны труда и технологии производства работ - основные нарушения, приводящие к травмам.</w:t>
      </w:r>
    </w:p>
    <w:p w:rsidR="00101426" w:rsidRPr="00FA4212" w:rsidRDefault="00101426" w:rsidP="00255EC9">
      <w:pPr>
        <w:pStyle w:val="a4"/>
        <w:shd w:val="clear" w:color="auto" w:fill="FFFFFF"/>
        <w:spacing w:before="0" w:beforeAutospacing="0" w:after="0" w:afterAutospacing="0"/>
        <w:ind w:firstLine="397"/>
        <w:jc w:val="both"/>
      </w:pPr>
      <w:r w:rsidRPr="00FA4212">
        <w:t>С введением в ОАО «РЖД» изучения влияния человеческого фактора на возникновение травм, изменилась практика оставлять без внимания нарушения самого пострадавшего, перекладывая всю ответственность на других работников.</w:t>
      </w:r>
    </w:p>
    <w:p w:rsidR="00101426" w:rsidRPr="00FA4212" w:rsidRDefault="00101426" w:rsidP="00255EC9">
      <w:pPr>
        <w:pStyle w:val="a4"/>
        <w:shd w:val="clear" w:color="auto" w:fill="FFFFFF"/>
        <w:spacing w:before="0" w:beforeAutospacing="0" w:after="0" w:afterAutospacing="0"/>
        <w:ind w:firstLine="397"/>
        <w:jc w:val="both"/>
      </w:pPr>
      <w:r w:rsidRPr="00FA4212">
        <w:t>Комиссиями по расследованию 278 травм на производстве, принятых к учету в ОАО «РЖД» за 2014 год, установлена вина 154 пострадавших (56% от всех травмированных), из них 33 пострадавшим установлена 100% вина в получении травмы. Основными нарушениями пострадавших являются:</w:t>
      </w:r>
    </w:p>
    <w:p w:rsidR="00101426" w:rsidRPr="00FA4212" w:rsidRDefault="00101426" w:rsidP="00255EC9">
      <w:pPr>
        <w:pStyle w:val="a4"/>
        <w:shd w:val="clear" w:color="auto" w:fill="FFFFFF"/>
        <w:spacing w:before="0" w:beforeAutospacing="0" w:after="0" w:afterAutospacing="0"/>
        <w:ind w:firstLine="397"/>
        <w:jc w:val="both"/>
      </w:pPr>
      <w:r w:rsidRPr="00FA4212">
        <w:t>нарушение требований охраны труда - 34%;</w:t>
      </w:r>
    </w:p>
    <w:p w:rsidR="00101426" w:rsidRPr="00FA4212" w:rsidRDefault="00101426" w:rsidP="00255EC9">
      <w:pPr>
        <w:pStyle w:val="a4"/>
        <w:shd w:val="clear" w:color="auto" w:fill="FFFFFF"/>
        <w:spacing w:before="0" w:beforeAutospacing="0" w:after="0" w:afterAutospacing="0"/>
        <w:ind w:firstLine="397"/>
        <w:jc w:val="both"/>
      </w:pPr>
      <w:r w:rsidRPr="00FA4212">
        <w:t>работа без спецодежды, спецобуви и других СИЗ - 13%;</w:t>
      </w:r>
    </w:p>
    <w:p w:rsidR="00101426" w:rsidRPr="00FA4212" w:rsidRDefault="00101426" w:rsidP="00255EC9">
      <w:pPr>
        <w:pStyle w:val="a4"/>
        <w:shd w:val="clear" w:color="auto" w:fill="FFFFFF"/>
        <w:spacing w:before="0" w:beforeAutospacing="0" w:after="0" w:afterAutospacing="0"/>
        <w:ind w:firstLine="397"/>
        <w:jc w:val="both"/>
      </w:pPr>
      <w:r w:rsidRPr="00FA4212">
        <w:t>нарушение требований технологии производства работ - 11%.</w:t>
      </w:r>
    </w:p>
    <w:p w:rsidR="00101426" w:rsidRPr="00FA4212" w:rsidRDefault="00101426" w:rsidP="00255EC9">
      <w:pPr>
        <w:pStyle w:val="a4"/>
        <w:shd w:val="clear" w:color="auto" w:fill="FFFFFF"/>
        <w:spacing w:before="0" w:beforeAutospacing="0" w:after="0" w:afterAutospacing="0"/>
        <w:ind w:firstLine="397"/>
        <w:jc w:val="both"/>
      </w:pPr>
      <w:r w:rsidRPr="00FA4212">
        <w:t>Всего в 2014 году в причинах возникновения 278 травм установлена причастность 951 человека, из них 343 (36%) руководителей и специалистов структурных подразделений.</w:t>
      </w:r>
    </w:p>
    <w:p w:rsidR="00101426" w:rsidRPr="00FA4212" w:rsidRDefault="00101426" w:rsidP="00255EC9">
      <w:pPr>
        <w:pStyle w:val="a4"/>
        <w:shd w:val="clear" w:color="auto" w:fill="FFFFFF"/>
        <w:spacing w:before="0" w:beforeAutospacing="0" w:after="0" w:afterAutospacing="0"/>
        <w:ind w:firstLine="397"/>
        <w:jc w:val="both"/>
      </w:pPr>
      <w:r w:rsidRPr="00FA4212">
        <w:t>При снижении в 2014 году количества травмированных на производстве к уровню 2013 года на 19%, причастность руководителей и специалистов структурных подразделений к возникновению травм возросла на 13%.</w:t>
      </w:r>
    </w:p>
    <w:p w:rsidR="00101426" w:rsidRPr="00FA4212" w:rsidRDefault="00101426" w:rsidP="00255EC9">
      <w:pPr>
        <w:pStyle w:val="a4"/>
        <w:shd w:val="clear" w:color="auto" w:fill="FFFFFF"/>
        <w:spacing w:before="0" w:beforeAutospacing="0" w:after="0" w:afterAutospacing="0"/>
        <w:ind w:firstLine="397"/>
        <w:jc w:val="both"/>
      </w:pPr>
      <w:r w:rsidRPr="00FA4212">
        <w:lastRenderedPageBreak/>
        <w:t>Среди основных нарушений, отнесенных за руководителями и специалистами в 2014 году и превысивших данные 2013 года:</w:t>
      </w:r>
    </w:p>
    <w:p w:rsidR="00101426" w:rsidRPr="00FA4212" w:rsidRDefault="00101426" w:rsidP="00255EC9">
      <w:pPr>
        <w:pStyle w:val="a4"/>
        <w:shd w:val="clear" w:color="auto" w:fill="FFFFFF"/>
        <w:spacing w:before="0" w:beforeAutospacing="0" w:after="0" w:afterAutospacing="0"/>
        <w:ind w:firstLine="397"/>
        <w:jc w:val="both"/>
      </w:pPr>
      <w:r w:rsidRPr="00FA4212">
        <w:t>ненадлежащее исполнение должностных обязанностей;</w:t>
      </w:r>
    </w:p>
    <w:p w:rsidR="00101426" w:rsidRPr="00FA4212" w:rsidRDefault="00101426" w:rsidP="00255EC9">
      <w:pPr>
        <w:pStyle w:val="a4"/>
        <w:shd w:val="clear" w:color="auto" w:fill="FFFFFF"/>
        <w:spacing w:before="0" w:beforeAutospacing="0" w:after="0" w:afterAutospacing="0"/>
        <w:ind w:firstLine="397"/>
        <w:jc w:val="both"/>
      </w:pPr>
      <w:r w:rsidRPr="00FA4212">
        <w:t>необеспечение безопасных условий труда;</w:t>
      </w:r>
    </w:p>
    <w:p w:rsidR="00101426" w:rsidRPr="00FA4212" w:rsidRDefault="00101426" w:rsidP="00255EC9">
      <w:pPr>
        <w:pStyle w:val="a4"/>
        <w:shd w:val="clear" w:color="auto" w:fill="FFFFFF"/>
        <w:spacing w:before="0" w:beforeAutospacing="0" w:after="0" w:afterAutospacing="0"/>
        <w:ind w:firstLine="397"/>
        <w:jc w:val="both"/>
      </w:pPr>
      <w:r w:rsidRPr="00FA4212">
        <w:t>недостатки в организации СУОТ, отсутствие контроля за ее функционированием;</w:t>
      </w:r>
    </w:p>
    <w:p w:rsidR="00101426" w:rsidRPr="00FA4212" w:rsidRDefault="00101426" w:rsidP="00255EC9">
      <w:pPr>
        <w:pStyle w:val="a4"/>
        <w:shd w:val="clear" w:color="auto" w:fill="FFFFFF"/>
        <w:spacing w:before="0" w:beforeAutospacing="0" w:after="0" w:afterAutospacing="0"/>
        <w:ind w:firstLine="397"/>
        <w:jc w:val="both"/>
      </w:pPr>
      <w:r w:rsidRPr="00FA4212">
        <w:t>отсутствие контроля за трудовой и производственной дисциплиной.</w:t>
      </w:r>
    </w:p>
    <w:p w:rsidR="00101426" w:rsidRPr="00FA4212" w:rsidRDefault="00101426" w:rsidP="00255EC9">
      <w:pPr>
        <w:pStyle w:val="a4"/>
        <w:shd w:val="clear" w:color="auto" w:fill="FFFFFF"/>
        <w:spacing w:before="0" w:beforeAutospacing="0" w:after="0" w:afterAutospacing="0"/>
        <w:ind w:firstLine="397"/>
        <w:jc w:val="both"/>
      </w:pPr>
      <w:r w:rsidRPr="00FA4212">
        <w:t>Недостатки в работе 147 руководителей среднего звена (15% от всех причастных) способствовали возникновению случаев травм на производстве.</w:t>
      </w:r>
    </w:p>
    <w:p w:rsidR="00101426" w:rsidRPr="00FA4212" w:rsidRDefault="00101426" w:rsidP="00255EC9">
      <w:pPr>
        <w:pStyle w:val="a4"/>
        <w:shd w:val="clear" w:color="auto" w:fill="FFFFFF"/>
        <w:spacing w:before="0" w:beforeAutospacing="0" w:after="0" w:afterAutospacing="0"/>
        <w:ind w:firstLine="397"/>
        <w:jc w:val="both"/>
      </w:pPr>
      <w:r w:rsidRPr="00FA4212">
        <w:t>114 непосредственных руководителей работ, не осуществлявших контроль за выполнением работниками требований охраны труда, не обеспечивших на месте производства работ безопасность условий труда, по результатам расследования определены причастными к возникновению несчастных случаев на производстве.</w:t>
      </w:r>
    </w:p>
    <w:p w:rsidR="00101426" w:rsidRPr="00FA4212" w:rsidRDefault="00101426" w:rsidP="00255EC9">
      <w:pPr>
        <w:pStyle w:val="a4"/>
        <w:shd w:val="clear" w:color="auto" w:fill="FFFFFF"/>
        <w:spacing w:before="0" w:beforeAutospacing="0" w:after="0" w:afterAutospacing="0"/>
        <w:ind w:firstLine="397"/>
        <w:jc w:val="both"/>
      </w:pPr>
      <w:r w:rsidRPr="00FA4212">
        <w:t>Данные по человеческому фактору подтверждают, что для большинства руководителей подразделений, в том числе для руководителей среднего звена, которые находятся на месте производства работ рядом с нарушителями (в последствии - пострадавшими), принципы выполнения требований безопасности труда и утвержденных технологий в своей работе и работе коллег не являются обязательными.</w:t>
      </w:r>
    </w:p>
    <w:p w:rsidR="00101426" w:rsidRPr="00FA4212" w:rsidRDefault="00101426" w:rsidP="00255EC9">
      <w:pPr>
        <w:pStyle w:val="a4"/>
        <w:shd w:val="clear" w:color="auto" w:fill="FFFFFF"/>
        <w:spacing w:before="0" w:beforeAutospacing="0" w:after="0" w:afterAutospacing="0"/>
        <w:ind w:firstLine="397"/>
        <w:jc w:val="both"/>
      </w:pPr>
      <w:r w:rsidRPr="00FA4212">
        <w:t>Руководители подразделений не являются лидерами в организации и проведении работ по внедрению культуры безопасности труда в коллективах.</w:t>
      </w:r>
    </w:p>
    <w:p w:rsidR="00101426" w:rsidRPr="00FA4212" w:rsidRDefault="00101426" w:rsidP="00255EC9">
      <w:pPr>
        <w:pStyle w:val="2"/>
        <w:shd w:val="clear" w:color="auto" w:fill="FFFFFF"/>
        <w:spacing w:before="0" w:beforeAutospacing="0" w:after="0" w:afterAutospacing="0"/>
        <w:ind w:firstLine="397"/>
        <w:jc w:val="both"/>
        <w:rPr>
          <w:sz w:val="24"/>
          <w:szCs w:val="24"/>
        </w:rPr>
      </w:pPr>
      <w:r w:rsidRPr="00FA4212">
        <w:rPr>
          <w:sz w:val="24"/>
          <w:szCs w:val="24"/>
        </w:rPr>
        <w:t>4.1.16 Расследование, учет и оценки микротравм в ОАО "РЖД"</w:t>
      </w:r>
    </w:p>
    <w:p w:rsidR="00101426" w:rsidRPr="00FA4212" w:rsidRDefault="00101426" w:rsidP="00255EC9">
      <w:pPr>
        <w:pStyle w:val="a4"/>
        <w:shd w:val="clear" w:color="auto" w:fill="FFFFFF"/>
        <w:spacing w:before="0" w:beforeAutospacing="0" w:after="0" w:afterAutospacing="0"/>
        <w:ind w:firstLine="397"/>
        <w:jc w:val="both"/>
      </w:pPr>
      <w:r w:rsidRPr="00FA4212">
        <w:rPr>
          <w:rStyle w:val="a3"/>
        </w:rPr>
        <w:t>4.1.16 Расследование, учет и оценки микротравм в ОАО "РЖД"</w:t>
      </w:r>
    </w:p>
    <w:p w:rsidR="00101426" w:rsidRPr="00FA4212" w:rsidRDefault="00101426" w:rsidP="00255EC9">
      <w:pPr>
        <w:pStyle w:val="a4"/>
        <w:shd w:val="clear" w:color="auto" w:fill="FFFFFF"/>
        <w:spacing w:before="0" w:beforeAutospacing="0" w:after="0" w:afterAutospacing="0"/>
        <w:ind w:firstLine="397"/>
        <w:jc w:val="both"/>
      </w:pPr>
      <w:r w:rsidRPr="00FA4212">
        <w:t>В 2014 году в ОАО «РЖД» зафиксировано 1859 микротравм. Следует отметить, что значительную часть 1541 (83 %) оформили и учли структурные подразделения Центральной дирекции по ремонту пути. В Центральной дирекции инфраструктуры, при значительной численности работников всего учтено 170 микротравм. Такие дирекции как ГВЦ, ДЖВ, ЦМ, ЦДПО к данной работе еще практически не приступали.</w:t>
      </w:r>
    </w:p>
    <w:p w:rsidR="00101426" w:rsidRPr="00FA4212" w:rsidRDefault="00101426" w:rsidP="00255EC9">
      <w:pPr>
        <w:pStyle w:val="a4"/>
        <w:shd w:val="clear" w:color="auto" w:fill="FFFFFF"/>
        <w:spacing w:before="0" w:beforeAutospacing="0" w:after="0" w:afterAutospacing="0"/>
        <w:ind w:firstLine="397"/>
        <w:jc w:val="both"/>
      </w:pPr>
      <w:r w:rsidRPr="00FA4212">
        <w:t>Сравнивая статистику производственного травматизма в ОАО "РЖД" за 2014 год и статистику полученных микротравм с известной пирамидой Герберта Хенриха видно, что пропорция не подтверждается. Количество микротравм в компании фактически должно быть намного больше. Все это свидетельствует о недостаточно проводимой работе по выявлению и фиксированию микротравм. Система мониторинга микротравм направлена на выявление причин опасности в тот момент, когда она еще не нанесла большого ущерба, то есть мы выходим на уровень, где возможно управление рисками.</w:t>
      </w:r>
    </w:p>
    <w:p w:rsidR="00101426" w:rsidRPr="00FA4212" w:rsidRDefault="00101426" w:rsidP="00255EC9">
      <w:pPr>
        <w:pStyle w:val="a4"/>
        <w:shd w:val="clear" w:color="auto" w:fill="FFFFFF"/>
        <w:spacing w:before="0" w:beforeAutospacing="0" w:after="0" w:afterAutospacing="0"/>
        <w:ind w:firstLine="397"/>
        <w:jc w:val="both"/>
      </w:pPr>
      <w:r w:rsidRPr="00FA4212">
        <w:t>По характеру повреждений микротравмы подразделяются на):</w:t>
      </w:r>
    </w:p>
    <w:p w:rsidR="00101426" w:rsidRPr="00FA4212" w:rsidRDefault="00101426" w:rsidP="00255EC9">
      <w:pPr>
        <w:pStyle w:val="a4"/>
        <w:shd w:val="clear" w:color="auto" w:fill="FFFFFF"/>
        <w:spacing w:before="0" w:beforeAutospacing="0" w:after="0" w:afterAutospacing="0"/>
        <w:ind w:firstLine="397"/>
        <w:jc w:val="both"/>
      </w:pPr>
      <w:r w:rsidRPr="00FA4212">
        <w:t>- нарушения кожного покрова (порезы, ссадины, инородное тело) - 614 случаев (33% от общего количества микротравм);</w:t>
      </w:r>
    </w:p>
    <w:p w:rsidR="00101426" w:rsidRPr="00FA4212" w:rsidRDefault="00101426" w:rsidP="00255EC9">
      <w:pPr>
        <w:pStyle w:val="a4"/>
        <w:shd w:val="clear" w:color="auto" w:fill="FFFFFF"/>
        <w:spacing w:before="0" w:beforeAutospacing="0" w:after="0" w:afterAutospacing="0"/>
        <w:ind w:firstLine="397"/>
        <w:jc w:val="both"/>
      </w:pPr>
      <w:r w:rsidRPr="00FA4212">
        <w:t>- ушибы - 598 случаев  (32,2%);</w:t>
      </w:r>
    </w:p>
    <w:p w:rsidR="00101426" w:rsidRPr="00FA4212" w:rsidRDefault="00101426" w:rsidP="00255EC9">
      <w:pPr>
        <w:pStyle w:val="a4"/>
        <w:shd w:val="clear" w:color="auto" w:fill="FFFFFF"/>
        <w:spacing w:before="0" w:beforeAutospacing="0" w:after="0" w:afterAutospacing="0"/>
        <w:ind w:firstLine="397"/>
        <w:jc w:val="both"/>
      </w:pPr>
      <w:r w:rsidRPr="00FA4212">
        <w:t>- растяжения -82 (4,4%);</w:t>
      </w:r>
    </w:p>
    <w:p w:rsidR="00101426" w:rsidRPr="00FA4212" w:rsidRDefault="00101426" w:rsidP="00255EC9">
      <w:pPr>
        <w:pStyle w:val="a4"/>
        <w:shd w:val="clear" w:color="auto" w:fill="FFFFFF"/>
        <w:spacing w:before="0" w:beforeAutospacing="0" w:after="0" w:afterAutospacing="0"/>
        <w:ind w:firstLine="397"/>
        <w:jc w:val="both"/>
      </w:pPr>
      <w:r w:rsidRPr="00FA4212">
        <w:t>- термические ожоги -34 (1,8%);</w:t>
      </w:r>
    </w:p>
    <w:p w:rsidR="00101426" w:rsidRPr="00FA4212" w:rsidRDefault="00101426" w:rsidP="00255EC9">
      <w:pPr>
        <w:pStyle w:val="a4"/>
        <w:shd w:val="clear" w:color="auto" w:fill="FFFFFF"/>
        <w:spacing w:before="0" w:beforeAutospacing="0" w:after="0" w:afterAutospacing="0"/>
        <w:ind w:firstLine="397"/>
        <w:jc w:val="both"/>
      </w:pPr>
      <w:r w:rsidRPr="00FA4212">
        <w:t>- инородное тело, ожоги глаз - 25 (1,3%);</w:t>
      </w:r>
    </w:p>
    <w:p w:rsidR="00101426" w:rsidRPr="00FA4212" w:rsidRDefault="00101426" w:rsidP="00255EC9">
      <w:pPr>
        <w:pStyle w:val="a4"/>
        <w:shd w:val="clear" w:color="auto" w:fill="FFFFFF"/>
        <w:spacing w:before="0" w:beforeAutospacing="0" w:after="0" w:afterAutospacing="0"/>
        <w:ind w:firstLine="397"/>
        <w:jc w:val="both"/>
      </w:pPr>
      <w:r w:rsidRPr="00FA4212">
        <w:t>- прочие – 585  (31,5%)</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 </w:t>
      </w:r>
      <w:r w:rsidR="00101426" w:rsidRPr="00FA4212">
        <w:rPr>
          <w:rFonts w:ascii="Times New Roman" w:eastAsia="Times New Roman" w:hAnsi="Times New Roman" w:cs="Times New Roman"/>
          <w:b/>
          <w:bCs/>
          <w:sz w:val="24"/>
          <w:szCs w:val="24"/>
        </w:rPr>
        <w:t>4.2 Порядок расследования и учета профессиональных заболеваний</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Порядок расследования профессиональных заболеваний установлен «Положением о расследовании и учете профессиональных заболеваний», утвержденном Постановлением Правительства Российской Федерации № 967 от 15 декабря 2000 г. (далее «Положение»).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Общие положения</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Расследованию и учету в соответствии с настоящим «Положением» подлежат острые и хронические профессиональные заболевания (отравления), возникновение которых у работников и других лиц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Под острым профессиональным заболеванием (отравлением) понимается заболевание, являющееся, </w:t>
      </w:r>
      <w:r w:rsidR="00101426" w:rsidRPr="00101426">
        <w:rPr>
          <w:rFonts w:ascii="Times New Roman" w:eastAsia="Times New Roman" w:hAnsi="Times New Roman" w:cs="Times New Roman"/>
          <w:sz w:val="24"/>
          <w:szCs w:val="24"/>
        </w:rPr>
        <w:lastRenderedPageBreak/>
        <w:t>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Вредный производственный фактор — производственный фактор, воздействие которого на работника может привести к его заболеванию.</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законный представитель или иное доверенное лицо (которые не включается в состав комиссии).</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4.17.2 Порядок установления наличия профессионального заболевания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Установление предварительного диагноза — острое профессиональное заболевание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профессиональном заболевании работника в территориальное управление Федеральной службы по надзору в сфере защиты прав потребителей и благополучия человека в субъекте РФ (далее «Роспотребнадзор») и сообщение работодателю по установленной форме.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«Роспотребнадзор»,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государственной или муниципальное учреждение здравоохранения по месту жительства или по месту прикрепления работника (далее именуется Учреждение здравоохранения).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несогласия работодателя (его представителя) с содержанием санитарно-гигиенической характеристики условий труда работника он вправе, письменно изложив свои возражения, приложить их к характеристике.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Установление предварительного диагноза — хроническое профессиональное заболевание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установлении предварительного диагноза — хроническое профессиональное заболевание (отравление) извещение о профессиональном заболевании работника в 3-дневный срок направляется в Роспотребнадзор, который в 2- недельный срок со дня получения извещения представляет в учреждение здравоохранения санитарно-гигиеническую характеристику условий труда работника.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специализированное лечебно-профилактическое учреждение или его подразделение (далее именуется — центр профессиональной патологии) с представлением следующих документов:</w:t>
      </w:r>
    </w:p>
    <w:p w:rsidR="00101426" w:rsidRPr="00101426" w:rsidRDefault="00101426" w:rsidP="00255EC9">
      <w:pPr>
        <w:numPr>
          <w:ilvl w:val="0"/>
          <w:numId w:val="2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выписка из медицинской карты амбулаторного и (или) стационарного больного;</w:t>
      </w:r>
    </w:p>
    <w:p w:rsidR="00101426" w:rsidRPr="00101426" w:rsidRDefault="00101426" w:rsidP="00255EC9">
      <w:pPr>
        <w:numPr>
          <w:ilvl w:val="0"/>
          <w:numId w:val="2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сведения о результатах предварительного (при поступлении на работу) и периодических медицинских осмотров;</w:t>
      </w:r>
    </w:p>
    <w:p w:rsidR="00101426" w:rsidRPr="00101426" w:rsidRDefault="00101426" w:rsidP="00255EC9">
      <w:pPr>
        <w:numPr>
          <w:ilvl w:val="0"/>
          <w:numId w:val="2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санитарно-гигиеническая характеристика условий труда;</w:t>
      </w:r>
    </w:p>
    <w:p w:rsidR="00101426" w:rsidRPr="00101426" w:rsidRDefault="00101426" w:rsidP="00255EC9">
      <w:pPr>
        <w:numPr>
          <w:ilvl w:val="0"/>
          <w:numId w:val="2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копия трудовой книжки.</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Установление заключительного диагноза — хроническое профессиональное заболевание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Центр профессиональной патологии на основании клинических данных состояния здоровья работника и представленных документов устанавливает </w:t>
      </w:r>
      <w:r w:rsidRPr="00101426">
        <w:rPr>
          <w:rFonts w:ascii="Times New Roman" w:eastAsia="Times New Roman" w:hAnsi="Times New Roman" w:cs="Times New Roman"/>
          <w:sz w:val="24"/>
          <w:szCs w:val="24"/>
        </w:rPr>
        <w:lastRenderedPageBreak/>
        <w:t>заключительный диагноз — хроническое профессиональное заболевание, составляет медицинское заключение и в 3-дневный срок направляет соответствующее извещение в Роспотребнадзор, работодателю, страховщику и в Учреждение здравоохранения, направившее больного.</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Изменение диагноза «Профессиональное заболевание»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Установленный диагноз- острое или хроническое профессиональное заболевание (отравление) может быть изменен или отменен центром профессиональной патологии на основании результатов дополнительно проведенных исследований и экспертизы.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Извещение об изменении или отмене диагноза профессионального заболевания направляется центром профессиональной патологии в «Роспотребнадзор» работодателю, страховщику и в учреждение здравоохранения в течение 7 дней после принятия соответствующего решения.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 возлагается на руководителя Учреждения здравоохранения, установившего (отменившего) диагноз.</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4.17.3 Порядок расследования обстоятельств и причин возникновения профессионального заболевания</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Обязанности работодателя при расследовании</w:t>
      </w:r>
    </w:p>
    <w:p w:rsidR="00101426" w:rsidRPr="00101426" w:rsidRDefault="00101426" w:rsidP="00255EC9">
      <w:pPr>
        <w:numPr>
          <w:ilvl w:val="0"/>
          <w:numId w:val="2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обязан организовать расследование обстоятельств и причин возникновения у работника профессионального заболевания.</w:t>
      </w:r>
    </w:p>
    <w:p w:rsidR="00101426" w:rsidRPr="00101426" w:rsidRDefault="00101426" w:rsidP="00255EC9">
      <w:pPr>
        <w:numPr>
          <w:ilvl w:val="0"/>
          <w:numId w:val="2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образовать в течение 10 дней с даты получения извещения об установлении заключительного диагноза профессионального заболевания комиссию по расследованию профессионального заболевания возглавляемую главным врачом «Роспотребнадзора». В состав комиссии входят представитель работодателя, специалист по охране труда, представитель учреждения здравоохранения, профсоюзного или иного уполномоченного работниками представительного органа. Лица, на которых непосредственно возложено обеспечение соблюдения требований охраны труда на участке (объекте), где установлено профессиональное заболевание, в состав комиссии не включаются.</w:t>
      </w:r>
    </w:p>
    <w:p w:rsidR="00101426" w:rsidRPr="00101426" w:rsidRDefault="00101426" w:rsidP="00255EC9">
      <w:pPr>
        <w:numPr>
          <w:ilvl w:val="0"/>
          <w:numId w:val="2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обеспечить условия работы комиссии.</w:t>
      </w:r>
    </w:p>
    <w:p w:rsidR="00101426" w:rsidRPr="00101426" w:rsidRDefault="00101426" w:rsidP="00255EC9">
      <w:pPr>
        <w:numPr>
          <w:ilvl w:val="0"/>
          <w:numId w:val="2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представить документы и материалы, в том числе архивные, характеризующие условия труда на рабочем месте (участке, в цехе);</w:t>
      </w:r>
    </w:p>
    <w:p w:rsidR="00101426" w:rsidRPr="00101426" w:rsidRDefault="00101426" w:rsidP="00255EC9">
      <w:pPr>
        <w:numPr>
          <w:ilvl w:val="0"/>
          <w:numId w:val="2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условий труда на рабочем месте;</w:t>
      </w:r>
    </w:p>
    <w:p w:rsidR="00101426" w:rsidRPr="00101426" w:rsidRDefault="00101426" w:rsidP="00255EC9">
      <w:pPr>
        <w:numPr>
          <w:ilvl w:val="0"/>
          <w:numId w:val="2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обеспечить сохранность и учет документации по расследованию.</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Формирование материалов расследования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Для принятия решения по результатам расследования профессионального заболевания необходимы следующие документы:</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приказ о создании комиссии;</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санитарно-гигиеническая характеристика условий труда работника;</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сведения о проведенных медицинских осмотрах;</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выписка из журналов регистрации инструктажей и протоколов проверки знаний работника по охране труда;</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протоколы объяснений работника, опросов лиц, работавших с ним, других лиц;</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экспертные заключения специалистов, результаты исследований и экспериментов;</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медицинская документация о характере и степени тяжести повреждения, причиненного здоровью работника;</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копии документов, подтверждающих выдачу работнику средств индивидуальной защиты;</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lastRenderedPageBreak/>
        <w:t>выписки из ранее выданных по данному производству (объекту) предписаний «Роспотребнадзора», государственной инспекции труда, представителей технических инспекторов профсоюза;</w:t>
      </w:r>
    </w:p>
    <w:p w:rsidR="00101426" w:rsidRPr="00101426" w:rsidRDefault="00101426" w:rsidP="00255EC9">
      <w:pPr>
        <w:numPr>
          <w:ilvl w:val="0"/>
          <w:numId w:val="2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другие материалы по усмотрению комиссии.</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Выводы комиссии по расследованию профессионального заболевания</w:t>
      </w:r>
    </w:p>
    <w:p w:rsidR="00101426" w:rsidRPr="00101426" w:rsidRDefault="00101426" w:rsidP="00255EC9">
      <w:pPr>
        <w:numPr>
          <w:ilvl w:val="0"/>
          <w:numId w:val="2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установить обстоятельства и причины профессионального заболевания работника, определить лиц, допустивших нарушения государственных санитарно-эпидемиологических правил, иных нормативных актов, и меры по устранению причин возникновения и предупреждению профессиональных заболеваний.</w:t>
      </w:r>
    </w:p>
    <w:p w:rsidR="00101426" w:rsidRPr="00101426" w:rsidRDefault="00101426" w:rsidP="00255EC9">
      <w:pPr>
        <w:numPr>
          <w:ilvl w:val="0"/>
          <w:numId w:val="24"/>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установить, имелось ли у работника ранее установленное профессиональное заболевание, направлялся ли в центр профессиональной патологии (к врачу профпатологу) для установления профессионального заболевания.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Наличие профессиональных заболеваний в данном цехе, участке, производстве или (и) профессиональной группе. По результатам расследования комиссия составляет акт о случае профессионального заболевания, по установленной «Положением» форме.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Работодатель (его представитель) в месячный срок после завершения расследования обязан рассмотреть его результаты с участием выборного органа первичной профсоюзной организации на основании акта о случае профессионального заболевания издать приказ о конкретных мерах по предупреждению профессиональных заболеваний.</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Порядок оформления акта о случае профессионального заболевания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Акт о случае профессионального заболевания является основным юридическим документом, устанавливающим профессиональный характер заболевания, возникшего у работника на данном производстве (профессиональной группе).</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Оформление акта о случае профессионального заболевания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«Роспотребнадзора», центра профессиональной патологии (учреждения здравоохранения) и страховщика. Акт подписывается членами комиссии, утверждается главным врачом «Роспотребнадзора» и заверяется его печатью.</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акте о случае профессионального заболевания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иных нормативных документов.</w:t>
      </w:r>
      <w:r w:rsidR="00255EC9" w:rsidRPr="00FA4212">
        <w:rPr>
          <w:rFonts w:ascii="Times New Roman" w:eastAsia="Times New Roman" w:hAnsi="Times New Roman" w:cs="Times New Roman"/>
          <w:sz w:val="24"/>
          <w:szCs w:val="24"/>
        </w:rPr>
        <w:t>  </w:t>
      </w:r>
      <w:r w:rsidRPr="00FA4212">
        <w:rPr>
          <w:rFonts w:ascii="Times New Roman" w:eastAsia="Times New Roman" w:hAnsi="Times New Roman" w:cs="Times New Roman"/>
          <w:b/>
          <w:bCs/>
          <w:sz w:val="24"/>
          <w:szCs w:val="24"/>
        </w:rPr>
        <w:t>Учет профессионального заболевания и порядок хранения материалов расследования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Акт о случае профессионального заболевания вместе с материалами расследования хранится в течение 75 лет в «Роспотребнадзоре» и в организации, где проводилось расследование профессионального заболевания. В случае ликвидации организации акт передается для хранения в «Роспотребнадзор».</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Профессиональное заболевание учитывается «Роспотребнадзором» проводившим расследование в порядке устанавливаемом Министерством здравоохранения и социального развития Российской Федерации.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Разногласия по вопросам установления диагноза профессионального заболевания и его расследования рассматриваются органами «Роспотребнадзора», Центром профессиональной патологии Министерства здравоохранения и социального развития Российской Федерации, Федеральной инспекцией труда, страховщиком или судом.</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4.3 Правовые основы возмещения вреда, причиненного жизни и здоровью граждан</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Понятие «вред»</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основном используются в гл. 59 ГК РФ, посвящённой обязательствам вследствие причинения вреда. В основополагающей ст. 1064 этой главы предусмотрено, что вред, причинённый личности гражданина, подлежит возмещению в полном объёме лицом, причинившим вред. Любой органический вред в целях его возмещения (именно возмещение вреда является целью гражданско-правового регулирования) распадается на моральный вред и имущественный вред.</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Термин «вред» в </w:t>
      </w:r>
      <w:r w:rsidR="00101426" w:rsidRPr="00101426">
        <w:rPr>
          <w:rFonts w:ascii="Times New Roman" w:eastAsia="Times New Roman" w:hAnsi="Times New Roman" w:cs="Times New Roman"/>
          <w:sz w:val="24"/>
          <w:szCs w:val="24"/>
        </w:rPr>
        <w:lastRenderedPageBreak/>
        <w:t>ГК РФ употребляется в случаях, когда говорится о причинении жизни, здоровью гражданина вреда, который должен возмещаться по правилам гл. 59 ГК РФ (ст. ст. 640, 648 ГК РФ и др.).</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Анализ норм, посвящённых обязательствам вследствие причинения вреда (гл. 59 ГК РФ), позволяет прийти к выводу, что понятия «вред», «возмещение вреда» используются в широком понимании: первое — как последствие, нарушающее имущественные права граждан, второе — как общий способ защиты, включающий в себя возмещение вреда в натуре, возмещение причинённых убытков (ст. 1082) и компенсацию морального вреда (§ 4 гл. 59 ГК РФ).</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Понятие «убытки»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Текст ст. 15 ГК РФ позволяет сделать вывод, что термин «убытки» применим как к случаям договорных, так и деликатных обязательств: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Такое понимание убытков применимо в целях его возмещения при причинении телесного и имущественного вреда. Например, гражданин лишается ноги в результате дорожно-транспортного происшествия. Причиненный ему органический вред выражается в утрате ноги, вызывая физические страдания в момент причинения увечья, в процессе заживления раны и в последующих болевых ощущениях. Одновременно осознание своей ущербности, неполноценности, невозможности вести равноценную прежнюю жизнь, утрата прежней работы заставляют его испытывать переживания, т.е. претерпевать нравственные страдания.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Понятие «Моральный вред»</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совокупности нравственные и физические страдания составляют моральный вред, который при наличии других необходимых условий должен быть в соответствии со ст. 151 ГК РФ компенсирован в денежной форме.</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Помимо этого, чтобы поддерживать свое существование, иметь возможность передвигаться, вести достойный образ жизни, потерпевший заказывает протез, покупает транспортное средство, т.к. состояние увечья вынуждает его обращаться за такими платными услугами. Теряя прежнюю работу, он утрачивает прежний доход (упускает выгоду), который не утратил бы, если бы не было нарушено его здоровье. В целом он несет убытки, подлежащие возмещению в полном объеме. Этот пример показывает: органический вред возмещается путем возмещения морального и имущественного вреда, вызванных повреждением организма (опосредованное возмещение вреда).</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Субъект ответственности</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 общему правилу является лицо, причинившее вред (гражданин или юридическое лицо). Исключения из этого правила, когда непосредственный причинитель вреда и субъект ответственности не совпадают в одном лице, содержатся в самом ГК РФ (см. ст. ст. 120, 1067-1070, 1073-1076, 1078, 1079 и др.).</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Судебная практика ВС РФ показывает, что поскольку работодатель может быть освобожден от возмещения вреда только в случае, если докажет, что вред причинен не по его вине, кроме случаев причинения вреда источником повышенной опасности, то суду необходимо иметь ввиду, что доказательства отсутствия вины работодателя должен представить ответчик.</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Ст. 1065 ГК РФ</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регулирует отношения, связанные с:</w:t>
      </w:r>
    </w:p>
    <w:p w:rsidR="00101426" w:rsidRPr="00101426" w:rsidRDefault="00101426" w:rsidP="00255EC9">
      <w:pPr>
        <w:numPr>
          <w:ilvl w:val="0"/>
          <w:numId w:val="2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наступлением вреда;</w:t>
      </w:r>
    </w:p>
    <w:p w:rsidR="00101426" w:rsidRPr="00101426" w:rsidRDefault="00101426" w:rsidP="00255EC9">
      <w:pPr>
        <w:numPr>
          <w:ilvl w:val="0"/>
          <w:numId w:val="25"/>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последующим применением превентивных мер, в качестве которых выступают прекращение или приостановление вредоносной производственной деятельности.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Суд приостанавливает деятельность, когда существует реальная возможность ее изменить, в результате чего вредоносность будет исключена. Если же отдельно, независимо от объективных или субъективных причин, возможность исключить вредоносность отсутствует, деятельность необходимо прекратить.</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Ст. 1068 ГК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Для наступления ответственности юридического лица либо гражданина по ст. 1068 ГК РФ необходимо, чтобы его работник причинил вред при исполнении трудовых, служебных или должностных обязанностей и имелись общие условия ответственности за вред, предусмотренные ст. 1064 ГК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Под исполнением </w:t>
      </w:r>
      <w:r w:rsidRPr="00101426">
        <w:rPr>
          <w:rFonts w:ascii="Times New Roman" w:eastAsia="Times New Roman" w:hAnsi="Times New Roman" w:cs="Times New Roman"/>
          <w:sz w:val="24"/>
          <w:szCs w:val="24"/>
        </w:rPr>
        <w:lastRenderedPageBreak/>
        <w:t>работником своих трудовых (служебных, должностных) обязанностей следует понимать деятельность, обусловленную как трудовым договором, так и выходящую за его пределы, если она была поручена работодателем (юридическим лицом или гражданином) по производственной или иной необходимости, связанной с процессом работы.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Работник, причинивший вред в случаях, предусмотренных п. 1 ст. 1068 ГК РФ, несет ответственность перед работодателем (юридическим лицом или гражданином, например, индивидуальным предпринимателем) в порядке регресса, если имеются предусмотренные законом условия ответственности.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24 июля 1998 г. принят Федеральный закон «Об обязательном социальном страховании от несчастных случаев на производстве и профессиональных заболеваний» № 125-ФЗ. После введения этого Закона в силу 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 Постановлением Верховного Совета РФ от 24 декабря 1992 г. № 4214-1 и введенные в действие с 01 декабря 1992 г., признаны утратившими силу.</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b/>
          <w:bCs/>
          <w:sz w:val="24"/>
          <w:szCs w:val="24"/>
        </w:rPr>
        <w:t>4.3.1 Обязательное социальное страхование от несчастных случаев на производстве и профессиональных заболеваний</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со ст. 212 Трудового Кодекса РФ в обязанности работодателя по обеспечению безопасных условий и охраны труда в организации входит обязательное социальное страхования работников от несчастных случаев на производстве и профессиональных заболеваний.</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со ст. 184 Трудового Кодекса РФ гарантии и компенсации при несчастном случае на производстве и профессиональном заболевании установлены Федеральным законом от 24 июля 1998 г. №125 ФЗ с изменениями и дополнениями, внесенными Федеральным законом № 118-ФЗ от 7 июля 2003 г., Федеральным законом № 132-ФЗ от 23 октября 2003 г.</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Закон установил систему урегулирования правоотношений по возмещению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непосредственным причинителем этого вреда (работодателем) на страховые правоотношения путем придания Фонду социального страхования РФ, статуса страховщика, обеспечивающего возмещение вреда пострадавшему. Работодателям вменено в обязанность производство платежей на социальное страхование от несчастных случаев на производстве и профессиональных заболеваний. Федеральный закон от 24 июля 1998 г. снимает противоречия и споры между работником и работодателем по вопросам возмещения вреда, причиненного здоровью работника, при выполнении им трудовых обязанностей, устанавливает обязательный уровень возмещения вреда, но он не ограничивает права застрахованных на возмещение вреда в размерах, превышающих обеспечение по страхованию, как путем иных видов страхования работников, так и путем заключения коллективных договоров, в которых все денежные суммы в возмещение вреда могут быть увеличены.</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 является видом социального страховании и предусматривает:</w:t>
      </w:r>
    </w:p>
    <w:p w:rsidR="00101426" w:rsidRPr="00101426" w:rsidRDefault="00101426" w:rsidP="00255EC9">
      <w:pPr>
        <w:numPr>
          <w:ilvl w:val="0"/>
          <w:numId w:val="2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101426" w:rsidRPr="00101426" w:rsidRDefault="00101426" w:rsidP="00255EC9">
      <w:pPr>
        <w:numPr>
          <w:ilvl w:val="0"/>
          <w:numId w:val="2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возмещения вреда, причиненного жизни и здоровью застрахованного при исполнении им обязанностей по трудовому договору (контракту) и в иных установленных названным выше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101426" w:rsidRPr="00101426" w:rsidRDefault="00101426" w:rsidP="00255EC9">
      <w:pPr>
        <w:numPr>
          <w:ilvl w:val="0"/>
          <w:numId w:val="26"/>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обеспечение предупредительных мер по сокращению производственного травматизма и профессиональных заболеваний.</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b/>
          <w:bCs/>
          <w:sz w:val="24"/>
          <w:szCs w:val="24"/>
        </w:rPr>
        <w:lastRenderedPageBreak/>
        <w:t>Обязательному социальному страхованию от несчастных случаев на производстве и профессиональных заболеваний подлежат физические лица</w:t>
      </w:r>
      <w:r w:rsidRPr="00101426">
        <w:rPr>
          <w:rFonts w:ascii="Times New Roman" w:eastAsia="Times New Roman" w:hAnsi="Times New Roman" w:cs="Times New Roman"/>
          <w:sz w:val="24"/>
          <w:szCs w:val="24"/>
        </w:rPr>
        <w:t>:</w:t>
      </w:r>
    </w:p>
    <w:p w:rsidR="00101426" w:rsidRPr="00101426" w:rsidRDefault="00101426" w:rsidP="00255EC9">
      <w:pPr>
        <w:numPr>
          <w:ilvl w:val="0"/>
          <w:numId w:val="2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выполняющие работу на основании трудового договора (контракта), заключенного со страхователем;</w:t>
      </w:r>
    </w:p>
    <w:p w:rsidR="00101426" w:rsidRPr="00101426" w:rsidRDefault="00101426" w:rsidP="00255EC9">
      <w:pPr>
        <w:numPr>
          <w:ilvl w:val="0"/>
          <w:numId w:val="27"/>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осужденные к лишению свободы и привлекаемые к труду страхователем.</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Физические лица, выполняющие работу на основании гражданско-правового договора (порядка, возмездного оказания услуг и др.),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страховых взносов.</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Право застрахованных на обеспечение по страхованию возникает со дня наступления страхового случая.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Право на получения страховых выплат в случае смерти застрахованного в результате наступления страхового случая имеют:</w:t>
      </w:r>
    </w:p>
    <w:p w:rsidR="00101426" w:rsidRPr="00101426" w:rsidRDefault="00101426" w:rsidP="00255EC9">
      <w:pPr>
        <w:numPr>
          <w:ilvl w:val="0"/>
          <w:numId w:val="2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нетрудоспособные лица, состоявшие на иждивении умершего или имевшие ко дню его смерти право на получение от него содержания;</w:t>
      </w:r>
    </w:p>
    <w:p w:rsidR="00101426" w:rsidRPr="00101426" w:rsidRDefault="00101426" w:rsidP="00255EC9">
      <w:pPr>
        <w:numPr>
          <w:ilvl w:val="0"/>
          <w:numId w:val="2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ребенок умершего, родившийся после его смерти;</w:t>
      </w:r>
    </w:p>
    <w:p w:rsidR="00101426" w:rsidRPr="00101426" w:rsidRDefault="00101426" w:rsidP="00255EC9">
      <w:pPr>
        <w:numPr>
          <w:ilvl w:val="0"/>
          <w:numId w:val="2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один из родителей, супруг (супруга) либо другой член семьи независимо от его трудоспособности, которой не работает и занят уходом за состоящими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медика-социальной экспертизы или лечебно-профилактических учреждений государственной системы здравоохранения признанными нуждающимся по состоянию здоровья в постороннем уходе;</w:t>
      </w:r>
    </w:p>
    <w:p w:rsidR="00101426" w:rsidRPr="00101426" w:rsidRDefault="00101426" w:rsidP="00255EC9">
      <w:pPr>
        <w:numPr>
          <w:ilvl w:val="0"/>
          <w:numId w:val="28"/>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лица, состоявшие на иждивении умершего, ставшие нетрудоспособными в течение 5 лет после его смерти.</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Страховые</w:t>
      </w:r>
      <w:r w:rsidRPr="00FA4212">
        <w:rPr>
          <w:rFonts w:ascii="Times New Roman" w:eastAsia="Times New Roman" w:hAnsi="Times New Roman" w:cs="Times New Roman"/>
          <w:sz w:val="24"/>
          <w:szCs w:val="24"/>
        </w:rPr>
        <w:t> </w:t>
      </w:r>
      <w:hyperlink r:id="rId5"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смерти застрахованного выплачиваются:</w:t>
      </w:r>
    </w:p>
    <w:p w:rsidR="00101426" w:rsidRPr="00101426" w:rsidRDefault="00101426" w:rsidP="00255EC9">
      <w:pPr>
        <w:numPr>
          <w:ilvl w:val="0"/>
          <w:numId w:val="2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несовершеннолетним — до достижения ими возраста 18 лет;</w:t>
      </w:r>
    </w:p>
    <w:p w:rsidR="00101426" w:rsidRPr="00101426" w:rsidRDefault="00101426" w:rsidP="00255EC9">
      <w:pPr>
        <w:numPr>
          <w:ilvl w:val="0"/>
          <w:numId w:val="2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учащимся старше 18 лет — до окончания учебы в учебных учреждениях по очной форме обучения, но не более чем до 23 лет;</w:t>
      </w:r>
    </w:p>
    <w:p w:rsidR="00101426" w:rsidRPr="00101426" w:rsidRDefault="00101426" w:rsidP="00255EC9">
      <w:pPr>
        <w:numPr>
          <w:ilvl w:val="0"/>
          <w:numId w:val="2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женщинам, достигшим возраста 55 лет, и мужчинам, достигшим возраста 60 лет, — пожизненно;</w:t>
      </w:r>
    </w:p>
    <w:p w:rsidR="00101426" w:rsidRPr="00101426" w:rsidRDefault="00101426" w:rsidP="00255EC9">
      <w:pPr>
        <w:numPr>
          <w:ilvl w:val="0"/>
          <w:numId w:val="2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инвалидам — на срок инвалидности;</w:t>
      </w:r>
    </w:p>
    <w:p w:rsidR="00101426" w:rsidRPr="00101426" w:rsidRDefault="00101426" w:rsidP="00255EC9">
      <w:pPr>
        <w:numPr>
          <w:ilvl w:val="0"/>
          <w:numId w:val="29"/>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одному из родителей, супругу (супруге) либо другому члену семьи, неработающему и занятому уходом за находившимся ими возраста 14 лет либо изменения состояния здоровья.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Право на получения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осуществлению.</w:t>
      </w:r>
      <w:r w:rsidR="00255EC9" w:rsidRPr="00FA4212">
        <w:rPr>
          <w:rFonts w:ascii="Times New Roman" w:eastAsia="Times New Roman" w:hAnsi="Times New Roman" w:cs="Times New Roman"/>
          <w:sz w:val="24"/>
          <w:szCs w:val="24"/>
        </w:rPr>
        <w:t> </w:t>
      </w:r>
      <w:r w:rsidR="00255EC9" w:rsidRPr="00FA4212">
        <w:rPr>
          <w:rFonts w:ascii="Times New Roman" w:eastAsia="Times New Roman" w:hAnsi="Times New Roman" w:cs="Times New Roman"/>
          <w:b/>
          <w:bCs/>
          <w:sz w:val="24"/>
          <w:szCs w:val="24"/>
        </w:rPr>
        <w:t> </w:t>
      </w:r>
      <w:r w:rsidRPr="00101426">
        <w:rPr>
          <w:rFonts w:ascii="Times New Roman" w:eastAsia="Times New Roman" w:hAnsi="Times New Roman" w:cs="Times New Roman"/>
          <w:b/>
          <w:bCs/>
          <w:sz w:val="24"/>
          <w:szCs w:val="24"/>
        </w:rPr>
        <w:t>Единовременные страховые</w:t>
      </w:r>
      <w:r w:rsidRPr="00FA4212">
        <w:rPr>
          <w:rFonts w:ascii="Times New Roman" w:eastAsia="Times New Roman" w:hAnsi="Times New Roman" w:cs="Times New Roman"/>
          <w:b/>
          <w:bCs/>
          <w:sz w:val="24"/>
          <w:szCs w:val="24"/>
        </w:rPr>
        <w:t> </w:t>
      </w:r>
      <w:hyperlink r:id="rId6" w:tooltip="Выплаты" w:history="1">
        <w:r w:rsidRPr="00FA4212">
          <w:rPr>
            <w:rFonts w:ascii="Times New Roman" w:eastAsia="Times New Roman" w:hAnsi="Times New Roman" w:cs="Times New Roman"/>
            <w:b/>
            <w:bCs/>
            <w:sz w:val="24"/>
            <w:szCs w:val="24"/>
            <w:u w:val="single"/>
          </w:rPr>
          <w:t>выплаты</w:t>
        </w:r>
      </w:hyperlink>
      <w:r w:rsidRPr="00FA4212">
        <w:rPr>
          <w:rFonts w:ascii="Times New Roman" w:eastAsia="Times New Roman" w:hAnsi="Times New Roman" w:cs="Times New Roman"/>
          <w:b/>
          <w:bCs/>
          <w:sz w:val="24"/>
          <w:szCs w:val="24"/>
        </w:rPr>
        <w:t> </w:t>
      </w:r>
      <w:r w:rsidRPr="00101426">
        <w:rPr>
          <w:rFonts w:ascii="Times New Roman" w:eastAsia="Times New Roman" w:hAnsi="Times New Roman" w:cs="Times New Roman"/>
          <w:b/>
          <w:bCs/>
          <w:sz w:val="24"/>
          <w:szCs w:val="24"/>
        </w:rPr>
        <w:t>и ежемесячные страховые</w:t>
      </w:r>
      <w:r w:rsidRPr="00FA4212">
        <w:rPr>
          <w:rFonts w:ascii="Times New Roman" w:eastAsia="Times New Roman" w:hAnsi="Times New Roman" w:cs="Times New Roman"/>
          <w:b/>
          <w:bCs/>
          <w:sz w:val="24"/>
          <w:szCs w:val="24"/>
        </w:rPr>
        <w:t> </w:t>
      </w:r>
      <w:hyperlink r:id="rId7" w:tooltip="Выплаты" w:history="1">
        <w:r w:rsidRPr="00FA4212">
          <w:rPr>
            <w:rFonts w:ascii="Times New Roman" w:eastAsia="Times New Roman" w:hAnsi="Times New Roman" w:cs="Times New Roman"/>
            <w:b/>
            <w:bCs/>
            <w:sz w:val="24"/>
            <w:szCs w:val="24"/>
            <w:u w:val="single"/>
          </w:rPr>
          <w:t>выплаты</w:t>
        </w:r>
      </w:hyperlink>
      <w:r w:rsidRPr="00FA4212">
        <w:rPr>
          <w:rFonts w:ascii="Times New Roman" w:eastAsia="Times New Roman" w:hAnsi="Times New Roman" w:cs="Times New Roman"/>
          <w:b/>
          <w:bCs/>
          <w:sz w:val="24"/>
          <w:szCs w:val="24"/>
        </w:rPr>
        <w:t> </w:t>
      </w:r>
      <w:r w:rsidRPr="00101426">
        <w:rPr>
          <w:rFonts w:ascii="Times New Roman" w:eastAsia="Times New Roman" w:hAnsi="Times New Roman" w:cs="Times New Roman"/>
          <w:b/>
          <w:bCs/>
          <w:sz w:val="24"/>
          <w:szCs w:val="24"/>
        </w:rPr>
        <w:t>назначаются:</w:t>
      </w:r>
    </w:p>
    <w:p w:rsidR="00101426" w:rsidRPr="00101426" w:rsidRDefault="00101426" w:rsidP="00255EC9">
      <w:pPr>
        <w:numPr>
          <w:ilvl w:val="0"/>
          <w:numId w:val="3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застрахованному, если по заключению учреждения медика–социальной экспертизы результатом наступления страхового случая стала утрата им профессиональной трудоспособности, и выплачиваются застрахованным не позднее 1 календарного месяца со дня назначения указанных выплат;</w:t>
      </w:r>
    </w:p>
    <w:p w:rsidR="00101426" w:rsidRPr="00101426" w:rsidRDefault="00101426" w:rsidP="00255EC9">
      <w:pPr>
        <w:numPr>
          <w:ilvl w:val="0"/>
          <w:numId w:val="30"/>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лицам, имеющим право на их получение, если результатом наступления страхового случая стала смерть застрахованного, и выплачиваются в 2-дневный срок со дня представления страхователем страховщику всех документов, необходимых для назначения таких выплат.</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 соответствии с статьей 12 вышеуказанного закона размер ежемесячной страховой</w:t>
      </w:r>
      <w:r w:rsidRPr="00FA4212">
        <w:rPr>
          <w:rFonts w:ascii="Times New Roman" w:eastAsia="Times New Roman" w:hAnsi="Times New Roman" w:cs="Times New Roman"/>
          <w:sz w:val="24"/>
          <w:szCs w:val="24"/>
        </w:rPr>
        <w:t> </w:t>
      </w:r>
      <w:hyperlink r:id="rId8" w:tooltip="Выплаты" w:history="1">
        <w:r w:rsidRPr="00FA4212">
          <w:rPr>
            <w:rFonts w:ascii="Times New Roman" w:eastAsia="Times New Roman" w:hAnsi="Times New Roman" w:cs="Times New Roman"/>
            <w:sz w:val="24"/>
            <w:szCs w:val="24"/>
            <w:u w:val="single"/>
          </w:rPr>
          <w:t>выплаты</w:t>
        </w:r>
      </w:hyperlink>
      <w:r w:rsidRPr="00101426">
        <w:rPr>
          <w:rFonts w:ascii="Times New Roman" w:eastAsia="Times New Roman" w:hAnsi="Times New Roman" w:cs="Times New Roman"/>
          <w:sz w:val="24"/>
          <w:szCs w:val="24"/>
        </w:rPr>
        <w:t xml:space="preserve">определяется как доля среднего месячного заработка застрахованного, исчисленная в соответствии со степенью утраты профессиональной трудоспособности. При расчете размера утраченного застрахованным в результате наступления страхового </w:t>
      </w:r>
      <w:r w:rsidRPr="00101426">
        <w:rPr>
          <w:rFonts w:ascii="Times New Roman" w:eastAsia="Times New Roman" w:hAnsi="Times New Roman" w:cs="Times New Roman"/>
          <w:sz w:val="24"/>
          <w:szCs w:val="24"/>
        </w:rPr>
        <w:lastRenderedPageBreak/>
        <w:t>случая заработка учитываются все виды оплаты его труда как по месту основной работы, так и по совместительству, на которые начисляются страховые взносы на обязательное социальное страхование от несчастных случаев на производстве и профессиональных заболеваний. Суммы вознаграждений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Все виды заработка учитываются в суммах, начисленных до удержания налогов, уплаты сборов и других обязательных платежей. В местностях, где установлены районные коэффициенты, процентные надбавки к заработной плате, размер ежемесячной страховой</w:t>
      </w:r>
      <w:r w:rsidRPr="00FA4212">
        <w:rPr>
          <w:rFonts w:ascii="Times New Roman" w:eastAsia="Times New Roman" w:hAnsi="Times New Roman" w:cs="Times New Roman"/>
          <w:sz w:val="24"/>
          <w:szCs w:val="24"/>
        </w:rPr>
        <w:t> </w:t>
      </w:r>
      <w:hyperlink r:id="rId9"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определяется с учетом этих коэффициентов и надбавок.</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Порядок определения размера ежемесячной страховой</w:t>
      </w:r>
      <w:r w:rsidRPr="00FA4212">
        <w:rPr>
          <w:rFonts w:ascii="Times New Roman" w:eastAsia="Times New Roman" w:hAnsi="Times New Roman" w:cs="Times New Roman"/>
          <w:sz w:val="24"/>
          <w:szCs w:val="24"/>
        </w:rPr>
        <w:t> </w:t>
      </w:r>
      <w:hyperlink r:id="rId10"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определен статьей 12 вышеуказанного закона.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соответствии со п.3 статьи 11 закона степень утраты застрахованным профессиональной трудоспособности в результате несчастных случаев на производстве и профессиональных заболеваний устанавливается учреждением медико-социальной экспертизы.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если в соответствии с заключением учреждения здравоохранения пострадавший по состоянию здоровья не может явится в учреждение медико-социальной экспертизы, свидетельствование может проводится на дому или в стационаре, где пострадавший находится на лечении. Одновременно с установлением степени утраты профессиональной трудоспособности учреждение медико-социальной экспертизы при наличии оснований определяет нуждаемость пострадавшего в медицинской, социальной и профессиональной реабилитации, а также признает пострадавшего инвалидом. Освидетельствование пострадавшего в учреждении медико-социальной экспертизы проводится на основании обращения работодателя (страхователя), страховщика, по определению суда (судьи) либо по самостоятельному обращению пострадавшего или его представителя при представлении акта о несчастном случае на производстве или акта о профессиональном заболевании. Пострадавший, его представитель, работодатель (страхователь) или страховщик в случае несогласия с решением учреждения медико-социальной экспертизы может обжаловать его, представив письменное заявление в учреждение, проводившее освидетельствование пострадавшего, или в главное бюро медико-социальной экспертизы, или орган социальной защиты населения субъекта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Бюро медико-социальной экспертизы, проводившее освидетельствование пострадавшего, в 3-дневный срок со дня получения заявления направляет это заявление со всеми документами в Главное бюро медико-социальной экспертизы, где в месячный срок со дня поступления заявления проводится переосвидетельствование пострадавшего. Решение Главного бюро медико-социальной экспертизы может быть обжаловано в месячный срок в орган социальной защиты населения субъекта РФ и в суде.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Определение заработка (дохода), утраченного в результате повреждения здоровья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Ст. 12 Закона с изменениями в ред. Федерального закона № 118-ФЗ от 07 июля 2003 г., что средний заработок может быть рассчитан за 12 календарных месяцев, предшествующих прекращению работы, повлекшей профессиональное заболевание. Право выбора периода времени, за который может быть подсчитан средний заработок, принадлежит потерпевшему.</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Степень утраты трудоспособности (в процентах) определяют учреждения государственной службы медико-социальной экспертизы. В п. 3 статьи Федеральным законом № 118-ФЗ от 07 июля 2003г. были внесены следующие изменения: «в случаях, если период повлекший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 При подсчете среднемесячного заработка не полностью проработанные застрахованным месяцы заменяются предшествующими полностью </w:t>
      </w:r>
      <w:r w:rsidRPr="00101426">
        <w:rPr>
          <w:rFonts w:ascii="Times New Roman" w:eastAsia="Times New Roman" w:hAnsi="Times New Roman" w:cs="Times New Roman"/>
          <w:sz w:val="24"/>
          <w:szCs w:val="24"/>
        </w:rPr>
        <w:lastRenderedPageBreak/>
        <w:t>проработанными месяцами либо исключаются в случае невозможности их замены».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ч. 7 ст. 12 Федерального закона № 125-ФЗ от 24 июля 1998 г. в ред. Федерального закона № 118-ФЗ от 07 июля 2003 г.: «при невозможности получения документа о размере заработка застрахованного сумма ежемесячной страховой</w:t>
      </w:r>
      <w:r w:rsidRPr="00FA4212">
        <w:rPr>
          <w:rFonts w:ascii="Times New Roman" w:eastAsia="Times New Roman" w:hAnsi="Times New Roman" w:cs="Times New Roman"/>
          <w:sz w:val="24"/>
          <w:szCs w:val="24"/>
        </w:rPr>
        <w:t> </w:t>
      </w:r>
      <w:hyperlink r:id="rId11"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исчисляется исходя из тарифной ставки (должностного оклада), установленной (установленного) в отрасли (подотрасли) для данной профессии и сходных условий труда ко времени обращения за страховыми выплатами».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Согласно Федеральному закону право застрахованного на обеспечение по страхованию возникает со дня наступления страхового случая. Факт наступления этого события удостоверяется комиссией по расследованию страхового случая, которая составляет либо акт о несчастном случае, либо акт о профессиональном заболевании.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Определение ежемесячного заработка (дохода), утраченного в результате повреждения здоровья, целесообразно определять исходя из правовых норм, установленных п. 2 ст. 12 Федерального закона от 24 июля 1998 г. № 125-ФЗ с учетом изменений.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Все виды заработка учитываются в суммах, начисленных до удержания налогов, уплаты сборов и других обязательных платежей.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соответствии с п. 12 ст. 12 Федерального закона от 24 июля 1998 г. максимальный размер ежемесячной страховой</w:t>
      </w:r>
      <w:r w:rsidRPr="00FA4212">
        <w:rPr>
          <w:rFonts w:ascii="Times New Roman" w:eastAsia="Times New Roman" w:hAnsi="Times New Roman" w:cs="Times New Roman"/>
          <w:sz w:val="24"/>
          <w:szCs w:val="24"/>
        </w:rPr>
        <w:t> </w:t>
      </w:r>
      <w:hyperlink r:id="rId12"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устанавливается Федеральным законом о бюджете ФСС РФ на очередной финансовый год. 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w:t>
      </w:r>
      <w:hyperlink r:id="rId13" w:tooltip="Выплаты" w:history="1">
        <w:r w:rsidRPr="00FA4212">
          <w:rPr>
            <w:rFonts w:ascii="Times New Roman" w:eastAsia="Times New Roman" w:hAnsi="Times New Roman" w:cs="Times New Roman"/>
            <w:sz w:val="24"/>
            <w:szCs w:val="24"/>
            <w:u w:val="single"/>
          </w:rPr>
          <w:t>выплаты</w:t>
        </w:r>
      </w:hyperlink>
      <w:r w:rsidRPr="00101426">
        <w:rPr>
          <w:rFonts w:ascii="Times New Roman" w:eastAsia="Times New Roman" w:hAnsi="Times New Roman" w:cs="Times New Roman"/>
          <w:sz w:val="24"/>
          <w:szCs w:val="24"/>
        </w:rPr>
        <w:t>. 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соответствии с п. 2 ст. 11 Федерального закона от 24 июля 1998 г. в местностях, где установлены районные коэффициенты, процентные надбавки к заработной плате, размер единовременной страховой</w:t>
      </w:r>
      <w:hyperlink r:id="rId14"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определяется с учетом этих коэффициентов и надбавок.</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Порядок определения размера ежемесячной страховой</w:t>
      </w:r>
      <w:r w:rsidRPr="00FA4212">
        <w:rPr>
          <w:rFonts w:ascii="Times New Roman" w:eastAsia="Times New Roman" w:hAnsi="Times New Roman" w:cs="Times New Roman"/>
          <w:sz w:val="24"/>
          <w:szCs w:val="24"/>
        </w:rPr>
        <w:t> </w:t>
      </w:r>
      <w:hyperlink r:id="rId15"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определен ст.12 вышеуказанного закона.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Средний месячный заработок застрахованного подсчитывается путем общей суммы его заработка за 12 месяцев работы, предшествовавших наступлению страхового случая или утрате либо снижению его трудоспособности (по выбору застрахованного), на 12. Точки отсчета этих 12 месяцев остались прежними. Первая точка отсчета — 12 последних месяцев работы, предшествующие страховому случаю. Так, если страховой случай произошел 07 декабря 2003 г., то 12 последних месяцев работы отсчитываются назад по времени от декабря 2003г. (ноябрь, октябрь, сентябрь, август, июль, июнь, май, апрель, март, февраль, январь, 2003 г.; декабрь 2002 г.). Время наступления страхового случая подтверждается актом расследования. В тех случаях, когда имело место профессиональное заболевание, временем наступления события признается день выявления соответствующего заболевания лечебным учреждением, хотя бы это заболевание и не привело сначала к утрате трудоспособности. Вторая точка отсчета — 12 месяцев работы, предшествующих утрате либо снижению трудоспособности в связи с трудовым увечьем.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Пример.</w:t>
      </w:r>
      <w:r w:rsidRPr="00FA4212">
        <w:rPr>
          <w:rFonts w:ascii="Times New Roman" w:eastAsia="Times New Roman" w:hAnsi="Times New Roman" w:cs="Times New Roman"/>
          <w:b/>
          <w:bCs/>
          <w:sz w:val="24"/>
          <w:szCs w:val="24"/>
        </w:rPr>
        <w:t> </w:t>
      </w:r>
      <w:r w:rsidRPr="00101426">
        <w:rPr>
          <w:rFonts w:ascii="Times New Roman" w:eastAsia="Times New Roman" w:hAnsi="Times New Roman" w:cs="Times New Roman"/>
          <w:sz w:val="24"/>
          <w:szCs w:val="24"/>
        </w:rPr>
        <w:t>Несчастный случай на производстве произошел 25 августа 2004 г. — пострадавший получил ушиб головы, в связи с чем не мог трудиться вследствие временной нетрудоспособности (диагноз — сотрясение мозга в легкой степени). Затем он продолжал трудовую деятельность. В конце февраля 2005 г. наступили тяжелые последствия перенесенной травмы головы — пострадавший четыре месяца болел, болезнь прогрессировала, а 07 июля 2005 г. учреждение МСЭ определила степень утраты профессиональной трудоспособности 80% и установила инвалидность 2 группы вследствие трудового увечья. В данном случае точками отсчета 12 последних месяцев работы могут быть (по выбору пострадавшего) 25 августа 2004 г. либо фактической утраты либо снижения трудоспособности в связи с трудовым увечьем, которое определяется МСЭ (07 июля 2005 г).</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Время наступления постоянной (длительной) нетрудоспособности устанавливает учреждение МСЭ, наряду со степенью утраты </w:t>
      </w:r>
      <w:r w:rsidRPr="00101426">
        <w:rPr>
          <w:rFonts w:ascii="Times New Roman" w:eastAsia="Times New Roman" w:hAnsi="Times New Roman" w:cs="Times New Roman"/>
          <w:sz w:val="24"/>
          <w:szCs w:val="24"/>
        </w:rPr>
        <w:lastRenderedPageBreak/>
        <w:t>профессиональной трудоспособности, группой инвалидности и ее причиной. Если МСЭ по каким-либо причинам не установила указанную дату, а это необходимо для исчисления размера возмещения вреда из среднемесячного заработка за 12 последних месяцев работы перед утратой трудоспособности, она обязана рассмотреть данный вопрос дополнительного и принять соответствующее решение. При невозможности определить время наступления инвалидности временем ее наступления считается день установления инвалидности.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профессиональном заболевании допускается вести отсчет 12 последних месяцев работы также перед прекращением работы, повлекшей такое заболевание. Это третья точка отсчета, помимо первых двух, для определения периода, равного 12 последним месяцам работы. Это точка отсчета касается только случаев профессионального заболевания. Следовательно, если наступило профессиональное заболевание, действующее законодательство предусматривает три возможных варианта отсчета 12 последних месяцев работы.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Если до наступления страхового случая застрахованный работал менее 12 месяцев, средний месячный заработок подсчитывается путем деления общей суммы его заработка за фактически проработанное число месяцев, предшествовавших наступлению страхового случая, на число этих месяцев. При подсчете среднего месячного заработка не полностью проработанные застрахованным месяцы по его желанию заменяются предшествующими полностью проработанными месяцами либо исключаются в случае невозможности их замены.</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Федеральный закон от 24 июля 1998 г. не только устанавливает общие принципы исчисления среднего заработка (за 12 месяцев, учет полных месяцев и др.), но также учитывает изменение материального положения потерпевшего перед страховым случаем и предусматривает случаи льготного исчисления заработка. Так, согласно пп .4 и 5 ст. 12 Федерального закона от 24 июля 1998 г. размер среднего месячного заработка застрахованного, не достигшего 18 лет, при назначении ежемесячных страховых выплат не может быть ниже пятикратного установленного федеральным законом минимального размера оплаты труда с учетом районного коэффициента и процентной надбавки к заработной плате в местностях, где установлены такие коэффициенты и процентные надбавки.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Если страховой случай наступил после окончания срока действия трудового договора, по желанию застрахованного учитывается его заработок до окончания срока действия указанного договора либо обычный размер вознаграждения работника его квалификации в данной местности, но не менее пятикратного установленного федеральным законом минимального размера оплаты труда с учетом районного коэффициента и процентной надбавки к заработной плате в местностях, где установлены такие коэффициенты и процентные надбавки.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заработка учитывается только заработок, который он получил или должен был получить после соответствующего изменения. В данном случае заработок не будет браться за 12 месяцев, предшествующих точке, а за более короткий срок, что не позволит ухудшить материальное положение потерпевшего (застрахованного).</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Федеральный закон от 24 июля 1998 г. предусматривает, что суммы заработка, из которых исчисляются страховые</w:t>
      </w:r>
      <w:r w:rsidRPr="00FA4212">
        <w:rPr>
          <w:rFonts w:ascii="Times New Roman" w:eastAsia="Times New Roman" w:hAnsi="Times New Roman" w:cs="Times New Roman"/>
          <w:sz w:val="24"/>
          <w:szCs w:val="24"/>
        </w:rPr>
        <w:t> </w:t>
      </w:r>
      <w:hyperlink r:id="rId16"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 сами</w:t>
      </w:r>
      <w:r w:rsidRPr="00FA4212">
        <w:rPr>
          <w:rFonts w:ascii="Times New Roman" w:eastAsia="Times New Roman" w:hAnsi="Times New Roman" w:cs="Times New Roman"/>
          <w:sz w:val="24"/>
          <w:szCs w:val="24"/>
        </w:rPr>
        <w:t> </w:t>
      </w:r>
      <w:hyperlink r:id="rId17"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зависят от стоимости жизни, а также минимального размера оплаты труда. Предусмотрено, что в связи с повышением стоимости жизни сумма заработка, из которого исчисляется ежемесячная страховая выплата, увеличивается в порядке, установленном законодательством РФ. При повышении минимального размера оплаты труда в централизованном порядке размеры ежемесячной</w:t>
      </w:r>
      <w:r w:rsidRPr="00FA4212">
        <w:rPr>
          <w:rFonts w:ascii="Times New Roman" w:eastAsia="Times New Roman" w:hAnsi="Times New Roman" w:cs="Times New Roman"/>
          <w:sz w:val="24"/>
          <w:szCs w:val="24"/>
        </w:rPr>
        <w:t> </w:t>
      </w:r>
      <w:hyperlink r:id="rId18"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увеличиваются пропорционально повышению минимального размера оплаты труда.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 xml:space="preserve">Учет вины застрахованного при определении размера ежемесячных страховых </w:t>
      </w:r>
      <w:r w:rsidRPr="00101426">
        <w:rPr>
          <w:rFonts w:ascii="Times New Roman" w:eastAsia="Times New Roman" w:hAnsi="Times New Roman" w:cs="Times New Roman"/>
          <w:b/>
          <w:bCs/>
          <w:sz w:val="24"/>
          <w:szCs w:val="24"/>
        </w:rPr>
        <w:lastRenderedPageBreak/>
        <w:t>выплат</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Возмещение вреда в порядке обязательного социального страхования предполагает, что страховое возмещение выплачивается застрахованному вне зависимости от вины причинителя вреда (страхователя) в несчастном случае, повлекшем трудовое увечье. Не учитывается вина страхователя и при определении размера страховой суммы, назначенной пострадавшему. На размер страховой суммы, может повлиять лишь вина в несчастном случае застрахованного (пострадавшего).</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Федеральный закон от 24 июля 1998 г. (ст. 14) исходит из того, что при определении размера ежемесячных страховых выплат может быть учтена вина застрахованного. Так,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Размер возмещения не может быть снижен более, чем на 25%.</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Пример.</w:t>
      </w:r>
      <w:r w:rsidRPr="00FA4212">
        <w:rPr>
          <w:rFonts w:ascii="Times New Roman" w:eastAsia="Times New Roman" w:hAnsi="Times New Roman" w:cs="Times New Roman"/>
          <w:b/>
          <w:bCs/>
          <w:sz w:val="24"/>
          <w:szCs w:val="24"/>
        </w:rPr>
        <w:t> </w:t>
      </w:r>
      <w:r w:rsidRPr="00101426">
        <w:rPr>
          <w:rFonts w:ascii="Times New Roman" w:eastAsia="Times New Roman" w:hAnsi="Times New Roman" w:cs="Times New Roman"/>
          <w:sz w:val="24"/>
          <w:szCs w:val="24"/>
        </w:rPr>
        <w:t>Средний заработок потерпевшего перед увечьем 2600 руб. Степень утраты профессиональной трудоспособности 60%. Часть заработка, соответствующая степени утраты профессиональной трудоспособности — 1560 руб. Однако потерпевшим была допущена грубая неосторожность и степень его вины определена на 312 руб. (20% от 1560 руб.) и составит 1248 руб.</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Вопрос о том, является ли неосторожность потерпевшего грубой небрежностью или простой неосмотрительностью, не влияющей на размер возмещения вреда, должен быть разрешен в каждом случае с учетом конкретных обстоятельств. В частности, грубой неосторожностью должно быть призвано нетрезвое состояние потерпевшего, содействовавшее возникновению или увеличению вреда.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При определении степени вины застрахованного рассматривается заключения по этому вопросу профсоюзного комитета предприятия или иного уполномоченного работниками представительного органа, создаваемого в соответствии с Законом РФ «О коллективных договорах и соглашениях».</w:t>
      </w:r>
      <w:r w:rsidRPr="00101426">
        <w:rPr>
          <w:rFonts w:ascii="Times New Roman" w:eastAsia="Times New Roman" w:hAnsi="Times New Roman" w:cs="Times New Roman"/>
          <w:sz w:val="24"/>
          <w:szCs w:val="24"/>
          <w:vertAlign w:val="superscript"/>
        </w:rPr>
        <w:t>1</w:t>
      </w:r>
      <w:r w:rsidRPr="00101426">
        <w:rPr>
          <w:rFonts w:ascii="Times New Roman" w:eastAsia="Times New Roman" w:hAnsi="Times New Roman" w:cs="Times New Roman"/>
          <w:sz w:val="24"/>
          <w:szCs w:val="24"/>
        </w:rPr>
        <w:t>Заключение должно содержать оценку действий потерпевшего, указание на наличие или отсутствие грубой неосторожности с его стороны. Заключения профкома организации или иного уполномоченного работниками представительного органа не обязательно для работодателя и суда, но, не соглашаясь с заключением, они должны обстоятельно обосновать причины несогласия. Профком, готовя заключение, знакомится со всеми материалами о несчастном случае и обстоятельствами дела.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Федеральном законе особо предусмотрено, что размер ежемесячных страховых выплат, предусмотренных настоящим Федеральным законом, не может быть уменьшен в случае смерти застрахованного. Не могут быть уменьшены размеры единовременной страховой</w:t>
      </w:r>
      <w:r w:rsidRPr="00FA4212">
        <w:rPr>
          <w:rFonts w:ascii="Times New Roman" w:eastAsia="Times New Roman" w:hAnsi="Times New Roman" w:cs="Times New Roman"/>
          <w:sz w:val="24"/>
          <w:szCs w:val="24"/>
        </w:rPr>
        <w:t> </w:t>
      </w:r>
      <w:hyperlink r:id="rId19" w:tooltip="Выплаты" w:history="1">
        <w:r w:rsidRPr="00FA4212">
          <w:rPr>
            <w:rFonts w:ascii="Times New Roman" w:eastAsia="Times New Roman" w:hAnsi="Times New Roman" w:cs="Times New Roman"/>
            <w:sz w:val="24"/>
            <w:szCs w:val="24"/>
            <w:u w:val="single"/>
          </w:rPr>
          <w:t>выплаты</w:t>
        </w:r>
      </w:hyperlink>
      <w:r w:rsidRPr="00101426">
        <w:rPr>
          <w:rFonts w:ascii="Times New Roman" w:eastAsia="Times New Roman" w:hAnsi="Times New Roman" w:cs="Times New Roman"/>
          <w:sz w:val="24"/>
          <w:szCs w:val="24"/>
        </w:rPr>
        <w:t>.</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Федеральный закон от 24 июля 1998 г. (ст. 14) предусматривает, что при наступлении страховых случаев, подтвержденных в установленном порядке, отказ в возмещении вреда не допускается, однако, если вред возник вследствие умысла застрахованного, подтвержденного заключением правоохранительных органов, то возмещению он не подлежит.</w:t>
      </w:r>
    </w:p>
    <w:p w:rsidR="00101426" w:rsidRPr="00101426" w:rsidRDefault="00101426" w:rsidP="00255EC9">
      <w:pPr>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pict>
          <v:rect id="_x0000_i1025" style="width:588.1pt;height:1.65pt" o:hrpct="0" o:hrstd="t" o:hrnoshade="t" o:hr="t" fillcolor="#666" stroked="f"/>
        </w:pic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b/>
          <w:bCs/>
          <w:sz w:val="24"/>
          <w:szCs w:val="24"/>
        </w:rPr>
      </w:pPr>
      <w:r w:rsidRPr="00FA4212">
        <w:rPr>
          <w:rFonts w:ascii="Times New Roman" w:eastAsia="Times New Roman" w:hAnsi="Times New Roman" w:cs="Times New Roman"/>
          <w:b/>
          <w:bCs/>
          <w:sz w:val="24"/>
          <w:szCs w:val="24"/>
        </w:rPr>
        <w:t>Согласно п. 3 ст. 15 Федерального закона от 24 июля 1998 г. ежемесячные страховые </w:t>
      </w:r>
      <w:hyperlink r:id="rId20" w:tooltip="Выплаты" w:history="1">
        <w:r w:rsidRPr="00FA4212">
          <w:rPr>
            <w:rFonts w:ascii="Times New Roman" w:eastAsia="Times New Roman" w:hAnsi="Times New Roman" w:cs="Times New Roman"/>
            <w:b/>
            <w:bCs/>
            <w:sz w:val="24"/>
            <w:szCs w:val="24"/>
            <w:u w:val="single"/>
          </w:rPr>
          <w:t>выплаты</w:t>
        </w:r>
      </w:hyperlink>
      <w:r w:rsidRPr="00FA4212">
        <w:rPr>
          <w:rFonts w:ascii="Times New Roman" w:eastAsia="Times New Roman" w:hAnsi="Times New Roman" w:cs="Times New Roman"/>
          <w:b/>
          <w:bCs/>
          <w:sz w:val="24"/>
          <w:szCs w:val="24"/>
        </w:rPr>
        <w:t>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(МСЭ) установлен факт утраты застрахованным профессиональной трудоспособности, исключая период за который застрахованному лицу было назначено пособие по временной нетрудоспособности.</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Дополнительные виды возмещения вреда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со ст. 8 ФЗ № 125 «Виды обеспечения по страхованию» при причинении гражданину увечья или ином повреждении его здоровью возмещению подлежит помимо утраченного дохода и дополнительно понесенные расходы.</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 п. 1 обеспечение по страхованию осуществляется:</w:t>
      </w:r>
    </w:p>
    <w:p w:rsidR="00101426" w:rsidRPr="00101426" w:rsidRDefault="00101426" w:rsidP="00255EC9">
      <w:pPr>
        <w:numPr>
          <w:ilvl w:val="0"/>
          <w:numId w:val="3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lastRenderedPageBreak/>
        <w:t>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101426" w:rsidRPr="00101426" w:rsidRDefault="00101426" w:rsidP="00255EC9">
      <w:pPr>
        <w:numPr>
          <w:ilvl w:val="0"/>
          <w:numId w:val="3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 виде страховых выплат;</w:t>
      </w:r>
    </w:p>
    <w:p w:rsidR="00101426" w:rsidRPr="00101426" w:rsidRDefault="00101426" w:rsidP="00255EC9">
      <w:pPr>
        <w:numPr>
          <w:ilvl w:val="0"/>
          <w:numId w:val="31"/>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в идее дополнительных расходов.</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Сюда включаются расходы на:</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приобретение лекарств, изделий медицинского назначения и индивидуального ухода;</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посторонний (специальный медицинский и бытовой) уход за застрахованным, в том числе осуществляемый членами его семьи;</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ортезов,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изготовление и ремонт протезов, протезно-ортопедических изделий и протезов;</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обеспечение техническими средствами реабилитации и их ремонт;</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 (в ред. Федерального закона от 23.10.2003 N 132-ФЗ);</w:t>
      </w:r>
    </w:p>
    <w:p w:rsidR="00101426" w:rsidRPr="00101426" w:rsidRDefault="00101426" w:rsidP="00255EC9">
      <w:pPr>
        <w:numPr>
          <w:ilvl w:val="0"/>
          <w:numId w:val="32"/>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профессиональное обучение (переобучение) (пп. 3 в ред. Федерального закона от 07.07.2003 N 118-ФЗ).</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Оплата дополнительных расходов, предусмотренных подпунктом 3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Федерации.(в ред. Федерального закона от 07.07.2003 N 118-ФЗ).</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(см. текст в предыдущей редакции)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w:t>
      </w:r>
      <w:r w:rsidRPr="00101426">
        <w:rPr>
          <w:rFonts w:ascii="Times New Roman" w:eastAsia="Times New Roman" w:hAnsi="Times New Roman" w:cs="Times New Roman"/>
          <w:sz w:val="24"/>
          <w:szCs w:val="24"/>
        </w:rPr>
        <w:lastRenderedPageBreak/>
        <w:t>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Ст. 9.</w:t>
      </w:r>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Размер пособия по временной нетрудоспособности в связи с несчастным случаем на производстве или профессиональным заболеванием.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законодательством Российской Федерации о пособиях по временной нетрудоспособности.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Расходы по проезду, проживанию пострадавшего, направленного в установленном порядке по заключению учреждения МСЭ за пределы постоянного места жительства для получения отдельных видов помощи и обеспечения, в том числе для лечения (включая санаторно-курортное), протезирования, получения автотранспортного средства и других, оплачиваются (возмещаются) ему исполнительным органом Фонда по нормам возмещения командировочных расходов, установленных для командировок на территории Российской Федерации. На этих же условиях оплачиваются (возмещаются) расходы сопровождающего лица, если пострадавший нуждается в его услугах по заключению учреждения МСЭ.</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Расходы по проезду возмещаются при междугородним транспортом: железнодорожным — по тарифу жесткого вагона с четырехместными купе (за исключением фирменных поездов и автомобильным — общего пользования; воздушным (при отсутствии наземных видов транспорта) — экономического класса, включая страховые платежи по обязательному страхованию пассажиров на транспорте, оплату услуг по продаже проездных документов, за пользования проездных и других подтверждающих документов.</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Расходы на уход за потерпевшим</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Нуждаемость пострадавшего в медицинской, социальной и профессиональной реабилитации, как уже говорилось, определяют учреждения МСЭ. В частности, МСЭ определяет нуждаемость пострадавшего в: специально медицинском уходе, если состояния здоровья пострадавшего требует постоянного медицинского наблюдения и специальных медицинских процедур (перечень и объем которых определяется врачами лечебно-профилактических учреждений ); бытовом уходе в случае, если пострадавший по состоянию здоровья частично ограничен в самообслуживании (уборка жилого помещения стирка белья, приготовления)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Расходы на приобретение лекарств</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Исполнительный орган Фонда оплачивает расходы медицинских организаций (учреждений, предприятий) на лекарственные средства сверх территориальных перечней (формуляров) лекарственных средств или, в случае их отсутствия, территориальных перечней жизненно необходимых и важнейших лекарственных средств, при наличии решения соответствующей клинико-экспертной комиссии, подтвержденного заключением учреждения МСЭ о нуждаемости в их применении. Размер направляемых на эти цели средств не должен превышать 30% от средней расчетной стоимости одного койко-дня в месяц по соответствующему профилю отделения (коек) в данном больничном учреждении.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Исполнительный орган ФСС РФ оплачивает (возмещает) дополнительные расходы пострадавшему (его доверенному лицу) на изделия медицинского назначения и лекарственные средства включенные в территориальные перечни (формуляры) лекарственных средств или, в случае их отсутствия, в территориальные перечни жизненно необходимых и важнейших лекарственных средств, назначенные ему лечащим врачом по решению клинико-экспертной комиссии при амбулаторно-поликлиническом лечении последствий несчастного случая на производстве и профессионального заболевания.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Расходы на санаторно-курортное лечение</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Одним из видов специализированного лечения является санаторно-курортная помощь. Путевки на санаторно-курортное лечение предоставляются в соответствии с заключениями лечебных учреждений. Однако, рекомендация лечебного учреждения, еще не создает права </w:t>
      </w:r>
      <w:r w:rsidRPr="00101426">
        <w:rPr>
          <w:rFonts w:ascii="Times New Roman" w:eastAsia="Times New Roman" w:hAnsi="Times New Roman" w:cs="Times New Roman"/>
          <w:sz w:val="24"/>
          <w:szCs w:val="24"/>
        </w:rPr>
        <w:lastRenderedPageBreak/>
        <w:t>пострадавшего на получение путевки бесплатно, и она не может заменить заключение учреждения МСЭ. Путевка пострадавшему, нуждающемуся по заключению учреждения МСЭ в санаторно-курортном лечении, предоставляется бесплатно не более одного раза в году.</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Санаторно-курортное лечение пострадавшего по путевке, оплаченной исполнительным органом Фонда, осуществляется в соответствии с медицинским заключением, выданным государственной или муниципальной медицинской организацией, в здравницах, расположенных на территории РФ. Приобретение и оплата путевок на санаторно-курортное лечение производится исполнительным органом Фонда в порядке, установленном для путевок, закупаемых за счет средств государственного социального страхования. Оплата путевки для лиц, сопровождающего пострадавшего, нуждающегося по заключению учреждения МСЭ в его услугах, производится исполнительным органом Фонда на тех же условиях, что и пострадавшему, за исключением стоимости лечения. Лицам, нуждающимся в санаторно-курортном лечении предоставляется дополнительный оплачиваемый отпуск в связи с повреждением здоровья. Предоставление этого отпуска обязательно. Указанный отпуск предоставляется сверх ежегодного отпуска. В период отпуска для лечения, страховое возмещение вреда (выплата обеспечения по страхованию) производится на общих основаниях.</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Расходы на протезирование и приспособления, необходимые для трудовой деятельности и в быту</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Протезно-ортопедическая помощь восполняет (хотя бы частично) физические недостатки, которые почти всегда являются необратимыми. Многие протезно-ортопедические изделия имеют также косметическое значение (например, глазные протезы, перчатки на протезы кистей рук, обувь и др.). Обеспечения пострадавшего протезами, протезно-ортопедическими изделиями и ортопедической обувью, приспособлениями, необходимыми ему для трудовой деятельности и в быту, осуществляется в соответствии с заключением учреждения МСЭ в порядке и на условиях, установленных действующими нормативными правовыми актами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Порядок предоставления пострадавшему этих видов помощи определяется Фондом совместно с Министерством здравоохранения и социального развития РФ или его исполнительным органом совместно с органом управления здравоохранения субъекта РФ и органом социальной защиты населения субъекта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помещения пострадавшего, состоящего в трудовых отношениях, в стационар протезно-ортопедического предприятия, ему выдается листок нетрудоспособности за все время предоставления в стационаре и за время проезда в стационар и обратно с выплатой пособия по временной нетрудоспособности за счет средств на обязательное социальное страхования от несчастных случаев на производстве и профессиональных заболеваний.</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Необходимость направления пострадавшего за пределы постоянного места жительства для получения протезно-ортопедической помощи определяется медико-технической комиссией предприятия по месту его постоянного проживания.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Расходы на приобретение специальных транспортных средств</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Специальными транспортными средствами для инвалидов являются: автомобили с ручным управлениям и мотоколяски.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настоящее время обеспечение пострадавшего транспортным средством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 осуществляется исполнительным органом Фонда в порядке, установленном Федеральным законом от 24 июля 1998 г. (в ред. Федерального закона от 23 октября 2003 г. № 132-ФЗ)1.</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 xml:space="preserve">Исполнительный орган Фонда возмещает пострадавшему один раз в течение срока эксплуатации транспортного средства (мотоколяски в течение пятилетнего срока, автомобиля в течение семилетнего срока со дня выдачи или для приобретения его самим пострадавшим) стоимость капитального ремонта (на момент проведения) по фактической стоимости ремонта, но в пределах, не превышающих 50% стоимости мотоколяски или 30% стоимости базового автомобиля, принятого в субъекте РФ для бесплатной выдачи инвалидам. Возмещение расходов на капитальный ремонт транспортного средства и </w:t>
      </w:r>
      <w:r w:rsidRPr="00101426">
        <w:rPr>
          <w:rFonts w:ascii="Times New Roman" w:eastAsia="Times New Roman" w:hAnsi="Times New Roman" w:cs="Times New Roman"/>
          <w:sz w:val="24"/>
          <w:szCs w:val="24"/>
        </w:rPr>
        <w:lastRenderedPageBreak/>
        <w:t>обучение его вождению производится на основании счетов предприятии, предоставляющих данные услуги.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b/>
          <w:bCs/>
          <w:sz w:val="24"/>
          <w:szCs w:val="24"/>
        </w:rPr>
        <w:t>Расходы на обучение (переобучение) пострадавшего</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Для возмещения расходов на обучения (переобучение) пострадавшего необходимы следующие условия: невозможность дальнейшего использования потерпевшего на прежней работе вследствие трудового увечья; согласия потерпевшего на обучения; соответствие новой профессии рекомендациям учреждения МСЭ.</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Порядок организации профессионального обучения (переобучения) пострадавшего новой профессии определяется исполнительным органом Фонда совместно с органом исполнительной власти субъекта РФ. К указанным дополнительных расходов относятся расходы, связанные с профессиональным обучением (переобучением) пострадавшего новой профессии.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признания пострадавшего в установленном порядке безработным, его профессиональное обучения (переобучения) проводится в образовательных учреждениях профессионального и дополнительного образования, учебных центрах органов служб занятости или иных образовательных учреждениях в соответствии с заключениями органами службы занятости договорами за счет средств Фонда занятости РФ.</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Взаимоотношения исполнительного органа Фонда и образовательного учреждения, организации или иного учебного заведения, осуществляющего свою деятельность в соответствии с законодательством РФ, любой организационно правовой формы и принадлежности, имеющего лицензию на данный вид деятельности и свидетельство о государственной аккредитации, регулируются договором, определяющим уровень образования, сроки обучения, размер платы за обучение, иные условия.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Исполнительный орган Фонда оплачивает (возмещает) затраты на профессиональное обучение (переобучение) пострадавшего. Расчеты между исполнительным органом Фонда и образовательным учреждением (организацией) или органами службы занятости производятся путем соответствующих счетов при наличии соответствующих договоров.</w:t>
      </w:r>
    </w:p>
    <w:p w:rsidR="00101426" w:rsidRPr="00101426" w:rsidRDefault="00101426" w:rsidP="00255EC9">
      <w:pPr>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pict>
          <v:rect id="_x0000_i1026" style="width:588.1pt;height:1.65pt" o:hrpct="0" o:hrstd="t" o:hrnoshade="t" o:hr="t" fillcolor="#666" stroked="f"/>
        </w:pic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b/>
          <w:bCs/>
          <w:sz w:val="24"/>
          <w:szCs w:val="24"/>
        </w:rPr>
        <w:t>Возмещение расходов на погребение</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К числу дополнительных расходов следует отнести и расходы на погребение. Данный вид расходов предусмотрен ст. 1094 ГК РФ, но в Федеральном законе от 24 июля 1998 г. этот вид расходов не предусмотрен.</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Здесь следует руководствоваться ст. 1094 ГК РФ, согласной которой лица, ответственные за вред, вызванный смертью потерпевшего, обязаны возместить необходимые расходы на погребение лицу, понесшему эти расходы. Пособие на погребение, полученное гражданами, понесшими эти расходы, в счет возмещения вреда не засчитываются.</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Законом установлена обязанность виновного лица по возмещению расходов на погребение потерпевшего, которые понесли наследники и иные лица. В число этих расходов, помимо средств, затраченных на приобретения гроба, венков, одежды и т. п. могут быть включены ритуальные расходы (поминальный обед). Судебная практика исходит из того, что расходы на поминки, которые возмещаются за счет виновного лица, должны быть определены в соответствии с принципом разумности. Расходы на погребение возмещается должником, если они не были возмещены государством в порядке, установленном законодательством. Если лицо понесло расходы помимо тех, которые возмещаются государством, то они могут быть взысканы с причинителя вреда в той мере, в какой они были необходимы для погребения.</w:t>
      </w:r>
    </w:p>
    <w:p w:rsidR="00101426" w:rsidRPr="00101426" w:rsidRDefault="00101426"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b/>
          <w:bCs/>
          <w:sz w:val="24"/>
          <w:szCs w:val="24"/>
        </w:rPr>
        <w:t>4.3.2 Возмещение вреда лицам, понесшим ущерб в результате смерти кормильца</w:t>
      </w:r>
    </w:p>
    <w:p w:rsidR="00101426" w:rsidRPr="00101426" w:rsidRDefault="00255EC9" w:rsidP="00255EC9">
      <w:pPr>
        <w:shd w:val="clear" w:color="auto" w:fill="FFFFFF"/>
        <w:spacing w:after="0" w:line="240" w:lineRule="auto"/>
        <w:ind w:firstLine="397"/>
        <w:jc w:val="both"/>
        <w:rPr>
          <w:rFonts w:ascii="Times New Roman" w:eastAsia="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Право на обеспечение страхования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Ст. 7.</w:t>
      </w:r>
    </w:p>
    <w:p w:rsidR="00101426" w:rsidRPr="00101426" w:rsidRDefault="00101426" w:rsidP="00255EC9">
      <w:pPr>
        <w:numPr>
          <w:ilvl w:val="0"/>
          <w:numId w:val="3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Право застрахованных на обеспечение по страхованию возникает со дня наступления страхового случая.</w:t>
      </w:r>
    </w:p>
    <w:p w:rsidR="00101426" w:rsidRPr="00101426" w:rsidRDefault="00101426" w:rsidP="00255EC9">
      <w:pPr>
        <w:numPr>
          <w:ilvl w:val="0"/>
          <w:numId w:val="3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Право на получение страховых выплат в случае смерти застрахованного в результате наступления страхового случая имеют:</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нетрудоспособные лица, состоявшие на иждивении умершего или имевшие ко дню его смерти право на получение от него содержания;</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lastRenderedPageBreak/>
        <w:t>ребенок умершего, родившийся после его смерти;</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лица, состоявшие на иждивении умершего, ставшие нетрудоспособными в течение пяти лет со дня его смерти.</w:t>
      </w:r>
      <w:r w:rsidR="00255EC9"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 Иждивенство несовершеннолетних детей предполагается и не требует доказательств.</w:t>
      </w:r>
    </w:p>
    <w:p w:rsidR="00101426" w:rsidRPr="00101426" w:rsidRDefault="00101426" w:rsidP="00255EC9">
      <w:pPr>
        <w:numPr>
          <w:ilvl w:val="0"/>
          <w:numId w:val="3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Страховые</w:t>
      </w:r>
      <w:r w:rsidRPr="00FA4212">
        <w:rPr>
          <w:rFonts w:ascii="Times New Roman" w:eastAsia="Times New Roman" w:hAnsi="Times New Roman" w:cs="Times New Roman"/>
          <w:sz w:val="24"/>
          <w:szCs w:val="24"/>
        </w:rPr>
        <w:t> </w:t>
      </w:r>
      <w:hyperlink r:id="rId21" w:tooltip="Выплаты" w:history="1">
        <w:r w:rsidRPr="00FA4212">
          <w:rPr>
            <w:rFonts w:ascii="Times New Roman" w:eastAsia="Times New Roman" w:hAnsi="Times New Roman" w:cs="Times New Roman"/>
            <w:sz w:val="24"/>
            <w:szCs w:val="24"/>
            <w:u w:val="single"/>
          </w:rPr>
          <w:t>выплаты</w:t>
        </w:r>
      </w:hyperlink>
      <w:r w:rsidRPr="00FA4212">
        <w:rPr>
          <w:rFonts w:ascii="Times New Roman" w:eastAsia="Times New Roman" w:hAnsi="Times New Roman" w:cs="Times New Roman"/>
          <w:sz w:val="24"/>
          <w:szCs w:val="24"/>
        </w:rPr>
        <w:t> </w:t>
      </w:r>
      <w:r w:rsidRPr="00101426">
        <w:rPr>
          <w:rFonts w:ascii="Times New Roman" w:eastAsia="Times New Roman" w:hAnsi="Times New Roman" w:cs="Times New Roman"/>
          <w:sz w:val="24"/>
          <w:szCs w:val="24"/>
        </w:rPr>
        <w:t>в случае смерти застрахованного выплачиваются:</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несовершеннолетним — до достижения ими возраста 18 лет;</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учащимся старше 18 лет — до окончания учебы в учебных учреждениях по очной форме обучения, но не более чем до 23 лет;</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женщинам, достигшим возраста 55 лет, и мужчинам, достигшим возраста 60 лет, — пожизненно;</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инвалидам — на срок инвалидности;</w:t>
      </w:r>
    </w:p>
    <w:p w:rsidR="00101426" w:rsidRPr="00101426" w:rsidRDefault="00101426" w:rsidP="00255EC9">
      <w:pPr>
        <w:numPr>
          <w:ilvl w:val="1"/>
          <w:numId w:val="33"/>
        </w:numPr>
        <w:shd w:val="clear" w:color="auto" w:fill="FFFFFF"/>
        <w:spacing w:after="0" w:line="240" w:lineRule="auto"/>
        <w:ind w:left="838"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101426" w:rsidRPr="00101426" w:rsidRDefault="00101426" w:rsidP="00255EC9">
      <w:pPr>
        <w:numPr>
          <w:ilvl w:val="0"/>
          <w:numId w:val="3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101426" w:rsidRPr="00101426" w:rsidRDefault="00101426" w:rsidP="00255EC9">
      <w:pPr>
        <w:numPr>
          <w:ilvl w:val="0"/>
          <w:numId w:val="33"/>
        </w:numPr>
        <w:shd w:val="clear" w:color="auto" w:fill="FFFFFF"/>
        <w:spacing w:after="0" w:line="240" w:lineRule="auto"/>
        <w:ind w:left="419" w:firstLine="397"/>
        <w:jc w:val="both"/>
        <w:rPr>
          <w:rFonts w:ascii="Times New Roman" w:eastAsia="Times New Roman" w:hAnsi="Times New Roman" w:cs="Times New Roman"/>
          <w:sz w:val="24"/>
          <w:szCs w:val="24"/>
        </w:rPr>
      </w:pPr>
      <w:r w:rsidRPr="00101426">
        <w:rPr>
          <w:rFonts w:ascii="Times New Roman" w:eastAsia="Times New Roman" w:hAnsi="Times New Roman" w:cs="Times New Roman"/>
          <w:sz w:val="24"/>
          <w:szCs w:val="24"/>
        </w:rPr>
        <w:t>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101426" w:rsidRPr="00FA4212" w:rsidRDefault="00255EC9" w:rsidP="00255EC9">
      <w:pPr>
        <w:shd w:val="clear" w:color="auto" w:fill="FFFFFF"/>
        <w:spacing w:after="0" w:line="240" w:lineRule="auto"/>
        <w:ind w:firstLine="397"/>
        <w:jc w:val="both"/>
        <w:rPr>
          <w:rFonts w:ascii="Times New Roman" w:hAnsi="Times New Roman" w:cs="Times New Roman"/>
          <w:sz w:val="24"/>
          <w:szCs w:val="24"/>
        </w:rPr>
      </w:pP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Изменение размера возмещения вреда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В соответствии со ст. 1090 ГК РФ может происходить последующее изменение возмещения вреда.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его размера, если трудоспособность потерпевшего в дальнейшем уменьшилась в связи причиненным повреждением здоровья по сравнению с той, которая оставалась у него к моменту присуждения возмещения вреда. В соответствии со ст. 1091 ГК РФ увеличение размера возмещения вреда в связи с повышением стоимости жизни и увеличением минимального размера оплаты труда. Данная статья воспроизводит принципы индексации заработка и платежей в связи с повреждением здоровью и смертью кормильца. Правила об индексации распространяются как на отношения по возмещению вреда, причиненного при исполнении договорных обязательств, так и на деликатные отношения.</w:t>
      </w:r>
      <w:r w:rsidRPr="00FA4212">
        <w:rPr>
          <w:rFonts w:ascii="Times New Roman" w:eastAsia="Times New Roman" w:hAnsi="Times New Roman" w:cs="Times New Roman"/>
          <w:sz w:val="24"/>
          <w:szCs w:val="24"/>
        </w:rPr>
        <w:t>  </w:t>
      </w:r>
      <w:r w:rsidR="00101426" w:rsidRPr="00FA4212">
        <w:rPr>
          <w:rFonts w:ascii="Times New Roman" w:eastAsia="Times New Roman" w:hAnsi="Times New Roman" w:cs="Times New Roman"/>
          <w:b/>
          <w:bCs/>
          <w:sz w:val="24"/>
          <w:szCs w:val="24"/>
        </w:rPr>
        <w:t>Возмещение вреда в случае прекращения деятельности юридического лица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 xml:space="preserve">Ликвидация представляет собой прекращения юридического лица без правопреемства (п. 1 ст. 61 ГК </w:t>
      </w:r>
      <w:r w:rsidR="00101426" w:rsidRPr="00101426">
        <w:rPr>
          <w:rFonts w:ascii="Times New Roman" w:eastAsia="Times New Roman" w:hAnsi="Times New Roman" w:cs="Times New Roman"/>
          <w:sz w:val="24"/>
          <w:szCs w:val="24"/>
        </w:rPr>
        <w:lastRenderedPageBreak/>
        <w:t>РФ). Тем самым предполагается, что с момента ликвидации права и обязанности юридического лица к другим субъектам не переходят. Ликвидация может быть добровольной или принудительной.</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Федеральный закон от 24 июля 1998 г. (ст. 23) предусматривает, что при ликвидации страхователя юридического лица он обязан внести страховщику капитализированные платежи в порядке, определяемом Постановлением Правительства РФ от 17 ноября 2000 г. № 863 .</w:t>
      </w:r>
      <w:r w:rsidR="00101426" w:rsidRPr="00101426">
        <w:rPr>
          <w:rFonts w:ascii="Times New Roman" w:eastAsia="Times New Roman" w:hAnsi="Times New Roman" w:cs="Times New Roman"/>
          <w:sz w:val="24"/>
          <w:szCs w:val="24"/>
          <w:vertAlign w:val="superscript"/>
        </w:rPr>
        <w:t>1</w:t>
      </w:r>
      <w:r w:rsidR="00101426" w:rsidRPr="00101426">
        <w:rPr>
          <w:rFonts w:ascii="Times New Roman" w:eastAsia="Times New Roman" w:hAnsi="Times New Roman" w:cs="Times New Roman"/>
          <w:sz w:val="24"/>
          <w:szCs w:val="24"/>
        </w:rPr>
        <w:t> В целях усиления гарантий для застрахованных установлено, что в состав ликвидационной комиссии может включаться представитель страховщика, дабы обеспечить своевременную капитализацию и перечисление соответствующих страховых сумм.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 с исполнением трудовых обязанностей, внесенные в страховые организации до вступления в силу Федерального закона, перечисляются страховщику (ФСС РФ)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возмещения вреда в связи со смертью застрахованного) на возмещения вреда.</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Лицам, получившим до вступления в силу Федерального закона увечье, профессиональное заболевание либо иное повреждения здоровья, с вязанные с исполнением ими трудовых обязанностей, а также лицам, имеющим право на возмещения вреда в связи со смертью кормильца, обеспечения по страхованию предоставляется в соответствии с Федеральным законом в полном объеме независимо от того, была ли произведена капитализация платежей при ликвидации юридических лиц, ответственных за плату пострадавшим возмещения вреда, причинного увечьем, профессиональным заболеванием или иным повреждением здоровья, связанным с исполнением трудовых обязанностей.</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Порядок внесения в ФСС РФ капитализированных платежей при ликвидации юридических лиц-страхователей по обязательному социальному страхованию от несчастных случаев на производстве и профессиональных заболеваний утвержден Постановлением Правительства РФ от 17 ноября 2000 г. № 863 согласно Методики расчета размера капитализируемых платежей для обеспечения по обязательному социальному страхованию от несчастных случаев на производстве и профессиональных заболеваний при ликвидации (банкротстве) юридических лиц — страхователей. Порядок предусматривает, что уведомление о ликвидации (признание банкротом) страхователя направляется страховщику по месту регистрации страхователя ликвидационной комиссией или конкурсным управляющим в 10-дневный срок с даты их назначения.</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Страховщик в 2-х недельный срок с даты получения уведомления о ликвидации (признании банкротом) страхователя направляет ликвидационной комиссии (конкурсному управляющему) для расчета размер капитализируемых платежей список лиц, получивших обеспечения по страхованию, с указанием размера выплат по каждому виду обеспечения по страхованию.</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Рассчитанный размер капитализируемых платежей согласовывается ликвидационной комиссией (конкурсным управляющим) со страховщиком в 2-х недельный срок с даты закрытия реестра требований кредиторов ликвидируемому страхователю. Внесение капитализированных платежей осуществляется ликвидационной комиссией (конкурсным управляющим) по месту регистрации страхователя путем их перечисления в установленном порядке на счет страховщика. Перечисление капитализированных платежей осуществляется в порядке очередности, установленной гражданским законодательством.</w:t>
      </w:r>
      <w:r w:rsidRPr="00FA4212">
        <w:rPr>
          <w:rFonts w:ascii="Times New Roman" w:eastAsia="Times New Roman" w:hAnsi="Times New Roman" w:cs="Times New Roman"/>
          <w:sz w:val="24"/>
          <w:szCs w:val="24"/>
        </w:rPr>
        <w:t>  </w:t>
      </w:r>
      <w:r w:rsidR="00101426" w:rsidRPr="00101426">
        <w:rPr>
          <w:rFonts w:ascii="Times New Roman" w:eastAsia="Times New Roman" w:hAnsi="Times New Roman" w:cs="Times New Roman"/>
          <w:sz w:val="24"/>
          <w:szCs w:val="24"/>
        </w:rPr>
        <w:t>Лицам, получившим до вступления в силу Федерального закона от 24 июля 1998 г. увечье, профессиональное заболевание либо иное повреждение здоровья, связанные с исполнением ими трудовых обязанностей, обеспечение по страхованию предоставляется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w:t>
      </w:r>
      <w:r w:rsidRPr="00FA4212">
        <w:rPr>
          <w:rFonts w:ascii="Times New Roman" w:hAnsi="Times New Roman" w:cs="Times New Roman"/>
          <w:sz w:val="24"/>
          <w:szCs w:val="24"/>
        </w:rPr>
        <w:t xml:space="preserve"> </w:t>
      </w:r>
    </w:p>
    <w:sectPr w:rsidR="00101426" w:rsidRPr="00FA4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772A"/>
    <w:multiLevelType w:val="multilevel"/>
    <w:tmpl w:val="CB9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55D96"/>
    <w:multiLevelType w:val="multilevel"/>
    <w:tmpl w:val="3F6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867B9"/>
    <w:multiLevelType w:val="multilevel"/>
    <w:tmpl w:val="E9FA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D3B1A"/>
    <w:multiLevelType w:val="multilevel"/>
    <w:tmpl w:val="35B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F057D"/>
    <w:multiLevelType w:val="multilevel"/>
    <w:tmpl w:val="5A98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97E5B"/>
    <w:multiLevelType w:val="multilevel"/>
    <w:tmpl w:val="9836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A2D14"/>
    <w:multiLevelType w:val="multilevel"/>
    <w:tmpl w:val="0C60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D5D15"/>
    <w:multiLevelType w:val="multilevel"/>
    <w:tmpl w:val="5D0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294E99"/>
    <w:multiLevelType w:val="multilevel"/>
    <w:tmpl w:val="F16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2977FC"/>
    <w:multiLevelType w:val="multilevel"/>
    <w:tmpl w:val="A92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02712"/>
    <w:multiLevelType w:val="multilevel"/>
    <w:tmpl w:val="52B8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A42599"/>
    <w:multiLevelType w:val="multilevel"/>
    <w:tmpl w:val="35AC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E156C"/>
    <w:multiLevelType w:val="multilevel"/>
    <w:tmpl w:val="0048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E67F7"/>
    <w:multiLevelType w:val="multilevel"/>
    <w:tmpl w:val="7C9E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A3F39"/>
    <w:multiLevelType w:val="multilevel"/>
    <w:tmpl w:val="80D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74CF8"/>
    <w:multiLevelType w:val="multilevel"/>
    <w:tmpl w:val="1DD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E1DED"/>
    <w:multiLevelType w:val="multilevel"/>
    <w:tmpl w:val="802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16B85"/>
    <w:multiLevelType w:val="multilevel"/>
    <w:tmpl w:val="114A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C064D"/>
    <w:multiLevelType w:val="multilevel"/>
    <w:tmpl w:val="B24C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C4D45"/>
    <w:multiLevelType w:val="multilevel"/>
    <w:tmpl w:val="3E0E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0215CA"/>
    <w:multiLevelType w:val="multilevel"/>
    <w:tmpl w:val="51DC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D79EB"/>
    <w:multiLevelType w:val="multilevel"/>
    <w:tmpl w:val="E9C0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477A4A"/>
    <w:multiLevelType w:val="multilevel"/>
    <w:tmpl w:val="5B648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3811CA"/>
    <w:multiLevelType w:val="multilevel"/>
    <w:tmpl w:val="6EB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586861"/>
    <w:multiLevelType w:val="multilevel"/>
    <w:tmpl w:val="356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CE213B"/>
    <w:multiLevelType w:val="multilevel"/>
    <w:tmpl w:val="FAC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E25331"/>
    <w:multiLevelType w:val="multilevel"/>
    <w:tmpl w:val="7BE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57700"/>
    <w:multiLevelType w:val="multilevel"/>
    <w:tmpl w:val="3040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3D3D6C"/>
    <w:multiLevelType w:val="multilevel"/>
    <w:tmpl w:val="1D5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5112CC"/>
    <w:multiLevelType w:val="multilevel"/>
    <w:tmpl w:val="813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F4560"/>
    <w:multiLevelType w:val="multilevel"/>
    <w:tmpl w:val="89924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451834"/>
    <w:multiLevelType w:val="multilevel"/>
    <w:tmpl w:val="7AE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BD55FB"/>
    <w:multiLevelType w:val="multilevel"/>
    <w:tmpl w:val="700C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4"/>
  </w:num>
  <w:num w:numId="3">
    <w:abstractNumId w:val="32"/>
  </w:num>
  <w:num w:numId="4">
    <w:abstractNumId w:val="16"/>
  </w:num>
  <w:num w:numId="5">
    <w:abstractNumId w:val="30"/>
  </w:num>
  <w:num w:numId="6">
    <w:abstractNumId w:val="11"/>
  </w:num>
  <w:num w:numId="7">
    <w:abstractNumId w:val="6"/>
  </w:num>
  <w:num w:numId="8">
    <w:abstractNumId w:val="10"/>
  </w:num>
  <w:num w:numId="9">
    <w:abstractNumId w:val="27"/>
  </w:num>
  <w:num w:numId="10">
    <w:abstractNumId w:val="12"/>
  </w:num>
  <w:num w:numId="11">
    <w:abstractNumId w:val="7"/>
  </w:num>
  <w:num w:numId="12">
    <w:abstractNumId w:val="2"/>
  </w:num>
  <w:num w:numId="13">
    <w:abstractNumId w:val="29"/>
  </w:num>
  <w:num w:numId="14">
    <w:abstractNumId w:val="26"/>
  </w:num>
  <w:num w:numId="15">
    <w:abstractNumId w:val="1"/>
  </w:num>
  <w:num w:numId="16">
    <w:abstractNumId w:val="21"/>
  </w:num>
  <w:num w:numId="17">
    <w:abstractNumId w:val="24"/>
  </w:num>
  <w:num w:numId="18">
    <w:abstractNumId w:val="13"/>
  </w:num>
  <w:num w:numId="19">
    <w:abstractNumId w:val="25"/>
  </w:num>
  <w:num w:numId="20">
    <w:abstractNumId w:val="18"/>
  </w:num>
  <w:num w:numId="21">
    <w:abstractNumId w:val="5"/>
  </w:num>
  <w:num w:numId="22">
    <w:abstractNumId w:val="15"/>
  </w:num>
  <w:num w:numId="23">
    <w:abstractNumId w:val="3"/>
  </w:num>
  <w:num w:numId="24">
    <w:abstractNumId w:val="28"/>
  </w:num>
  <w:num w:numId="25">
    <w:abstractNumId w:val="4"/>
  </w:num>
  <w:num w:numId="26">
    <w:abstractNumId w:val="0"/>
  </w:num>
  <w:num w:numId="27">
    <w:abstractNumId w:val="23"/>
  </w:num>
  <w:num w:numId="28">
    <w:abstractNumId w:val="20"/>
  </w:num>
  <w:num w:numId="29">
    <w:abstractNumId w:val="8"/>
  </w:num>
  <w:num w:numId="30">
    <w:abstractNumId w:val="9"/>
  </w:num>
  <w:num w:numId="31">
    <w:abstractNumId w:val="19"/>
  </w:num>
  <w:num w:numId="32">
    <w:abstractNumId w:val="17"/>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101426"/>
    <w:rsid w:val="00101426"/>
    <w:rsid w:val="00255EC9"/>
    <w:rsid w:val="00FA4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14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1426"/>
    <w:rPr>
      <w:rFonts w:ascii="Times New Roman" w:eastAsia="Times New Roman" w:hAnsi="Times New Roman" w:cs="Times New Roman"/>
      <w:b/>
      <w:bCs/>
      <w:sz w:val="36"/>
      <w:szCs w:val="36"/>
    </w:rPr>
  </w:style>
  <w:style w:type="character" w:styleId="a3">
    <w:name w:val="Strong"/>
    <w:basedOn w:val="a0"/>
    <w:uiPriority w:val="22"/>
    <w:qFormat/>
    <w:rsid w:val="00101426"/>
    <w:rPr>
      <w:b/>
      <w:bCs/>
    </w:rPr>
  </w:style>
  <w:style w:type="paragraph" w:styleId="a4">
    <w:name w:val="Normal (Web)"/>
    <w:basedOn w:val="a"/>
    <w:uiPriority w:val="99"/>
    <w:semiHidden/>
    <w:unhideWhenUsed/>
    <w:rsid w:val="001014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01426"/>
    <w:pPr>
      <w:ind w:left="720"/>
      <w:contextualSpacing/>
    </w:pPr>
  </w:style>
  <w:style w:type="character" w:customStyle="1" w:styleId="apple-converted-space">
    <w:name w:val="apple-converted-space"/>
    <w:basedOn w:val="a0"/>
    <w:rsid w:val="00101426"/>
  </w:style>
  <w:style w:type="character" w:styleId="a6">
    <w:name w:val="Hyperlink"/>
    <w:basedOn w:val="a0"/>
    <w:uiPriority w:val="99"/>
    <w:semiHidden/>
    <w:unhideWhenUsed/>
    <w:rsid w:val="00101426"/>
    <w:rPr>
      <w:color w:val="0000FF"/>
      <w:u w:val="single"/>
    </w:rPr>
  </w:style>
</w:styles>
</file>

<file path=word/webSettings.xml><?xml version="1.0" encoding="utf-8"?>
<w:webSettings xmlns:r="http://schemas.openxmlformats.org/officeDocument/2006/relationships" xmlns:w="http://schemas.openxmlformats.org/wordprocessingml/2006/main">
  <w:divs>
    <w:div w:id="64644081">
      <w:bodyDiv w:val="1"/>
      <w:marLeft w:val="0"/>
      <w:marRight w:val="0"/>
      <w:marTop w:val="0"/>
      <w:marBottom w:val="0"/>
      <w:divBdr>
        <w:top w:val="none" w:sz="0" w:space="0" w:color="auto"/>
        <w:left w:val="none" w:sz="0" w:space="0" w:color="auto"/>
        <w:bottom w:val="none" w:sz="0" w:space="0" w:color="auto"/>
        <w:right w:val="none" w:sz="0" w:space="0" w:color="auto"/>
      </w:divBdr>
    </w:div>
    <w:div w:id="79299477">
      <w:bodyDiv w:val="1"/>
      <w:marLeft w:val="0"/>
      <w:marRight w:val="0"/>
      <w:marTop w:val="0"/>
      <w:marBottom w:val="0"/>
      <w:divBdr>
        <w:top w:val="none" w:sz="0" w:space="0" w:color="auto"/>
        <w:left w:val="none" w:sz="0" w:space="0" w:color="auto"/>
        <w:bottom w:val="none" w:sz="0" w:space="0" w:color="auto"/>
        <w:right w:val="none" w:sz="0" w:space="0" w:color="auto"/>
      </w:divBdr>
    </w:div>
    <w:div w:id="221062053">
      <w:bodyDiv w:val="1"/>
      <w:marLeft w:val="0"/>
      <w:marRight w:val="0"/>
      <w:marTop w:val="0"/>
      <w:marBottom w:val="0"/>
      <w:divBdr>
        <w:top w:val="none" w:sz="0" w:space="0" w:color="auto"/>
        <w:left w:val="none" w:sz="0" w:space="0" w:color="auto"/>
        <w:bottom w:val="none" w:sz="0" w:space="0" w:color="auto"/>
        <w:right w:val="none" w:sz="0" w:space="0" w:color="auto"/>
      </w:divBdr>
      <w:divsChild>
        <w:div w:id="1799910769">
          <w:marLeft w:val="0"/>
          <w:marRight w:val="0"/>
          <w:marTop w:val="0"/>
          <w:marBottom w:val="0"/>
          <w:divBdr>
            <w:top w:val="none" w:sz="0" w:space="0" w:color="auto"/>
            <w:left w:val="none" w:sz="0" w:space="0" w:color="auto"/>
            <w:bottom w:val="none" w:sz="0" w:space="0" w:color="auto"/>
            <w:right w:val="none" w:sz="0" w:space="0" w:color="auto"/>
          </w:divBdr>
        </w:div>
      </w:divsChild>
    </w:div>
    <w:div w:id="302081763">
      <w:bodyDiv w:val="1"/>
      <w:marLeft w:val="0"/>
      <w:marRight w:val="0"/>
      <w:marTop w:val="0"/>
      <w:marBottom w:val="0"/>
      <w:divBdr>
        <w:top w:val="none" w:sz="0" w:space="0" w:color="auto"/>
        <w:left w:val="none" w:sz="0" w:space="0" w:color="auto"/>
        <w:bottom w:val="none" w:sz="0" w:space="0" w:color="auto"/>
        <w:right w:val="none" w:sz="0" w:space="0" w:color="auto"/>
      </w:divBdr>
    </w:div>
    <w:div w:id="433327849">
      <w:bodyDiv w:val="1"/>
      <w:marLeft w:val="0"/>
      <w:marRight w:val="0"/>
      <w:marTop w:val="0"/>
      <w:marBottom w:val="0"/>
      <w:divBdr>
        <w:top w:val="none" w:sz="0" w:space="0" w:color="auto"/>
        <w:left w:val="none" w:sz="0" w:space="0" w:color="auto"/>
        <w:bottom w:val="none" w:sz="0" w:space="0" w:color="auto"/>
        <w:right w:val="none" w:sz="0" w:space="0" w:color="auto"/>
      </w:divBdr>
      <w:divsChild>
        <w:div w:id="1095788095">
          <w:marLeft w:val="0"/>
          <w:marRight w:val="0"/>
          <w:marTop w:val="0"/>
          <w:marBottom w:val="0"/>
          <w:divBdr>
            <w:top w:val="none" w:sz="0" w:space="0" w:color="auto"/>
            <w:left w:val="none" w:sz="0" w:space="0" w:color="auto"/>
            <w:bottom w:val="none" w:sz="0" w:space="0" w:color="auto"/>
            <w:right w:val="none" w:sz="0" w:space="0" w:color="auto"/>
          </w:divBdr>
        </w:div>
      </w:divsChild>
    </w:div>
    <w:div w:id="681125100">
      <w:bodyDiv w:val="1"/>
      <w:marLeft w:val="0"/>
      <w:marRight w:val="0"/>
      <w:marTop w:val="0"/>
      <w:marBottom w:val="0"/>
      <w:divBdr>
        <w:top w:val="none" w:sz="0" w:space="0" w:color="auto"/>
        <w:left w:val="none" w:sz="0" w:space="0" w:color="auto"/>
        <w:bottom w:val="none" w:sz="0" w:space="0" w:color="auto"/>
        <w:right w:val="none" w:sz="0" w:space="0" w:color="auto"/>
      </w:divBdr>
      <w:divsChild>
        <w:div w:id="1731078014">
          <w:marLeft w:val="0"/>
          <w:marRight w:val="0"/>
          <w:marTop w:val="0"/>
          <w:marBottom w:val="0"/>
          <w:divBdr>
            <w:top w:val="none" w:sz="0" w:space="0" w:color="auto"/>
            <w:left w:val="none" w:sz="0" w:space="0" w:color="auto"/>
            <w:bottom w:val="none" w:sz="0" w:space="0" w:color="auto"/>
            <w:right w:val="none" w:sz="0" w:space="0" w:color="auto"/>
          </w:divBdr>
        </w:div>
      </w:divsChild>
    </w:div>
    <w:div w:id="799768195">
      <w:bodyDiv w:val="1"/>
      <w:marLeft w:val="0"/>
      <w:marRight w:val="0"/>
      <w:marTop w:val="0"/>
      <w:marBottom w:val="0"/>
      <w:divBdr>
        <w:top w:val="none" w:sz="0" w:space="0" w:color="auto"/>
        <w:left w:val="none" w:sz="0" w:space="0" w:color="auto"/>
        <w:bottom w:val="none" w:sz="0" w:space="0" w:color="auto"/>
        <w:right w:val="none" w:sz="0" w:space="0" w:color="auto"/>
      </w:divBdr>
    </w:div>
    <w:div w:id="862982313">
      <w:bodyDiv w:val="1"/>
      <w:marLeft w:val="0"/>
      <w:marRight w:val="0"/>
      <w:marTop w:val="0"/>
      <w:marBottom w:val="0"/>
      <w:divBdr>
        <w:top w:val="none" w:sz="0" w:space="0" w:color="auto"/>
        <w:left w:val="none" w:sz="0" w:space="0" w:color="auto"/>
        <w:bottom w:val="none" w:sz="0" w:space="0" w:color="auto"/>
        <w:right w:val="none" w:sz="0" w:space="0" w:color="auto"/>
      </w:divBdr>
    </w:div>
    <w:div w:id="984894937">
      <w:bodyDiv w:val="1"/>
      <w:marLeft w:val="0"/>
      <w:marRight w:val="0"/>
      <w:marTop w:val="0"/>
      <w:marBottom w:val="0"/>
      <w:divBdr>
        <w:top w:val="none" w:sz="0" w:space="0" w:color="auto"/>
        <w:left w:val="none" w:sz="0" w:space="0" w:color="auto"/>
        <w:bottom w:val="none" w:sz="0" w:space="0" w:color="auto"/>
        <w:right w:val="none" w:sz="0" w:space="0" w:color="auto"/>
      </w:divBdr>
    </w:div>
    <w:div w:id="1251814883">
      <w:bodyDiv w:val="1"/>
      <w:marLeft w:val="0"/>
      <w:marRight w:val="0"/>
      <w:marTop w:val="0"/>
      <w:marBottom w:val="0"/>
      <w:divBdr>
        <w:top w:val="none" w:sz="0" w:space="0" w:color="auto"/>
        <w:left w:val="none" w:sz="0" w:space="0" w:color="auto"/>
        <w:bottom w:val="none" w:sz="0" w:space="0" w:color="auto"/>
        <w:right w:val="none" w:sz="0" w:space="0" w:color="auto"/>
      </w:divBdr>
    </w:div>
    <w:div w:id="1300568604">
      <w:bodyDiv w:val="1"/>
      <w:marLeft w:val="0"/>
      <w:marRight w:val="0"/>
      <w:marTop w:val="0"/>
      <w:marBottom w:val="0"/>
      <w:divBdr>
        <w:top w:val="none" w:sz="0" w:space="0" w:color="auto"/>
        <w:left w:val="none" w:sz="0" w:space="0" w:color="auto"/>
        <w:bottom w:val="none" w:sz="0" w:space="0" w:color="auto"/>
        <w:right w:val="none" w:sz="0" w:space="0" w:color="auto"/>
      </w:divBdr>
    </w:div>
    <w:div w:id="1422022388">
      <w:bodyDiv w:val="1"/>
      <w:marLeft w:val="0"/>
      <w:marRight w:val="0"/>
      <w:marTop w:val="0"/>
      <w:marBottom w:val="0"/>
      <w:divBdr>
        <w:top w:val="none" w:sz="0" w:space="0" w:color="auto"/>
        <w:left w:val="none" w:sz="0" w:space="0" w:color="auto"/>
        <w:bottom w:val="none" w:sz="0" w:space="0" w:color="auto"/>
        <w:right w:val="none" w:sz="0" w:space="0" w:color="auto"/>
      </w:divBdr>
      <w:divsChild>
        <w:div w:id="262348884">
          <w:marLeft w:val="0"/>
          <w:marRight w:val="0"/>
          <w:marTop w:val="0"/>
          <w:marBottom w:val="0"/>
          <w:divBdr>
            <w:top w:val="none" w:sz="0" w:space="0" w:color="auto"/>
            <w:left w:val="none" w:sz="0" w:space="0" w:color="auto"/>
            <w:bottom w:val="none" w:sz="0" w:space="0" w:color="auto"/>
            <w:right w:val="none" w:sz="0" w:space="0" w:color="auto"/>
          </w:divBdr>
          <w:divsChild>
            <w:div w:id="1532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3551">
      <w:bodyDiv w:val="1"/>
      <w:marLeft w:val="0"/>
      <w:marRight w:val="0"/>
      <w:marTop w:val="0"/>
      <w:marBottom w:val="0"/>
      <w:divBdr>
        <w:top w:val="none" w:sz="0" w:space="0" w:color="auto"/>
        <w:left w:val="none" w:sz="0" w:space="0" w:color="auto"/>
        <w:bottom w:val="none" w:sz="0" w:space="0" w:color="auto"/>
        <w:right w:val="none" w:sz="0" w:space="0" w:color="auto"/>
      </w:divBdr>
    </w:div>
    <w:div w:id="1442066512">
      <w:bodyDiv w:val="1"/>
      <w:marLeft w:val="0"/>
      <w:marRight w:val="0"/>
      <w:marTop w:val="0"/>
      <w:marBottom w:val="0"/>
      <w:divBdr>
        <w:top w:val="none" w:sz="0" w:space="0" w:color="auto"/>
        <w:left w:val="none" w:sz="0" w:space="0" w:color="auto"/>
        <w:bottom w:val="none" w:sz="0" w:space="0" w:color="auto"/>
        <w:right w:val="none" w:sz="0" w:space="0" w:color="auto"/>
      </w:divBdr>
    </w:div>
    <w:div w:id="1571305745">
      <w:bodyDiv w:val="1"/>
      <w:marLeft w:val="0"/>
      <w:marRight w:val="0"/>
      <w:marTop w:val="0"/>
      <w:marBottom w:val="0"/>
      <w:divBdr>
        <w:top w:val="none" w:sz="0" w:space="0" w:color="auto"/>
        <w:left w:val="none" w:sz="0" w:space="0" w:color="auto"/>
        <w:bottom w:val="none" w:sz="0" w:space="0" w:color="auto"/>
        <w:right w:val="none" w:sz="0" w:space="0" w:color="auto"/>
      </w:divBdr>
    </w:div>
    <w:div w:id="1579514613">
      <w:bodyDiv w:val="1"/>
      <w:marLeft w:val="0"/>
      <w:marRight w:val="0"/>
      <w:marTop w:val="0"/>
      <w:marBottom w:val="0"/>
      <w:divBdr>
        <w:top w:val="none" w:sz="0" w:space="0" w:color="auto"/>
        <w:left w:val="none" w:sz="0" w:space="0" w:color="auto"/>
        <w:bottom w:val="none" w:sz="0" w:space="0" w:color="auto"/>
        <w:right w:val="none" w:sz="0" w:space="0" w:color="auto"/>
      </w:divBdr>
      <w:divsChild>
        <w:div w:id="739787840">
          <w:marLeft w:val="0"/>
          <w:marRight w:val="0"/>
          <w:marTop w:val="0"/>
          <w:marBottom w:val="0"/>
          <w:divBdr>
            <w:top w:val="none" w:sz="0" w:space="0" w:color="auto"/>
            <w:left w:val="none" w:sz="0" w:space="0" w:color="auto"/>
            <w:bottom w:val="none" w:sz="0" w:space="0" w:color="auto"/>
            <w:right w:val="none" w:sz="0" w:space="0" w:color="auto"/>
          </w:divBdr>
        </w:div>
      </w:divsChild>
    </w:div>
    <w:div w:id="1600215454">
      <w:bodyDiv w:val="1"/>
      <w:marLeft w:val="0"/>
      <w:marRight w:val="0"/>
      <w:marTop w:val="0"/>
      <w:marBottom w:val="0"/>
      <w:divBdr>
        <w:top w:val="none" w:sz="0" w:space="0" w:color="auto"/>
        <w:left w:val="none" w:sz="0" w:space="0" w:color="auto"/>
        <w:bottom w:val="none" w:sz="0" w:space="0" w:color="auto"/>
        <w:right w:val="none" w:sz="0" w:space="0" w:color="auto"/>
      </w:divBdr>
      <w:divsChild>
        <w:div w:id="1956598595">
          <w:marLeft w:val="0"/>
          <w:marRight w:val="0"/>
          <w:marTop w:val="0"/>
          <w:marBottom w:val="0"/>
          <w:divBdr>
            <w:top w:val="none" w:sz="0" w:space="0" w:color="auto"/>
            <w:left w:val="none" w:sz="0" w:space="0" w:color="auto"/>
            <w:bottom w:val="none" w:sz="0" w:space="0" w:color="auto"/>
            <w:right w:val="none" w:sz="0" w:space="0" w:color="auto"/>
          </w:divBdr>
        </w:div>
      </w:divsChild>
    </w:div>
    <w:div w:id="1910848571">
      <w:bodyDiv w:val="1"/>
      <w:marLeft w:val="0"/>
      <w:marRight w:val="0"/>
      <w:marTop w:val="0"/>
      <w:marBottom w:val="0"/>
      <w:divBdr>
        <w:top w:val="none" w:sz="0" w:space="0" w:color="auto"/>
        <w:left w:val="none" w:sz="0" w:space="0" w:color="auto"/>
        <w:bottom w:val="none" w:sz="0" w:space="0" w:color="auto"/>
        <w:right w:val="none" w:sz="0" w:space="0" w:color="auto"/>
      </w:divBdr>
    </w:div>
    <w:div w:id="1998799797">
      <w:bodyDiv w:val="1"/>
      <w:marLeft w:val="0"/>
      <w:marRight w:val="0"/>
      <w:marTop w:val="0"/>
      <w:marBottom w:val="0"/>
      <w:divBdr>
        <w:top w:val="none" w:sz="0" w:space="0" w:color="auto"/>
        <w:left w:val="none" w:sz="0" w:space="0" w:color="auto"/>
        <w:bottom w:val="none" w:sz="0" w:space="0" w:color="auto"/>
        <w:right w:val="none" w:sz="0" w:space="0" w:color="auto"/>
      </w:divBdr>
      <w:divsChild>
        <w:div w:id="220554987">
          <w:marLeft w:val="0"/>
          <w:marRight w:val="0"/>
          <w:marTop w:val="0"/>
          <w:marBottom w:val="0"/>
          <w:divBdr>
            <w:top w:val="none" w:sz="0" w:space="0" w:color="auto"/>
            <w:left w:val="none" w:sz="0" w:space="0" w:color="auto"/>
            <w:bottom w:val="none" w:sz="0" w:space="0" w:color="auto"/>
            <w:right w:val="none" w:sz="0" w:space="0" w:color="auto"/>
          </w:divBdr>
        </w:div>
      </w:divsChild>
    </w:div>
    <w:div w:id="20751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44.14.14/mod/resource/view.php?id=10465" TargetMode="External"/><Relationship Id="rId13" Type="http://schemas.openxmlformats.org/officeDocument/2006/relationships/hyperlink" Target="http://10.144.14.14/mod/resource/view.php?id=10465" TargetMode="External"/><Relationship Id="rId18" Type="http://schemas.openxmlformats.org/officeDocument/2006/relationships/hyperlink" Target="http://10.144.14.14/mod/resource/view.php?id=10465" TargetMode="External"/><Relationship Id="rId3" Type="http://schemas.openxmlformats.org/officeDocument/2006/relationships/settings" Target="settings.xml"/><Relationship Id="rId21" Type="http://schemas.openxmlformats.org/officeDocument/2006/relationships/hyperlink" Target="http://10.144.14.14/mod/resource/view.php?id=10465" TargetMode="External"/><Relationship Id="rId7" Type="http://schemas.openxmlformats.org/officeDocument/2006/relationships/hyperlink" Target="http://10.144.14.14/mod/resource/view.php?id=10465" TargetMode="External"/><Relationship Id="rId12" Type="http://schemas.openxmlformats.org/officeDocument/2006/relationships/hyperlink" Target="http://10.144.14.14/mod/resource/view.php?id=10465" TargetMode="External"/><Relationship Id="rId17" Type="http://schemas.openxmlformats.org/officeDocument/2006/relationships/hyperlink" Target="http://10.144.14.14/mod/resource/view.php?id=10465" TargetMode="External"/><Relationship Id="rId2" Type="http://schemas.openxmlformats.org/officeDocument/2006/relationships/styles" Target="styles.xml"/><Relationship Id="rId16" Type="http://schemas.openxmlformats.org/officeDocument/2006/relationships/hyperlink" Target="http://10.144.14.14/mod/resource/view.php?id=10465" TargetMode="External"/><Relationship Id="rId20" Type="http://schemas.openxmlformats.org/officeDocument/2006/relationships/hyperlink" Target="http://10.144.14.14/mod/resource/view.php?id=10465" TargetMode="External"/><Relationship Id="rId1" Type="http://schemas.openxmlformats.org/officeDocument/2006/relationships/numbering" Target="numbering.xml"/><Relationship Id="rId6" Type="http://schemas.openxmlformats.org/officeDocument/2006/relationships/hyperlink" Target="http://10.144.14.14/mod/resource/view.php?id=10465" TargetMode="External"/><Relationship Id="rId11" Type="http://schemas.openxmlformats.org/officeDocument/2006/relationships/hyperlink" Target="http://10.144.14.14/mod/resource/view.php?id=10465" TargetMode="External"/><Relationship Id="rId5" Type="http://schemas.openxmlformats.org/officeDocument/2006/relationships/hyperlink" Target="http://10.144.14.14/mod/resource/view.php?id=10465" TargetMode="External"/><Relationship Id="rId15" Type="http://schemas.openxmlformats.org/officeDocument/2006/relationships/hyperlink" Target="http://10.144.14.14/mod/resource/view.php?id=10465" TargetMode="External"/><Relationship Id="rId23" Type="http://schemas.openxmlformats.org/officeDocument/2006/relationships/theme" Target="theme/theme1.xml"/><Relationship Id="rId10" Type="http://schemas.openxmlformats.org/officeDocument/2006/relationships/hyperlink" Target="http://10.144.14.14/mod/resource/view.php?id=10465" TargetMode="External"/><Relationship Id="rId19" Type="http://schemas.openxmlformats.org/officeDocument/2006/relationships/hyperlink" Target="http://10.144.14.14/mod/resource/view.php?id=10465" TargetMode="External"/><Relationship Id="rId4" Type="http://schemas.openxmlformats.org/officeDocument/2006/relationships/webSettings" Target="webSettings.xml"/><Relationship Id="rId9" Type="http://schemas.openxmlformats.org/officeDocument/2006/relationships/hyperlink" Target="http://10.144.14.14/mod/resource/view.php?id=10465" TargetMode="External"/><Relationship Id="rId14" Type="http://schemas.openxmlformats.org/officeDocument/2006/relationships/hyperlink" Target="http://10.144.14.14/mod/resource/view.php?id=1046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38</Pages>
  <Words>21032</Words>
  <Characters>119883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2016-06-27T09:13:00Z</dcterms:created>
  <dcterms:modified xsi:type="dcterms:W3CDTF">2016-06-27T09:27:00Z</dcterms:modified>
</cp:coreProperties>
</file>