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2.1 Организация охраны труда на предприятии. 2.1.1 Служба охраны труда в организации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2.1 Служба охраны труда в организации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соответствии со ст.217 ТК РФ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либо вводится должность специалиста по охране труда, имеющего соответствующую подготовку или опыт работы в этой области.</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_______________________________</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производственная деятельность: Совокупность действий работников с применением сре</w:t>
      </w:r>
      <w:proofErr w:type="gramStart"/>
      <w:r w:rsidRPr="004218A1">
        <w:rPr>
          <w:rFonts w:ascii="Times New Roman" w:eastAsia="Times New Roman" w:hAnsi="Times New Roman" w:cs="Times New Roman"/>
          <w:sz w:val="24"/>
          <w:szCs w:val="24"/>
          <w:lang w:val="ru-RU" w:eastAsia="ru-RU" w:bidi="ar-SA"/>
        </w:rPr>
        <w:t>дств тр</w:t>
      </w:r>
      <w:proofErr w:type="gramEnd"/>
      <w:r w:rsidRPr="004218A1">
        <w:rPr>
          <w:rFonts w:ascii="Times New Roman" w:eastAsia="Times New Roman" w:hAnsi="Times New Roman" w:cs="Times New Roman"/>
          <w:sz w:val="24"/>
          <w:szCs w:val="24"/>
          <w:lang w:val="ru-RU" w:eastAsia="ru-RU" w:bidi="ar-SA"/>
        </w:rPr>
        <w:t>уда, необходимых для превращения ресурсов в готовую продукцию и переработку различных видов сырья, строительство, оказание различных видов услуг.</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Работодатель, численность работников которого не превышает 50 человек, принимает решение о создании службы охраны труда либо введении должности специалиста по охране труда с учетом специфики своей производственной деятельности.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отсутствии у работодателя службы охраны труда, штатного специалиста по охране труда их функции осуществляют:</w:t>
      </w:r>
    </w:p>
    <w:p w:rsidR="00484723" w:rsidRPr="004218A1" w:rsidRDefault="00484723" w:rsidP="004218A1">
      <w:pPr>
        <w:numPr>
          <w:ilvl w:val="0"/>
          <w:numId w:val="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руководитель организации;</w:t>
      </w:r>
    </w:p>
    <w:p w:rsidR="00484723" w:rsidRPr="004218A1" w:rsidRDefault="00484723" w:rsidP="004218A1">
      <w:pPr>
        <w:numPr>
          <w:ilvl w:val="0"/>
          <w:numId w:val="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другой уполномоченный работодателем работник;</w:t>
      </w:r>
    </w:p>
    <w:p w:rsidR="00484723" w:rsidRPr="004218A1" w:rsidRDefault="00484723" w:rsidP="004218A1">
      <w:pPr>
        <w:numPr>
          <w:ilvl w:val="0"/>
          <w:numId w:val="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или специалист, оказывающий услуги в области охраны труда, привлекаемые работодателем по гражданско-правовому договору.</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Организации, оказывающие услуги в области охраны труда, должны иметь лицензию на право проведения данных работ, штатных сотрудников, аттестованных по охране труда, соответствующую материально-техническую базу. Для подтверждения своей деятельности такие организации подлежат аккредитации.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Основными задачами Службы охраны труда являются:</w:t>
      </w:r>
    </w:p>
    <w:p w:rsidR="00484723" w:rsidRPr="004218A1" w:rsidRDefault="00484723" w:rsidP="004218A1">
      <w:pPr>
        <w:numPr>
          <w:ilvl w:val="0"/>
          <w:numId w:val="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работы по обеспечению выполнения работниками требований охраны труда;</w:t>
      </w:r>
    </w:p>
    <w:p w:rsidR="00484723" w:rsidRPr="004218A1" w:rsidRDefault="00484723" w:rsidP="004218A1">
      <w:pPr>
        <w:numPr>
          <w:ilvl w:val="0"/>
          <w:numId w:val="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соблюдением работниками законов и иных нормативных актов об охране труда, коллективного договора, соглашения по охране труда, других локальных нормативных правовых актов организации;</w:t>
      </w:r>
    </w:p>
    <w:p w:rsidR="00484723" w:rsidRPr="004218A1" w:rsidRDefault="00484723" w:rsidP="004218A1">
      <w:pPr>
        <w:numPr>
          <w:ilvl w:val="0"/>
          <w:numId w:val="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профилактической работы по предупреждению производственного травматизма, профессиональных заболеваний, а также работы по улучшению условий труда;</w:t>
      </w:r>
    </w:p>
    <w:p w:rsidR="00484723" w:rsidRPr="004218A1" w:rsidRDefault="00484723" w:rsidP="004218A1">
      <w:pPr>
        <w:numPr>
          <w:ilvl w:val="0"/>
          <w:numId w:val="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информирование и консультирование работников организации, в том числе ее руководителя по вопросам охраны труда;</w:t>
      </w:r>
    </w:p>
    <w:p w:rsidR="00484723" w:rsidRPr="004218A1" w:rsidRDefault="00484723" w:rsidP="004218A1">
      <w:pPr>
        <w:numPr>
          <w:ilvl w:val="0"/>
          <w:numId w:val="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изучение и распространение передового опыта по охране труда, пропаганда вопросов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выполнения поставленных задач на службу возлагаются следующие функции: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учет и анализ состояния и причин производственного травматизма и профессиональных заболеваний;</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оказание помощи подразделениям в организации и проведении измерений параметров и вредных производственных факторов;</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методическое руководство специальной оценки труда на рабочих местах;</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состояния санитарно — технических устройств, работы вентиляционных систем на соответствие требований охраны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комиссии по приемке из ремонта установок, агрегатов, станков и другого оборудования в части соблюдения требований охраны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разработка совместно с другими подразделениями планов, программ по улучшению условий и охраны труда, предупреждению производственного травматизма и профессиональных заболеваний, оказание организационно — методической помощи по выполнению запланированных мероприятий;</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участие в составлении разделов коллективного договора, касающихся условий и охраны труда, соглашения по охране труда организации;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списки профессий и должностей, в соответствии с которыми на основании действующего законодательства работникам представляются компенсации за  работу с вредными или опасными условиями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организация расследования несчастных случаев на производстве в соответствии с трудовым законодательством, участие в работе комиссии по расследованию несчастного случая, оформление и хранение документов по расследованию несчастных случаев и документов, касающихся требований охраны труда (актов формы Н-1 и других документов по расследованию, протоколов измерений параметров опасных и вредных производственных факторов, материалов специальной оценки условий труда и др.) в соответствии с установленными</w:t>
      </w:r>
      <w:proofErr w:type="gramEnd"/>
      <w:r w:rsidRPr="004218A1">
        <w:rPr>
          <w:rFonts w:ascii="Times New Roman" w:eastAsia="Times New Roman" w:hAnsi="Times New Roman" w:cs="Times New Roman"/>
          <w:sz w:val="24"/>
          <w:szCs w:val="24"/>
          <w:lang w:val="ru-RU" w:eastAsia="ru-RU" w:bidi="ar-SA"/>
        </w:rPr>
        <w:t xml:space="preserve"> сроками;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участие </w:t>
      </w:r>
      <w:proofErr w:type="gramStart"/>
      <w:r w:rsidRPr="004218A1">
        <w:rPr>
          <w:rFonts w:ascii="Times New Roman" w:eastAsia="Times New Roman" w:hAnsi="Times New Roman" w:cs="Times New Roman"/>
          <w:sz w:val="24"/>
          <w:szCs w:val="24"/>
          <w:lang w:val="ru-RU" w:eastAsia="ru-RU" w:bidi="ar-SA"/>
        </w:rPr>
        <w:t>в подготовке документов для назначения выплат по страхованию в связи с несчастными случаями</w:t>
      </w:r>
      <w:proofErr w:type="gramEnd"/>
      <w:r w:rsidRPr="004218A1">
        <w:rPr>
          <w:rFonts w:ascii="Times New Roman" w:eastAsia="Times New Roman" w:hAnsi="Times New Roman" w:cs="Times New Roman"/>
          <w:sz w:val="24"/>
          <w:szCs w:val="24"/>
          <w:lang w:val="ru-RU" w:eastAsia="ru-RU" w:bidi="ar-SA"/>
        </w:rPr>
        <w:t xml:space="preserve"> на производстве или профессиональными заболеваниями;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составление отчетности по охране и условиям труда по формам, установленным Госкомстатом России;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разработка программ </w:t>
      </w:r>
      <w:proofErr w:type="gramStart"/>
      <w:r w:rsidRPr="004218A1">
        <w:rPr>
          <w:rFonts w:ascii="Times New Roman" w:eastAsia="Times New Roman" w:hAnsi="Times New Roman" w:cs="Times New Roman"/>
          <w:sz w:val="24"/>
          <w:szCs w:val="24"/>
          <w:lang w:val="ru-RU" w:eastAsia="ru-RU" w:bidi="ar-SA"/>
        </w:rPr>
        <w:t>обучения по охране</w:t>
      </w:r>
      <w:proofErr w:type="gramEnd"/>
      <w:r w:rsidRPr="004218A1">
        <w:rPr>
          <w:rFonts w:ascii="Times New Roman" w:eastAsia="Times New Roman" w:hAnsi="Times New Roman" w:cs="Times New Roman"/>
          <w:sz w:val="24"/>
          <w:szCs w:val="24"/>
          <w:lang w:val="ru-RU" w:eastAsia="ru-RU" w:bidi="ar-SA"/>
        </w:rPr>
        <w:t xml:space="preserve"> труда работников организации;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организация своевременного </w:t>
      </w:r>
      <w:proofErr w:type="gramStart"/>
      <w:r w:rsidRPr="004218A1">
        <w:rPr>
          <w:rFonts w:ascii="Times New Roman" w:eastAsia="Times New Roman" w:hAnsi="Times New Roman" w:cs="Times New Roman"/>
          <w:sz w:val="24"/>
          <w:szCs w:val="24"/>
          <w:lang w:val="ru-RU" w:eastAsia="ru-RU" w:bidi="ar-SA"/>
        </w:rPr>
        <w:t>обучения по охране</w:t>
      </w:r>
      <w:proofErr w:type="gramEnd"/>
      <w:r w:rsidRPr="004218A1">
        <w:rPr>
          <w:rFonts w:ascii="Times New Roman" w:eastAsia="Times New Roman" w:hAnsi="Times New Roman" w:cs="Times New Roman"/>
          <w:sz w:val="24"/>
          <w:szCs w:val="24"/>
          <w:lang w:val="ru-RU" w:eastAsia="ru-RU" w:bidi="ar-SA"/>
        </w:rPr>
        <w:t xml:space="preserve"> труда работников организации, в том числе ее руководителя, и участие в работе комиссии по проверке знаний требований охраны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составление (при участии руководителей подразделений) перечня профессий и видов работ, на которые должны быть разработаны инструкции по охране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обеспечение подразделений локальными нормативными правовыми актами организации (правилами, нормами, инструкциями по охране труда), наглядными и учебными материалами по охране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и руководство работой кабинета по охране труда, подготовка информационных стендов, уголков по охране труда в подразделениях;</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организация совещаний по охране труда;</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доведение до сведений работников действующих законов и иных нормативных правовых актов по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rsidR="00484723" w:rsidRPr="004218A1" w:rsidRDefault="00484723" w:rsidP="004218A1">
      <w:pPr>
        <w:numPr>
          <w:ilvl w:val="0"/>
          <w:numId w:val="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Кроме выполнения указанных функций служба охраны труда осуществляет контроль </w:t>
      </w:r>
      <w:proofErr w:type="gramStart"/>
      <w:r w:rsidRPr="004218A1">
        <w:rPr>
          <w:rFonts w:ascii="Times New Roman" w:eastAsia="Times New Roman" w:hAnsi="Times New Roman" w:cs="Times New Roman"/>
          <w:sz w:val="24"/>
          <w:szCs w:val="24"/>
          <w:lang w:val="ru-RU" w:eastAsia="ru-RU" w:bidi="ar-SA"/>
        </w:rPr>
        <w:t>за</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соблюдением работниками законов и иных нормативных правовых актов об охране труда Российской Федерации, коллективного договора, соглашения по охране труда, других локальных нормативных правовых актов организации;</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обеспечением и правильным применением средств индивидуальной и коллективной защиты;</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выполнением мероприятий, предусмотренных программами, планами по улучшению условий и охраны труда, разделом коллективного договора, касающегося вопросов охраны труда, соглашением по охране труда, а также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проведением специальной оценки условий труда;</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своевременным </w:t>
      </w:r>
      <w:proofErr w:type="gramStart"/>
      <w:r w:rsidRPr="004218A1">
        <w:rPr>
          <w:rFonts w:ascii="Times New Roman" w:eastAsia="Times New Roman" w:hAnsi="Times New Roman" w:cs="Times New Roman"/>
          <w:sz w:val="24"/>
          <w:szCs w:val="24"/>
          <w:lang w:val="ru-RU" w:eastAsia="ru-RU" w:bidi="ar-SA"/>
        </w:rPr>
        <w:t>проведением</w:t>
      </w:r>
      <w:proofErr w:type="gramEnd"/>
      <w:r w:rsidRPr="004218A1">
        <w:rPr>
          <w:rFonts w:ascii="Times New Roman" w:eastAsia="Times New Roman" w:hAnsi="Times New Roman" w:cs="Times New Roman"/>
          <w:sz w:val="24"/>
          <w:szCs w:val="24"/>
          <w:lang w:val="ru-RU" w:eastAsia="ru-RU" w:bidi="ar-SA"/>
        </w:rPr>
        <w:t xml:space="preserve"> соответствующим службами необходимых испытаний и технических освидетельствований оборудования, машин и механизмов;</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эффективностью работы приточной и вытяжной вентиляционных систем;</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состоянием предохранительных приспособлений и защитных устройств;</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своевременным проведением </w:t>
      </w:r>
      <w:proofErr w:type="gramStart"/>
      <w:r w:rsidRPr="004218A1">
        <w:rPr>
          <w:rFonts w:ascii="Times New Roman" w:eastAsia="Times New Roman" w:hAnsi="Times New Roman" w:cs="Times New Roman"/>
          <w:sz w:val="24"/>
          <w:szCs w:val="24"/>
          <w:lang w:val="ru-RU" w:eastAsia="ru-RU" w:bidi="ar-SA"/>
        </w:rPr>
        <w:t>обучения по охране</w:t>
      </w:r>
      <w:proofErr w:type="gramEnd"/>
      <w:r w:rsidRPr="004218A1">
        <w:rPr>
          <w:rFonts w:ascii="Times New Roman" w:eastAsia="Times New Roman" w:hAnsi="Times New Roman" w:cs="Times New Roman"/>
          <w:sz w:val="24"/>
          <w:szCs w:val="24"/>
          <w:lang w:val="ru-RU" w:eastAsia="ru-RU" w:bidi="ar-SA"/>
        </w:rPr>
        <w:t xml:space="preserve"> труда, проверки знаний требований охраны труда и всех видов инструктажа по охране труда;</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организация хранения, выдачи, стирки, химической чистки, сушки, </w:t>
      </w:r>
      <w:proofErr w:type="spellStart"/>
      <w:r w:rsidRPr="004218A1">
        <w:rPr>
          <w:rFonts w:ascii="Times New Roman" w:eastAsia="Times New Roman" w:hAnsi="Times New Roman" w:cs="Times New Roman"/>
          <w:sz w:val="24"/>
          <w:szCs w:val="24"/>
          <w:lang w:val="ru-RU" w:eastAsia="ru-RU" w:bidi="ar-SA"/>
        </w:rPr>
        <w:t>обеспыливания</w:t>
      </w:r>
      <w:proofErr w:type="spellEnd"/>
      <w:r w:rsidRPr="004218A1">
        <w:rPr>
          <w:rFonts w:ascii="Times New Roman" w:eastAsia="Times New Roman" w:hAnsi="Times New Roman" w:cs="Times New Roman"/>
          <w:sz w:val="24"/>
          <w:szCs w:val="24"/>
          <w:lang w:val="ru-RU" w:eastAsia="ru-RU" w:bidi="ar-SA"/>
        </w:rPr>
        <w:t xml:space="preserve"> и ремонта специальной одежды, специальной обуви и других средств индивидуальной защиты;</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санитарно-гигиеническим состоянием производственных и вспомогательных помещений;</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организацией рабочих мест в соответствии с требованиями охраны труда;</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правильным расходованием в подразделениях средств, выделяемых на выполнение мероприятий по улучшению условий и охраны труда;</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своевременным и правильным предоставлением работникам компенсаций за работу с вредными и опасными условиями труда, бесплатной выдачей лечебно-профилактического питания, молока и других равноценных продуктов;</w:t>
      </w:r>
    </w:p>
    <w:p w:rsidR="00484723" w:rsidRPr="004218A1" w:rsidRDefault="00484723" w:rsidP="004218A1">
      <w:pPr>
        <w:numPr>
          <w:ilvl w:val="0"/>
          <w:numId w:val="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использования труда женщин и лиц моложе 18 лет в соответствии с законодательством.</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_________________________________</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lastRenderedPageBreak/>
        <w:t>** «Рекомендации по организации работы службы охраны труда в организации»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2.1.2 Структура службы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Структура службы охраны труда в организации и численность работников службы охраны труда определяется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В соответствии с приказом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от 17 мая 2012 года № 559н внесены изменения в квалификационный справочник должностей руководителей, специалистов и других служащих (ЕКТС), в котором содержатся требования к квалификации и знаниям руководителя службы охраны труда и специалиста по охране труда.</w:t>
      </w:r>
      <w:proofErr w:type="gramEnd"/>
      <w:r w:rsidRPr="004218A1">
        <w:rPr>
          <w:rFonts w:ascii="Times New Roman" w:eastAsia="Times New Roman" w:hAnsi="Times New Roman" w:cs="Times New Roman"/>
          <w:sz w:val="24"/>
          <w:szCs w:val="24"/>
          <w:lang w:val="ru-RU" w:eastAsia="ru-RU" w:bidi="ar-SA"/>
        </w:rPr>
        <w:t xml:space="preserve"> Ориентируясь на указанные требования, для руководителя службы охраны труда</w:t>
      </w:r>
      <w:proofErr w:type="gramStart"/>
      <w:r w:rsidRPr="004218A1">
        <w:rPr>
          <w:rFonts w:ascii="Times New Roman" w:eastAsia="Times New Roman" w:hAnsi="Times New Roman" w:cs="Times New Roman"/>
          <w:sz w:val="24"/>
          <w:szCs w:val="24"/>
          <w:lang w:val="ru-RU" w:eastAsia="ru-RU" w:bidi="ar-SA"/>
        </w:rPr>
        <w:t xml:space="preserve"> :</w:t>
      </w:r>
      <w:proofErr w:type="gramEnd"/>
    </w:p>
    <w:p w:rsidR="00484723" w:rsidRPr="004218A1" w:rsidRDefault="00484723" w:rsidP="004218A1">
      <w:pPr>
        <w:numPr>
          <w:ilvl w:val="0"/>
          <w:numId w:val="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высшее профессиональное образование по направлению подготовки "</w:t>
      </w:r>
      <w:proofErr w:type="spellStart"/>
      <w:r w:rsidRPr="004218A1">
        <w:rPr>
          <w:rFonts w:ascii="Times New Roman" w:eastAsia="Times New Roman" w:hAnsi="Times New Roman" w:cs="Times New Roman"/>
          <w:sz w:val="24"/>
          <w:szCs w:val="24"/>
          <w:lang w:val="ru-RU" w:eastAsia="ru-RU" w:bidi="ar-SA"/>
        </w:rPr>
        <w:t>Техносферная</w:t>
      </w:r>
      <w:proofErr w:type="spellEnd"/>
      <w:r w:rsidRPr="004218A1">
        <w:rPr>
          <w:rFonts w:ascii="Times New Roman" w:eastAsia="Times New Roman" w:hAnsi="Times New Roman" w:cs="Times New Roman"/>
          <w:sz w:val="24"/>
          <w:szCs w:val="24"/>
          <w:lang w:val="ru-RU" w:eastAsia="ru-RU" w:bidi="ar-SA"/>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w:t>
      </w:r>
    </w:p>
    <w:p w:rsidR="00484723" w:rsidRPr="004218A1" w:rsidRDefault="00484723" w:rsidP="004218A1">
      <w:pPr>
        <w:numPr>
          <w:ilvl w:val="0"/>
          <w:numId w:val="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стаж работы в области охраны труда не менее 5 лет.</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специалиста по охране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Специалист по охране труда I категории: высшее профессиональное образование по направлению подготовки "</w:t>
      </w:r>
      <w:proofErr w:type="spellStart"/>
      <w:r w:rsidRPr="004218A1">
        <w:rPr>
          <w:rFonts w:ascii="Times New Roman" w:eastAsia="Times New Roman" w:hAnsi="Times New Roman" w:cs="Times New Roman"/>
          <w:sz w:val="24"/>
          <w:szCs w:val="24"/>
          <w:lang w:val="ru-RU" w:eastAsia="ru-RU" w:bidi="ar-SA"/>
        </w:rPr>
        <w:t>Техносферная</w:t>
      </w:r>
      <w:proofErr w:type="spellEnd"/>
      <w:r w:rsidRPr="004218A1">
        <w:rPr>
          <w:rFonts w:ascii="Times New Roman" w:eastAsia="Times New Roman" w:hAnsi="Times New Roman" w:cs="Times New Roman"/>
          <w:sz w:val="24"/>
          <w:szCs w:val="24"/>
          <w:lang w:val="ru-RU" w:eastAsia="ru-RU" w:bidi="ar-SA"/>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стаж работы в должности специалиста по охране труда II категории не менее 2 лет.</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Специалист по охране труда II категории: высшее профессиональное образование по направлению подготовки "</w:t>
      </w:r>
      <w:proofErr w:type="spellStart"/>
      <w:r w:rsidRPr="004218A1">
        <w:rPr>
          <w:rFonts w:ascii="Times New Roman" w:eastAsia="Times New Roman" w:hAnsi="Times New Roman" w:cs="Times New Roman"/>
          <w:sz w:val="24"/>
          <w:szCs w:val="24"/>
          <w:lang w:val="ru-RU" w:eastAsia="ru-RU" w:bidi="ar-SA"/>
        </w:rPr>
        <w:t>Техносферная</w:t>
      </w:r>
      <w:proofErr w:type="spellEnd"/>
      <w:r w:rsidRPr="004218A1">
        <w:rPr>
          <w:rFonts w:ascii="Times New Roman" w:eastAsia="Times New Roman" w:hAnsi="Times New Roman" w:cs="Times New Roman"/>
          <w:sz w:val="24"/>
          <w:szCs w:val="24"/>
          <w:lang w:val="ru-RU" w:eastAsia="ru-RU" w:bidi="ar-SA"/>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стаж работы в должности специалиста по охране труда не менее 1 года.</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Специалист по охране труда: высшее профессиональное образование по направлению подготовки "</w:t>
      </w:r>
      <w:proofErr w:type="spellStart"/>
      <w:r w:rsidRPr="004218A1">
        <w:rPr>
          <w:rFonts w:ascii="Times New Roman" w:eastAsia="Times New Roman" w:hAnsi="Times New Roman" w:cs="Times New Roman"/>
          <w:sz w:val="24"/>
          <w:szCs w:val="24"/>
          <w:lang w:val="ru-RU" w:eastAsia="ru-RU" w:bidi="ar-SA"/>
        </w:rPr>
        <w:t>Техносферная</w:t>
      </w:r>
      <w:proofErr w:type="spellEnd"/>
      <w:r w:rsidRPr="004218A1">
        <w:rPr>
          <w:rFonts w:ascii="Times New Roman" w:eastAsia="Times New Roman" w:hAnsi="Times New Roman" w:cs="Times New Roman"/>
          <w:sz w:val="24"/>
          <w:szCs w:val="24"/>
          <w:lang w:val="ru-RU" w:eastAsia="ru-RU" w:bidi="ar-SA"/>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профессиональное образование и дополнительное профессиональное образование (профессиональная переподготовка) в области охраны труда без предъявления требований к стажу работы, либо среднее профессиональное образование и дополнительное профессиональное образование (профессиональная переподготовка) в области охраны труда, стаж работы в</w:t>
      </w:r>
      <w:proofErr w:type="gramEnd"/>
      <w:r w:rsidRPr="004218A1">
        <w:rPr>
          <w:rFonts w:ascii="Times New Roman" w:eastAsia="Times New Roman" w:hAnsi="Times New Roman" w:cs="Times New Roman"/>
          <w:sz w:val="24"/>
          <w:szCs w:val="24"/>
          <w:lang w:val="ru-RU" w:eastAsia="ru-RU" w:bidi="ar-SA"/>
        </w:rPr>
        <w:t xml:space="preserve"> области охраны труда не менее 3 лет.</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Специалисты службы охраны труда, независимо от образования и опыта работы должны пройти специальное </w:t>
      </w: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Обязанность по организации такого обучения лежит на работодателе.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Постановлением Минтруда России от 8 февраля 2000 года №14 утверждены Рекомендации по организации работы службы охраны труда в организации (</w:t>
      </w:r>
      <w:proofErr w:type="gramStart"/>
      <w:r w:rsidRPr="004218A1">
        <w:rPr>
          <w:rFonts w:ascii="Times New Roman" w:eastAsia="Times New Roman" w:hAnsi="Times New Roman" w:cs="Times New Roman"/>
          <w:sz w:val="24"/>
          <w:szCs w:val="24"/>
          <w:lang w:val="ru-RU" w:eastAsia="ru-RU" w:bidi="ar-SA"/>
        </w:rPr>
        <w:t>см</w:t>
      </w:r>
      <w:proofErr w:type="gramEnd"/>
      <w:r w:rsidRPr="004218A1">
        <w:rPr>
          <w:rFonts w:ascii="Times New Roman" w:eastAsia="Times New Roman" w:hAnsi="Times New Roman" w:cs="Times New Roman"/>
          <w:sz w:val="24"/>
          <w:szCs w:val="24"/>
          <w:lang w:val="ru-RU" w:eastAsia="ru-RU" w:bidi="ar-SA"/>
        </w:rPr>
        <w:t>. приложение), согласно которым:</w:t>
      </w:r>
    </w:p>
    <w:p w:rsidR="00484723" w:rsidRPr="004218A1" w:rsidRDefault="00484723" w:rsidP="004218A1">
      <w:pPr>
        <w:numPr>
          <w:ilvl w:val="0"/>
          <w:numId w:val="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управление охраной труда в организации осуществляет ее руководитель, для организации работы по охране труда руководитель организации создает службу охраны труда;</w:t>
      </w:r>
    </w:p>
    <w:p w:rsidR="00484723" w:rsidRPr="004218A1" w:rsidRDefault="00484723" w:rsidP="004218A1">
      <w:pPr>
        <w:numPr>
          <w:ilvl w:val="0"/>
          <w:numId w:val="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служба охраны труда организации (служба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подчиняется непосредственно </w:t>
      </w:r>
      <w:proofErr w:type="gramStart"/>
      <w:r w:rsidRPr="004218A1">
        <w:rPr>
          <w:rFonts w:ascii="Times New Roman" w:eastAsia="Times New Roman" w:hAnsi="Times New Roman" w:cs="Times New Roman"/>
          <w:sz w:val="24"/>
          <w:szCs w:val="24"/>
          <w:lang w:val="ru-RU" w:eastAsia="ru-RU" w:bidi="ar-SA"/>
        </w:rPr>
        <w:t>руководителю</w:t>
      </w:r>
      <w:proofErr w:type="gramEnd"/>
      <w:r w:rsidRPr="004218A1">
        <w:rPr>
          <w:rFonts w:ascii="Times New Roman" w:eastAsia="Times New Roman" w:hAnsi="Times New Roman" w:cs="Times New Roman"/>
          <w:sz w:val="24"/>
          <w:szCs w:val="24"/>
          <w:lang w:val="ru-RU" w:eastAsia="ru-RU" w:bidi="ar-SA"/>
        </w:rPr>
        <w:t xml:space="preserve"> организации или по его поручению одному из его заместителей, главному инженеру;</w:t>
      </w:r>
    </w:p>
    <w:p w:rsidR="00484723" w:rsidRPr="004218A1" w:rsidRDefault="00484723" w:rsidP="004218A1">
      <w:pPr>
        <w:numPr>
          <w:ilvl w:val="0"/>
          <w:numId w:val="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службу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рекомендуется организовывать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 xml:space="preserve"> форме самостоятельного структурного подразделения организации, состоящего из штата специалистов по охране труда во главе с руководителем (начальником) службы;</w:t>
      </w:r>
    </w:p>
    <w:p w:rsidR="00484723" w:rsidRPr="004218A1" w:rsidRDefault="00484723" w:rsidP="004218A1">
      <w:pPr>
        <w:numPr>
          <w:ilvl w:val="0"/>
          <w:numId w:val="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служба ОТ осуществляет свою деятельность во взаимодействии с 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федеральными органами исполнительной власти, органами государственного надзора и контроля за соблюдением требований охраны труда и органами общественного контроля;</w:t>
      </w:r>
      <w:proofErr w:type="gramEnd"/>
    </w:p>
    <w:p w:rsidR="00484723" w:rsidRPr="004218A1" w:rsidRDefault="00484723" w:rsidP="004218A1">
      <w:pPr>
        <w:numPr>
          <w:ilvl w:val="0"/>
          <w:numId w:val="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 xml:space="preserve"> своей деятельности руководствуются законами и иными нормативными правовыми актами об охране труда Российской Федерации и соответствующего субъекта Федерации, соглашениями по охране труда, коллективным договором, другими локальными правовыми нормативными правовыми актами организации.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Руководитель организации должен обеспечить необходимые условия для выполнения работниками службы ОТ своих полномочий. Организация труда работников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предусматривает </w:t>
      </w:r>
      <w:proofErr w:type="gramStart"/>
      <w:r w:rsidRPr="004218A1">
        <w:rPr>
          <w:rFonts w:ascii="Times New Roman" w:eastAsia="Times New Roman" w:hAnsi="Times New Roman" w:cs="Times New Roman"/>
          <w:sz w:val="24"/>
          <w:szCs w:val="24"/>
          <w:lang w:val="ru-RU" w:eastAsia="ru-RU" w:bidi="ar-SA"/>
        </w:rPr>
        <w:t>регламентацию</w:t>
      </w:r>
      <w:proofErr w:type="gramEnd"/>
      <w:r w:rsidRPr="004218A1">
        <w:rPr>
          <w:rFonts w:ascii="Times New Roman" w:eastAsia="Times New Roman" w:hAnsi="Times New Roman" w:cs="Times New Roman"/>
          <w:sz w:val="24"/>
          <w:szCs w:val="24"/>
          <w:lang w:val="ru-RU" w:eastAsia="ru-RU" w:bidi="ar-SA"/>
        </w:rPr>
        <w:t xml:space="preserve"> их должностных обязанностей, закрепление за каждым из них определенных функций по охране труда в соответствии с их должностными инструкциями.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Рабочие места работников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рекомендуется организовывать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 xml:space="preserve"> отдельном помещении, обеспечивать своевременной оргтехникой, техническими средствами и оборудовать для приема посетителей.</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проведения обучения, инструктажа, семинаров, лекций, технической учебы необходимо предусматривать организацию кабинета по охране труда, оснащенного необходимой нормативной правовой и справочной литературой по охране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Руководителю организации необходимо организовывать для работников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систематическое</w:t>
      </w:r>
      <w:proofErr w:type="gramEnd"/>
      <w:r w:rsidRPr="004218A1">
        <w:rPr>
          <w:rFonts w:ascii="Times New Roman" w:eastAsia="Times New Roman" w:hAnsi="Times New Roman" w:cs="Times New Roman"/>
          <w:sz w:val="24"/>
          <w:szCs w:val="24"/>
          <w:lang w:val="ru-RU" w:eastAsia="ru-RU" w:bidi="ar-SA"/>
        </w:rPr>
        <w:t xml:space="preserve"> повышение квалификации и проверку знаний требований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Контроль за деятельностью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несет </w:t>
      </w:r>
      <w:proofErr w:type="gramStart"/>
      <w:r w:rsidRPr="004218A1">
        <w:rPr>
          <w:rFonts w:ascii="Times New Roman" w:eastAsia="Times New Roman" w:hAnsi="Times New Roman" w:cs="Times New Roman"/>
          <w:sz w:val="24"/>
          <w:szCs w:val="24"/>
          <w:lang w:val="ru-RU" w:eastAsia="ru-RU" w:bidi="ar-SA"/>
        </w:rPr>
        <w:t>руководитель</w:t>
      </w:r>
      <w:proofErr w:type="gramEnd"/>
      <w:r w:rsidRPr="004218A1">
        <w:rPr>
          <w:rFonts w:ascii="Times New Roman" w:eastAsia="Times New Roman" w:hAnsi="Times New Roman" w:cs="Times New Roman"/>
          <w:sz w:val="24"/>
          <w:szCs w:val="24"/>
          <w:lang w:val="ru-RU" w:eastAsia="ru-RU" w:bidi="ar-SA"/>
        </w:rPr>
        <w:t xml:space="preserve"> организации, служба охраны труда вышестоящей организации, орган исполнительной власти соответствующего субъекта Федерации в области охраны труда и органы государственного надзора и контроля за соблюдением требований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Ответственность за деятельность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несет </w:t>
      </w:r>
      <w:proofErr w:type="gramStart"/>
      <w:r w:rsidRPr="004218A1">
        <w:rPr>
          <w:rFonts w:ascii="Times New Roman" w:eastAsia="Times New Roman" w:hAnsi="Times New Roman" w:cs="Times New Roman"/>
          <w:sz w:val="24"/>
          <w:szCs w:val="24"/>
          <w:lang w:val="ru-RU" w:eastAsia="ru-RU" w:bidi="ar-SA"/>
        </w:rPr>
        <w:t>руководитель</w:t>
      </w:r>
      <w:proofErr w:type="gramEnd"/>
      <w:r w:rsidRPr="004218A1">
        <w:rPr>
          <w:rFonts w:ascii="Times New Roman" w:eastAsia="Times New Roman" w:hAnsi="Times New Roman" w:cs="Times New Roman"/>
          <w:sz w:val="24"/>
          <w:szCs w:val="24"/>
          <w:lang w:val="ru-RU" w:eastAsia="ru-RU" w:bidi="ar-SA"/>
        </w:rPr>
        <w:t xml:space="preserve"> организации.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службы ОТ несут ответственность за выполнение своих должностных обязанностей, определенных Положением о службе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и должностными инструкциями. Положение о службе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должно</w:t>
      </w:r>
      <w:proofErr w:type="gramEnd"/>
      <w:r w:rsidRPr="004218A1">
        <w:rPr>
          <w:rFonts w:ascii="Times New Roman" w:eastAsia="Times New Roman" w:hAnsi="Times New Roman" w:cs="Times New Roman"/>
          <w:sz w:val="24"/>
          <w:szCs w:val="24"/>
          <w:lang w:val="ru-RU" w:eastAsia="ru-RU" w:bidi="ar-SA"/>
        </w:rPr>
        <w:t xml:space="preserve"> содержать перечень основных задач и функций, ее права и ответственность. Положение разрабатывается организацией самостоятельно с учетом специфики ее деятельности и на основе указанных Рекомендаций. Должностные инструкции разрабатываются на всех специалистов службы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утверждаются </w:t>
      </w:r>
      <w:proofErr w:type="gramStart"/>
      <w:r w:rsidRPr="004218A1">
        <w:rPr>
          <w:rFonts w:ascii="Times New Roman" w:eastAsia="Times New Roman" w:hAnsi="Times New Roman" w:cs="Times New Roman"/>
          <w:sz w:val="24"/>
          <w:szCs w:val="24"/>
          <w:lang w:val="ru-RU" w:eastAsia="ru-RU" w:bidi="ar-SA"/>
        </w:rPr>
        <w:t>руководителем</w:t>
      </w:r>
      <w:proofErr w:type="gramEnd"/>
      <w:r w:rsidRPr="004218A1">
        <w:rPr>
          <w:rFonts w:ascii="Times New Roman" w:eastAsia="Times New Roman" w:hAnsi="Times New Roman" w:cs="Times New Roman"/>
          <w:sz w:val="24"/>
          <w:szCs w:val="24"/>
          <w:lang w:val="ru-RU" w:eastAsia="ru-RU" w:bidi="ar-SA"/>
        </w:rPr>
        <w:t xml:space="preserve"> организации и вводятся соответствующим приказом. В инструкциях фиксируются обязанности и права работников, ответственность за невыполнение своих должностных обязанностей. Должностная инструкция на руководителя службы не разрабатывается, т.к. он в своей деятельности должен руководствоваться Положением о службе охраны труда.</w:t>
      </w:r>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2.1.3 Пропаганда охраны труда в организациях Создание кабинетов и уголков по охране труда. Вагоны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2.1.3 Пропаганда охраны труда в организациях. Создание кабинетов и уголков по охране труда. Вагоны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Одной из функций службы охраны труда в организации является пропаганда вопросов охраны труда, которая предусматривает:</w:t>
      </w:r>
    </w:p>
    <w:p w:rsidR="00484723" w:rsidRPr="004218A1" w:rsidRDefault="00484723" w:rsidP="004218A1">
      <w:pPr>
        <w:numPr>
          <w:ilvl w:val="0"/>
          <w:numId w:val="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руководство работой кабинета (уголков) по охране труда, организацию пропаганды и информации по вопросам охраны труда с использованием внутренней радиосвязи, телевидения, видео и кинофильмов по безопасности труда, малотиражной печати, стенных газет, витрин и т.п.;</w:t>
      </w:r>
    </w:p>
    <w:p w:rsidR="00484723" w:rsidRPr="004218A1" w:rsidRDefault="00484723" w:rsidP="004218A1">
      <w:pPr>
        <w:numPr>
          <w:ilvl w:val="0"/>
          <w:numId w:val="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организацию и проведение лекций, бесед; участие в подготовке экспонатов и наглядных пособий при организации учебных кабинетов; организацию выставок и общественных смотров по охране труда; организацию и обеспечение подразделений организаций правилами, инструкциями, нормами, плакатами и другими наглядными пособиями по охране труда; организацию обмена передовым опытом по охране труда, выезды в командировки, прием и ознакомление работников других организаций с практикой работы по охране труда.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оказания помощи организациям при формировании кабинета охраны труда и уголка охраны труда Министерством труда и социального развития РФ были утверждены Рекомендации по организации работы кабинета охраны труда и уголка охраны труда (постановление от 17.01.2001 № 7). Согласно этим документам кабинет охраны труда и уголок охраны труда создаются 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Под кабинет охраны труда в организациях рекомендуется выделять специальное помещение, состоящее из одной или нескольких комнат (кабинетов), оснащенных техническими средствами, учебными пособиями и образцами, иллюстрированными и информационными материалами по охране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Уголок охраны труда оформляется в зависимости от площади, выделяемой для его размещения. Например, он может быть представлен в виде стенда, витрины или экрана, компьютерной программы.</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Основными направлениями деятельности кабинета охраны труда и уголка охраны труда являются:</w:t>
      </w:r>
    </w:p>
    <w:p w:rsidR="00484723" w:rsidRPr="004218A1" w:rsidRDefault="00484723" w:rsidP="004218A1">
      <w:pPr>
        <w:numPr>
          <w:ilvl w:val="0"/>
          <w:numId w:val="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оказание действенной помощи в решении проблем безопасности труда;</w:t>
      </w:r>
    </w:p>
    <w:p w:rsidR="00484723" w:rsidRPr="004218A1" w:rsidRDefault="00484723" w:rsidP="004218A1">
      <w:pPr>
        <w:numPr>
          <w:ilvl w:val="0"/>
          <w:numId w:val="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создание системы информирования работников об их правах и обязанностях в области охраны труда, о состоянии условий и охраны труда в организации, на конкретных рабочих местах, о принятых нормативных правовых актах по безопасности и охране труда;</w:t>
      </w:r>
    </w:p>
    <w:p w:rsidR="00484723" w:rsidRPr="004218A1" w:rsidRDefault="00484723" w:rsidP="004218A1">
      <w:pPr>
        <w:numPr>
          <w:ilvl w:val="0"/>
          <w:numId w:val="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пропаганда вопросов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Кабинет охраны труда обеспечивает:</w:t>
      </w:r>
    </w:p>
    <w:p w:rsidR="00484723" w:rsidRPr="004218A1" w:rsidRDefault="00484723" w:rsidP="004218A1">
      <w:pPr>
        <w:numPr>
          <w:ilvl w:val="0"/>
          <w:numId w:val="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проведение семинаров, лекций, бесед и консультаций по вопросам охраны труда;</w:t>
      </w:r>
    </w:p>
    <w:p w:rsidR="00484723" w:rsidRPr="004218A1" w:rsidRDefault="00484723" w:rsidP="004218A1">
      <w:pPr>
        <w:numPr>
          <w:ilvl w:val="0"/>
          <w:numId w:val="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в том числе безопасным методам и приемам выполнения работ, применение средств индивидуальной защиты, вопросам оказания первой медицинской помощи;</w:t>
      </w:r>
    </w:p>
    <w:p w:rsidR="00484723" w:rsidRPr="004218A1" w:rsidRDefault="00484723" w:rsidP="004218A1">
      <w:pPr>
        <w:numPr>
          <w:ilvl w:val="0"/>
          <w:numId w:val="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проведение инструктажа по охране труда, тематических занятий с работниками, к которым предъявляются требования специальных знаний охраны труда и санитарных норм, и проверки </w:t>
      </w:r>
      <w:proofErr w:type="gramStart"/>
      <w:r w:rsidRPr="004218A1">
        <w:rPr>
          <w:rFonts w:ascii="Times New Roman" w:eastAsia="Times New Roman" w:hAnsi="Times New Roman" w:cs="Times New Roman"/>
          <w:sz w:val="24"/>
          <w:szCs w:val="24"/>
          <w:lang w:val="ru-RU" w:eastAsia="ru-RU" w:bidi="ar-SA"/>
        </w:rPr>
        <w:t>знаний требований охраны труда работников</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организацию выставок, экспозиций, стендов, макетов и других форм наглядной агитации и пропаганды передового опыта по созданию здоровых и безопасных условий труда;</w:t>
      </w:r>
    </w:p>
    <w:p w:rsidR="00484723" w:rsidRPr="004218A1" w:rsidRDefault="00484723" w:rsidP="004218A1">
      <w:pPr>
        <w:numPr>
          <w:ilvl w:val="0"/>
          <w:numId w:val="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проведение аналитических исследований состояния условий труда в организации (на рабочих местах) и оценки их влияния на безопасность трудовой деятельности.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Уголок охраны труда структурного подразделения (участка) обеспечивает выполнение тех же мероприятий, что и кабинет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Уголок охраны труда структурного подразделения (участка) организации обеспечивает работников информацией о:</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планах</w:t>
      </w:r>
      <w:proofErr w:type="gramEnd"/>
      <w:r w:rsidRPr="004218A1">
        <w:rPr>
          <w:rFonts w:ascii="Times New Roman" w:eastAsia="Times New Roman" w:hAnsi="Times New Roman" w:cs="Times New Roman"/>
          <w:sz w:val="24"/>
          <w:szCs w:val="24"/>
          <w:lang w:val="ru-RU" w:eastAsia="ru-RU" w:bidi="ar-SA"/>
        </w:rPr>
        <w:t xml:space="preserve"> работы кабинета охраны труда (если он создан в организации);</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графиках</w:t>
      </w:r>
      <w:proofErr w:type="gramEnd"/>
      <w:r w:rsidRPr="004218A1">
        <w:rPr>
          <w:rFonts w:ascii="Times New Roman" w:eastAsia="Times New Roman" w:hAnsi="Times New Roman" w:cs="Times New Roman"/>
          <w:sz w:val="24"/>
          <w:szCs w:val="24"/>
          <w:lang w:val="ru-RU" w:eastAsia="ru-RU" w:bidi="ar-SA"/>
        </w:rPr>
        <w:t xml:space="preserve"> проведения инструктажа и проведения учебных занятий по охране труда;</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приказах</w:t>
      </w:r>
      <w:proofErr w:type="gramEnd"/>
      <w:r w:rsidRPr="004218A1">
        <w:rPr>
          <w:rFonts w:ascii="Times New Roman" w:eastAsia="Times New Roman" w:hAnsi="Times New Roman" w:cs="Times New Roman"/>
          <w:sz w:val="24"/>
          <w:szCs w:val="24"/>
          <w:lang w:val="ru-RU" w:eastAsia="ru-RU" w:bidi="ar-SA"/>
        </w:rPr>
        <w:t xml:space="preserve"> и распоряжениях, касающихся вопросов охраны труда организации;</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планах</w:t>
      </w:r>
      <w:proofErr w:type="gramEnd"/>
      <w:r w:rsidRPr="004218A1">
        <w:rPr>
          <w:rFonts w:ascii="Times New Roman" w:eastAsia="Times New Roman" w:hAnsi="Times New Roman" w:cs="Times New Roman"/>
          <w:sz w:val="24"/>
          <w:szCs w:val="24"/>
          <w:lang w:val="ru-RU" w:eastAsia="ru-RU" w:bidi="ar-SA"/>
        </w:rPr>
        <w:t xml:space="preserve"> по улучшению условий и охраны труда;</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вредных и опасных </w:t>
      </w:r>
      <w:proofErr w:type="gramStart"/>
      <w:r w:rsidRPr="004218A1">
        <w:rPr>
          <w:rFonts w:ascii="Times New Roman" w:eastAsia="Times New Roman" w:hAnsi="Times New Roman" w:cs="Times New Roman"/>
          <w:sz w:val="24"/>
          <w:szCs w:val="24"/>
          <w:lang w:val="ru-RU" w:eastAsia="ru-RU" w:bidi="ar-SA"/>
        </w:rPr>
        <w:t>факторах</w:t>
      </w:r>
      <w:proofErr w:type="gramEnd"/>
      <w:r w:rsidRPr="004218A1">
        <w:rPr>
          <w:rFonts w:ascii="Times New Roman" w:eastAsia="Times New Roman" w:hAnsi="Times New Roman" w:cs="Times New Roman"/>
          <w:sz w:val="24"/>
          <w:szCs w:val="24"/>
          <w:lang w:val="ru-RU" w:eastAsia="ru-RU" w:bidi="ar-SA"/>
        </w:rPr>
        <w:t xml:space="preserve"> и средствах защиты на рабочих местах структурного подразделения (участка);</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нарушениях</w:t>
      </w:r>
      <w:proofErr w:type="gramEnd"/>
      <w:r w:rsidRPr="004218A1">
        <w:rPr>
          <w:rFonts w:ascii="Times New Roman" w:eastAsia="Times New Roman" w:hAnsi="Times New Roman" w:cs="Times New Roman"/>
          <w:sz w:val="24"/>
          <w:szCs w:val="24"/>
          <w:lang w:val="ru-RU" w:eastAsia="ru-RU" w:bidi="ar-SA"/>
        </w:rPr>
        <w:t xml:space="preserve"> требований законодательства по охране труда;</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случаях</w:t>
      </w:r>
      <w:proofErr w:type="gramEnd"/>
      <w:r w:rsidRPr="004218A1">
        <w:rPr>
          <w:rFonts w:ascii="Times New Roman" w:eastAsia="Times New Roman" w:hAnsi="Times New Roman" w:cs="Times New Roman"/>
          <w:sz w:val="24"/>
          <w:szCs w:val="24"/>
          <w:lang w:val="ru-RU" w:eastAsia="ru-RU" w:bidi="ar-SA"/>
        </w:rPr>
        <w:t xml:space="preserve"> производственного травматизма и профзаболеваний в организации и принятых мерах по устранению их причин;</w:t>
      </w:r>
    </w:p>
    <w:p w:rsidR="00484723" w:rsidRPr="004218A1" w:rsidRDefault="00484723" w:rsidP="004218A1">
      <w:pPr>
        <w:numPr>
          <w:ilvl w:val="0"/>
          <w:numId w:val="1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новых </w:t>
      </w:r>
      <w:proofErr w:type="gramStart"/>
      <w:r w:rsidRPr="004218A1">
        <w:rPr>
          <w:rFonts w:ascii="Times New Roman" w:eastAsia="Times New Roman" w:hAnsi="Times New Roman" w:cs="Times New Roman"/>
          <w:sz w:val="24"/>
          <w:szCs w:val="24"/>
          <w:lang w:val="ru-RU" w:eastAsia="ru-RU" w:bidi="ar-SA"/>
        </w:rPr>
        <w:t>поступлениях</w:t>
      </w:r>
      <w:proofErr w:type="gramEnd"/>
      <w:r w:rsidRPr="004218A1">
        <w:rPr>
          <w:rFonts w:ascii="Times New Roman" w:eastAsia="Times New Roman" w:hAnsi="Times New Roman" w:cs="Times New Roman"/>
          <w:sz w:val="24"/>
          <w:szCs w:val="24"/>
          <w:lang w:val="ru-RU" w:eastAsia="ru-RU" w:bidi="ar-SA"/>
        </w:rPr>
        <w:t xml:space="preserve"> в кабинет охраны труда документов, учебно-методической литературы, учебных видеофильмов по охране труда и т.д.</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Особенностью проведения пропаганды и </w:t>
      </w:r>
      <w:proofErr w:type="gramStart"/>
      <w:r w:rsidRPr="004218A1">
        <w:rPr>
          <w:rFonts w:ascii="Times New Roman" w:eastAsia="Times New Roman" w:hAnsi="Times New Roman" w:cs="Times New Roman"/>
          <w:sz w:val="24"/>
          <w:szCs w:val="24"/>
          <w:lang w:val="ru-RU" w:eastAsia="ru-RU" w:bidi="ar-SA"/>
        </w:rPr>
        <w:t>обучения по вопросам</w:t>
      </w:r>
      <w:proofErr w:type="gramEnd"/>
      <w:r w:rsidRPr="004218A1">
        <w:rPr>
          <w:rFonts w:ascii="Times New Roman" w:eastAsia="Times New Roman" w:hAnsi="Times New Roman" w:cs="Times New Roman"/>
          <w:sz w:val="24"/>
          <w:szCs w:val="24"/>
          <w:lang w:val="ru-RU" w:eastAsia="ru-RU" w:bidi="ar-SA"/>
        </w:rPr>
        <w:t xml:space="preserve"> охраны труда в ОАО «РЖД» является организация вагонов охраны труда. </w:t>
      </w:r>
      <w:proofErr w:type="gramStart"/>
      <w:r w:rsidRPr="004218A1">
        <w:rPr>
          <w:rFonts w:ascii="Times New Roman" w:eastAsia="Times New Roman" w:hAnsi="Times New Roman" w:cs="Times New Roman"/>
          <w:sz w:val="24"/>
          <w:szCs w:val="24"/>
          <w:lang w:val="ru-RU" w:eastAsia="ru-RU" w:bidi="ar-SA"/>
        </w:rPr>
        <w:t xml:space="preserve">В составе вагона два купе отведены работникам вагона, остальное помещение оборудовано компьютерами с обучающими программами по работе на железнодорожных путях, нахождении на железнодорожных путях, по </w:t>
      </w:r>
      <w:proofErr w:type="spellStart"/>
      <w:r w:rsidRPr="004218A1">
        <w:rPr>
          <w:rFonts w:ascii="Times New Roman" w:eastAsia="Times New Roman" w:hAnsi="Times New Roman" w:cs="Times New Roman"/>
          <w:sz w:val="24"/>
          <w:szCs w:val="24"/>
          <w:lang w:val="ru-RU" w:eastAsia="ru-RU" w:bidi="ar-SA"/>
        </w:rPr>
        <w:t>электробезопасности</w:t>
      </w:r>
      <w:proofErr w:type="spellEnd"/>
      <w:r w:rsidRPr="004218A1">
        <w:rPr>
          <w:rFonts w:ascii="Times New Roman" w:eastAsia="Times New Roman" w:hAnsi="Times New Roman" w:cs="Times New Roman"/>
          <w:sz w:val="24"/>
          <w:szCs w:val="24"/>
          <w:lang w:val="ru-RU" w:eastAsia="ru-RU" w:bidi="ar-SA"/>
        </w:rPr>
        <w:t xml:space="preserve"> при работе с электроинструментом, при работе за компьютером и множество других; тестирующими программами, фильмами по обучению оказания первой помощи; фильмами о расследовании аварий и несчастных случаев на сети железных дорог.</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силу своей мобильности вагоны охраны труда вносят неоценимый вклад в обучение и пропаганду вопросов охраны труда для работников железнодорожного транспорта.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целях повышения имиджа Компании в вопросах улучшения организации работы по охране труда, профилактики и предупреждения производственного травматизма и профзаболеваний, большое внимание уделяется пропаганде вопросов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Постоянные публикации в центральных и региональных средствах массовой информации информируют  о деятельности Компании в области охраны труда.</w:t>
      </w:r>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2.1.4 Обучение и инструктирование работников по охране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2.1.4 Обучение и инструктирование работников по охране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соответствии со статьей 225 ТК РФ и </w:t>
      </w:r>
      <w:proofErr w:type="spellStart"/>
      <w:r w:rsidRPr="004218A1">
        <w:rPr>
          <w:rFonts w:ascii="Times New Roman" w:eastAsia="Times New Roman" w:hAnsi="Times New Roman" w:cs="Times New Roman"/>
          <w:sz w:val="24"/>
          <w:szCs w:val="24"/>
          <w:lang w:val="ru-RU" w:eastAsia="ru-RU" w:bidi="ar-SA"/>
        </w:rPr>
        <w:t>ГОСТом</w:t>
      </w:r>
      <w:proofErr w:type="spellEnd"/>
      <w:r w:rsidRPr="004218A1">
        <w:rPr>
          <w:rFonts w:ascii="Times New Roman" w:eastAsia="Times New Roman" w:hAnsi="Times New Roman" w:cs="Times New Roman"/>
          <w:sz w:val="24"/>
          <w:szCs w:val="24"/>
          <w:lang w:val="ru-RU" w:eastAsia="ru-RU" w:bidi="ar-SA"/>
        </w:rPr>
        <w:t xml:space="preserve"> 12.0.004.-90 «Организация обучения безопасности труда. Общие положения» все работники организации, в том числе ее работодатель, обязаны проходить </w:t>
      </w: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и проверку знаний требований охраны труда в порядке, установленном постановлением Минтруда России и Минобразования России от 13 января 2003 года №1/29. В ОАО «РЖД» на основании этих документов разработан стандарт СТО РЖД 15.011-2015 «Система управления охраной труда в ОАО «РЖД». Организация обучения», введенный в действие распоряжением ОАО «РЖД» от 25.12.2015 г. № 3081р (далее СТО РЖД)</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Ответственность за организацию и своевременность обучения по охране труда и проверку </w:t>
      </w:r>
      <w:proofErr w:type="gramStart"/>
      <w:r w:rsidRPr="004218A1">
        <w:rPr>
          <w:rFonts w:ascii="Times New Roman" w:eastAsia="Times New Roman" w:hAnsi="Times New Roman" w:cs="Times New Roman"/>
          <w:sz w:val="24"/>
          <w:szCs w:val="24"/>
          <w:lang w:val="ru-RU" w:eastAsia="ru-RU" w:bidi="ar-SA"/>
        </w:rPr>
        <w:t>знаний требований охраны труда работников организации</w:t>
      </w:r>
      <w:proofErr w:type="gramEnd"/>
      <w:r w:rsidRPr="004218A1">
        <w:rPr>
          <w:rFonts w:ascii="Times New Roman" w:eastAsia="Times New Roman" w:hAnsi="Times New Roman" w:cs="Times New Roman"/>
          <w:sz w:val="24"/>
          <w:szCs w:val="24"/>
          <w:lang w:val="ru-RU" w:eastAsia="ru-RU" w:bidi="ar-SA"/>
        </w:rPr>
        <w:t xml:space="preserve"> несет работодатель.</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Проверка знаний требований охраны труда работников, в том числе работодателей, проводится в соответствии с требованиями трудового законодательства и другими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проведения </w:t>
      </w:r>
      <w:proofErr w:type="gramStart"/>
      <w:r w:rsidRPr="004218A1">
        <w:rPr>
          <w:rFonts w:ascii="Times New Roman" w:eastAsia="Times New Roman" w:hAnsi="Times New Roman" w:cs="Times New Roman"/>
          <w:sz w:val="24"/>
          <w:szCs w:val="24"/>
          <w:lang w:val="ru-RU" w:eastAsia="ru-RU" w:bidi="ar-SA"/>
        </w:rPr>
        <w:t>проверки знаний требований охраны труда работников</w:t>
      </w:r>
      <w:proofErr w:type="gramEnd"/>
      <w:r w:rsidRPr="004218A1">
        <w:rPr>
          <w:rFonts w:ascii="Times New Roman" w:eastAsia="Times New Roman" w:hAnsi="Times New Roman" w:cs="Times New Roman"/>
          <w:sz w:val="24"/>
          <w:szCs w:val="24"/>
          <w:lang w:val="ru-RU" w:eastAsia="ru-RU" w:bidi="ar-SA"/>
        </w:rPr>
        <w:t xml:space="preserve"> в организации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состав комиссии по проверке </w:t>
      </w:r>
      <w:proofErr w:type="gramStart"/>
      <w:r w:rsidRPr="004218A1">
        <w:rPr>
          <w:rFonts w:ascii="Times New Roman" w:eastAsia="Times New Roman" w:hAnsi="Times New Roman" w:cs="Times New Roman"/>
          <w:sz w:val="24"/>
          <w:szCs w:val="24"/>
          <w:lang w:val="ru-RU" w:eastAsia="ru-RU" w:bidi="ar-SA"/>
        </w:rPr>
        <w:t>знаний требований охраны труда организаций</w:t>
      </w:r>
      <w:proofErr w:type="gramEnd"/>
      <w:r w:rsidRPr="004218A1">
        <w:rPr>
          <w:rFonts w:ascii="Times New Roman" w:eastAsia="Times New Roman" w:hAnsi="Times New Roman" w:cs="Times New Roman"/>
          <w:sz w:val="24"/>
          <w:szCs w:val="24"/>
          <w:lang w:val="ru-RU" w:eastAsia="ru-RU" w:bidi="ar-SA"/>
        </w:rPr>
        <w:t xml:space="preserve"> включаются руководители организаций и их структурных подразделений, специалисты служб охраны труда, главные специалисты (технолог, механик, энергетик и т.д.).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Результаты </w:t>
      </w:r>
      <w:proofErr w:type="gramStart"/>
      <w:r w:rsidRPr="004218A1">
        <w:rPr>
          <w:rFonts w:ascii="Times New Roman" w:eastAsia="Times New Roman" w:hAnsi="Times New Roman" w:cs="Times New Roman"/>
          <w:sz w:val="24"/>
          <w:szCs w:val="24"/>
          <w:lang w:val="ru-RU" w:eastAsia="ru-RU" w:bidi="ar-SA"/>
        </w:rPr>
        <w:t>проверки знаний требований охраны труда работников организации</w:t>
      </w:r>
      <w:proofErr w:type="gramEnd"/>
      <w:r w:rsidRPr="004218A1">
        <w:rPr>
          <w:rFonts w:ascii="Times New Roman" w:eastAsia="Times New Roman" w:hAnsi="Times New Roman" w:cs="Times New Roman"/>
          <w:sz w:val="24"/>
          <w:szCs w:val="24"/>
          <w:lang w:val="ru-RU" w:eastAsia="ru-RU" w:bidi="ar-SA"/>
        </w:rPr>
        <w:t xml:space="preserve"> оформляются протоколом.</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Работнику, успешно прошедшему проверку знаний требований охраны труда, выдается удостоверение за подписью председателя комиссии по проверке знаний требований охраны труда, заверенное печатью организации, проводившей </w:t>
      </w: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и проверку знаний требований охраны труда.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Внеочередная проверка </w:t>
      </w:r>
      <w:proofErr w:type="gramStart"/>
      <w:r w:rsidRPr="004218A1">
        <w:rPr>
          <w:rFonts w:ascii="Times New Roman" w:eastAsia="Times New Roman" w:hAnsi="Times New Roman" w:cs="Times New Roman"/>
          <w:sz w:val="24"/>
          <w:szCs w:val="24"/>
          <w:lang w:val="ru-RU" w:eastAsia="ru-RU" w:bidi="ar-SA"/>
        </w:rPr>
        <w:t>знаний требований охраны труда работников организации</w:t>
      </w:r>
      <w:proofErr w:type="gramEnd"/>
      <w:r w:rsidRPr="004218A1">
        <w:rPr>
          <w:rFonts w:ascii="Times New Roman" w:eastAsia="Times New Roman" w:hAnsi="Times New Roman" w:cs="Times New Roman"/>
          <w:sz w:val="24"/>
          <w:szCs w:val="24"/>
          <w:lang w:val="ru-RU" w:eastAsia="ru-RU" w:bidi="ar-SA"/>
        </w:rPr>
        <w:t xml:space="preserve"> независимо от срока проведения предыдущей проверки проводится:</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введении новых или внесении изменений и дополнений в действующие законодательные и иные требования охраны труда, при этом осуществляется проверка знаний только этих законодательных и нормативных правовых актов;</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вводе в эксплуатацию нового оборудования и изменениях технологического процесса, требующего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РФ в области охраны труда, органов местного самоуправления, а также работодателя при установлении нарушений требований охраны труда и недостаточных знаний требований безопасности и охраны труда;</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после происшедших аварий и несчастных случаев, а также при выявлении неоднократных нарушений работниками организации требований нормативных актов по охране труда;</w:t>
      </w:r>
    </w:p>
    <w:p w:rsidR="00484723" w:rsidRPr="004218A1" w:rsidRDefault="00484723" w:rsidP="004218A1">
      <w:pPr>
        <w:numPr>
          <w:ilvl w:val="0"/>
          <w:numId w:val="1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перерыве в работе в данной должности более одного года.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2.4.1 Обучение работников рабочих профессий</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Работодатель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проводится при подготовке работников рабочих профессий, переподготовке и обучении их другим профессиях. Любая программа профессиональной подготовки должна содержать вопросы охраны труда не менее 10% времени обучения.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Все работники, принимаемые на работу на предприятие, должны пройти обучение и проверку знаний по охране труда по 10-часовой программе, на работах с повышенной опасностью — по 20-часовой программе. Обучение проводится по программам, утвержденным работодателем.</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лиц, поступающих на производство с вредными и (или) опасными условиями труда, где требуется профессиональный отбор, организуется предварительное </w:t>
      </w: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со сдачей экзаменов и последующей периодической аттестацией.</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Кроме того, работодатель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w:t>
      </w:r>
      <w:proofErr w:type="gramStart"/>
      <w:r w:rsidRPr="004218A1">
        <w:rPr>
          <w:rFonts w:ascii="Times New Roman" w:eastAsia="Times New Roman" w:hAnsi="Times New Roman" w:cs="Times New Roman"/>
          <w:sz w:val="24"/>
          <w:szCs w:val="24"/>
          <w:lang w:val="ru-RU" w:eastAsia="ru-RU" w:bidi="ar-SA"/>
        </w:rPr>
        <w:t>обучение по оказанию</w:t>
      </w:r>
      <w:proofErr w:type="gramEnd"/>
      <w:r w:rsidRPr="004218A1">
        <w:rPr>
          <w:rFonts w:ascii="Times New Roman" w:eastAsia="Times New Roman" w:hAnsi="Times New Roman" w:cs="Times New Roman"/>
          <w:sz w:val="24"/>
          <w:szCs w:val="24"/>
          <w:lang w:val="ru-RU" w:eastAsia="ru-RU" w:bidi="ar-SA"/>
        </w:rPr>
        <w:t xml:space="preserve"> первой помощи пострадавшему в сроки, установленные работодателем, но не позднее одного месяца после приема на работу.</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Проверку теоретических знаний требований охраны труда и практических навыков безопасного выполнения работ работникам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2.4.2 Обучение руководителей и специалистов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Руководители и специалисты проходят специальное обучение </w:t>
      </w:r>
      <w:proofErr w:type="gramStart"/>
      <w:r w:rsidRPr="004218A1">
        <w:rPr>
          <w:rFonts w:ascii="Times New Roman" w:eastAsia="Times New Roman" w:hAnsi="Times New Roman" w:cs="Times New Roman"/>
          <w:sz w:val="24"/>
          <w:szCs w:val="24"/>
          <w:lang w:val="ru-RU" w:eastAsia="ru-RU" w:bidi="ar-SA"/>
        </w:rPr>
        <w:t>по охране труда в объеме должностных обязанностей при поступлении на работу в течение</w:t>
      </w:r>
      <w:proofErr w:type="gramEnd"/>
      <w:r w:rsidRPr="004218A1">
        <w:rPr>
          <w:rFonts w:ascii="Times New Roman" w:eastAsia="Times New Roman" w:hAnsi="Times New Roman" w:cs="Times New Roman"/>
          <w:sz w:val="24"/>
          <w:szCs w:val="24"/>
          <w:lang w:val="ru-RU" w:eastAsia="ru-RU" w:bidi="ar-SA"/>
        </w:rPr>
        <w:t xml:space="preserve"> первого месяца, далее по мере необходимости, но не реже одного раза в три года.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Вновь назначенные на должность руководители и специалисты организаций допускаются к самостоятельной работе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Обучение по охране</w:t>
      </w:r>
      <w:proofErr w:type="gramEnd"/>
      <w:r w:rsidRPr="004218A1">
        <w:rPr>
          <w:rFonts w:ascii="Times New Roman" w:eastAsia="Times New Roman" w:hAnsi="Times New Roman" w:cs="Times New Roman"/>
          <w:sz w:val="24"/>
          <w:szCs w:val="24"/>
          <w:lang w:val="ru-RU" w:eastAsia="ru-RU" w:bidi="ar-SA"/>
        </w:rPr>
        <w:t xml:space="preserve">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 учебными центрами, осуществляющими образовательную деятельность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 Обучающая организация должна пройти аккредитацию Минтруда России и быть внесена в реестр организаций, оказывающих услуги в области охраны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Обучение </w:t>
      </w:r>
      <w:proofErr w:type="gramStart"/>
      <w:r w:rsidRPr="004218A1">
        <w:rPr>
          <w:rFonts w:ascii="Times New Roman" w:eastAsia="Times New Roman" w:hAnsi="Times New Roman" w:cs="Times New Roman"/>
          <w:sz w:val="24"/>
          <w:szCs w:val="24"/>
          <w:lang w:val="ru-RU" w:eastAsia="ru-RU" w:bidi="ar-SA"/>
        </w:rPr>
        <w:t>по</w:t>
      </w:r>
      <w:proofErr w:type="gramEnd"/>
      <w:r w:rsidRPr="004218A1">
        <w:rPr>
          <w:rFonts w:ascii="Times New Roman" w:eastAsia="Times New Roman" w:hAnsi="Times New Roman" w:cs="Times New Roman"/>
          <w:sz w:val="24"/>
          <w:szCs w:val="24"/>
          <w:lang w:val="ru-RU" w:eastAsia="ru-RU" w:bidi="ar-SA"/>
        </w:rPr>
        <w:t xml:space="preserve"> ОТ проходят:</w:t>
      </w:r>
    </w:p>
    <w:p w:rsidR="00484723" w:rsidRPr="004218A1" w:rsidRDefault="00484723" w:rsidP="004218A1">
      <w:pPr>
        <w:numPr>
          <w:ilvl w:val="0"/>
          <w:numId w:val="1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работодатели, их заместители, курирующие вопросы ОТ, заместители главных инженеров по ОТ, руководители и специалисты, осуществляющие организацию, руководство и проведение работ на рабочих местах и в </w:t>
      </w:r>
      <w:r w:rsidRPr="004218A1">
        <w:rPr>
          <w:rFonts w:ascii="Times New Roman" w:eastAsia="Times New Roman" w:hAnsi="Times New Roman" w:cs="Times New Roman"/>
          <w:sz w:val="24"/>
          <w:szCs w:val="24"/>
          <w:lang w:val="ru-RU" w:eastAsia="ru-RU" w:bidi="ar-SA"/>
        </w:rPr>
        <w:lastRenderedPageBreak/>
        <w:t>производственных подразделениях, а также надзор и технический контроль за проведением работ — в обучающих организациях федеральных органов исполнительной власти, органов исполнительной власти субъектов РФ в области охраны труда;</w:t>
      </w:r>
      <w:proofErr w:type="gramEnd"/>
    </w:p>
    <w:p w:rsidR="00484723" w:rsidRPr="004218A1" w:rsidRDefault="00484723" w:rsidP="004218A1">
      <w:pPr>
        <w:numPr>
          <w:ilvl w:val="0"/>
          <w:numId w:val="1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 в обучающих организациях федеральных органов исполнительной власти, органов исполнительной власти субъектов РФ в области охраны труда.</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Руководители и специалисты организации могут проходить обучение по охране труда и проверку знаний требований ОТ в самой организации, имеющей комиссию по проверке знаний требований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Обучение </w:t>
      </w:r>
      <w:proofErr w:type="gramStart"/>
      <w:r w:rsidRPr="004218A1">
        <w:rPr>
          <w:rFonts w:ascii="Times New Roman" w:eastAsia="Times New Roman" w:hAnsi="Times New Roman" w:cs="Times New Roman"/>
          <w:sz w:val="24"/>
          <w:szCs w:val="24"/>
          <w:lang w:val="ru-RU" w:eastAsia="ru-RU" w:bidi="ar-SA"/>
        </w:rPr>
        <w:t>по</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руководителей и специалистов в организации проводится по программам, разрабатываемым на основе примерных учебных планов и программ обучения по охране труда, утверждаемым работодателем.</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процессе обучения по ОТ руководителей и специалистов проводятся лекции, семинары, собеседования, индивидуальные или групповые консультации, деловые игры, могут использоваться элементы самостоятельного изучения программы по ОТ, модульные и компьютерные программы, а также дистанционное обучение.</w:t>
      </w:r>
      <w:proofErr w:type="gramEnd"/>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Руководители и специалисты организаций, не прошедшие проверки знаний требований ОТ при обучении, обязаны после этого пройти повторную проверку знаний в срок не позднее одного месяца.</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Вопрос о соответствии занимаемой должности руководителей и специалистов, не прошедших проверку знаний по ОТ во второй раз, решается руководителем организации в установленном порядке.</w:t>
      </w:r>
      <w:proofErr w:type="gramEnd"/>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Для всех поступающих на работу лиц, а также для работников, переводимых на другую работу, работодатель обязан проводить инструктаж по ОТ, организовывать обучение безопасным методам и приемам выполнения работ.</w:t>
      </w:r>
      <w:proofErr w:type="gramEnd"/>
      <w:r w:rsidRPr="004218A1">
        <w:rPr>
          <w:rFonts w:ascii="Times New Roman" w:eastAsia="Times New Roman" w:hAnsi="Times New Roman" w:cs="Times New Roman"/>
          <w:sz w:val="24"/>
          <w:szCs w:val="24"/>
          <w:lang w:val="ru-RU" w:eastAsia="ru-RU" w:bidi="ar-SA"/>
        </w:rPr>
        <w:t xml:space="preserve"> Для лиц, поступающих на работу с вредными и опасными условиями труда, работодатель обязан проводить стажировку на рабочем месте.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ОАО «РЖД» уделяется большое внимание обучению работников требованиям охраны труда, так как данный процесс в системе управления охраной труда напрямую связан со снижением травматизма на производстве.</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2.4.3 Виды инструктажей по охране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Перед допуском к работе работники должны пройти: </w:t>
      </w:r>
      <w:hyperlink r:id="rId5" w:tooltip="Вводный инструктаж" w:history="1">
        <w:r w:rsidRPr="004218A1">
          <w:rPr>
            <w:rFonts w:ascii="Times New Roman" w:eastAsia="Times New Roman" w:hAnsi="Times New Roman" w:cs="Times New Roman"/>
            <w:sz w:val="24"/>
            <w:szCs w:val="24"/>
            <w:u w:val="single"/>
            <w:lang w:val="ru-RU" w:eastAsia="ru-RU" w:bidi="ar-SA"/>
          </w:rPr>
          <w:t>вводный инструктаж</w:t>
        </w:r>
      </w:hyperlink>
      <w:r w:rsidRPr="004218A1">
        <w:rPr>
          <w:rFonts w:ascii="Times New Roman" w:eastAsia="Times New Roman" w:hAnsi="Times New Roman" w:cs="Times New Roman"/>
          <w:sz w:val="24"/>
          <w:szCs w:val="24"/>
          <w:lang w:val="ru-RU" w:eastAsia="ru-RU" w:bidi="ar-SA"/>
        </w:rPr>
        <w:t>, первичный инструктаж на рабочем месте, стажировку на рабочем месте от 2 до 14 смен под руководством лица, назначенного приказом. Работники допускаются к самостоятельной работе после стажировки, проверки теоретических знаний и приобретенных навыков безопасных способов работы.</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Инструктажи по ОТ по характеру и времени проведения подразделяются </w:t>
      </w:r>
      <w:proofErr w:type="gramStart"/>
      <w:r w:rsidRPr="004218A1">
        <w:rPr>
          <w:rFonts w:ascii="Times New Roman" w:eastAsia="Times New Roman" w:hAnsi="Times New Roman" w:cs="Times New Roman"/>
          <w:sz w:val="24"/>
          <w:szCs w:val="24"/>
          <w:lang w:val="ru-RU" w:eastAsia="ru-RU" w:bidi="ar-SA"/>
        </w:rPr>
        <w:t>на</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1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вводный;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а также</w:t>
      </w:r>
      <w:proofErr w:type="gramStart"/>
      <w:r w:rsidRPr="004218A1">
        <w:rPr>
          <w:rFonts w:ascii="Times New Roman" w:eastAsia="Times New Roman" w:hAnsi="Times New Roman" w:cs="Times New Roman"/>
          <w:sz w:val="24"/>
          <w:szCs w:val="24"/>
          <w:lang w:val="ru-RU" w:eastAsia="ru-RU" w:bidi="ar-SA"/>
        </w:rPr>
        <w:t xml:space="preserve"> :</w:t>
      </w:r>
      <w:proofErr w:type="gramEnd"/>
    </w:p>
    <w:p w:rsidR="00484723" w:rsidRPr="004218A1" w:rsidRDefault="00484723" w:rsidP="004218A1">
      <w:pPr>
        <w:numPr>
          <w:ilvl w:val="0"/>
          <w:numId w:val="1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первичный</w:t>
      </w:r>
      <w:proofErr w:type="gramEnd"/>
      <w:r w:rsidRPr="004218A1">
        <w:rPr>
          <w:rFonts w:ascii="Times New Roman" w:eastAsia="Times New Roman" w:hAnsi="Times New Roman" w:cs="Times New Roman"/>
          <w:sz w:val="24"/>
          <w:szCs w:val="24"/>
          <w:lang w:val="ru-RU" w:eastAsia="ru-RU" w:bidi="ar-SA"/>
        </w:rPr>
        <w:t xml:space="preserve"> на рабочем месте;</w:t>
      </w:r>
    </w:p>
    <w:p w:rsidR="00484723" w:rsidRPr="004218A1" w:rsidRDefault="00484723" w:rsidP="004218A1">
      <w:pPr>
        <w:numPr>
          <w:ilvl w:val="0"/>
          <w:numId w:val="1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повторный;</w:t>
      </w:r>
    </w:p>
    <w:p w:rsidR="00484723" w:rsidRPr="004218A1" w:rsidRDefault="00484723" w:rsidP="004218A1">
      <w:pPr>
        <w:numPr>
          <w:ilvl w:val="0"/>
          <w:numId w:val="1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целевой;</w:t>
      </w:r>
    </w:p>
    <w:p w:rsidR="00484723" w:rsidRPr="004218A1" w:rsidRDefault="00484723" w:rsidP="004218A1">
      <w:pPr>
        <w:numPr>
          <w:ilvl w:val="0"/>
          <w:numId w:val="1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внеплановый.</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hyperlink r:id="rId6" w:tooltip="Вводный инструктаж" w:history="1">
        <w:r w:rsidRPr="004218A1">
          <w:rPr>
            <w:rFonts w:ascii="Times New Roman" w:eastAsia="Times New Roman" w:hAnsi="Times New Roman" w:cs="Times New Roman"/>
            <w:sz w:val="24"/>
            <w:szCs w:val="24"/>
            <w:u w:val="single"/>
            <w:lang w:val="ru-RU" w:eastAsia="ru-RU" w:bidi="ar-SA"/>
          </w:rPr>
          <w:t>Вводный инструктаж</w:t>
        </w:r>
      </w:hyperlink>
      <w:r w:rsidRPr="004218A1">
        <w:rPr>
          <w:rFonts w:ascii="Times New Roman" w:eastAsia="Times New Roman" w:hAnsi="Times New Roman" w:cs="Times New Roman"/>
          <w:sz w:val="24"/>
          <w:szCs w:val="24"/>
          <w:lang w:val="ru-RU" w:eastAsia="ru-RU" w:bidi="ar-SA"/>
        </w:rPr>
        <w:t>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производственную практику.</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hyperlink r:id="rId7" w:tooltip="Вводный инструктаж" w:history="1">
        <w:r w:rsidRPr="004218A1">
          <w:rPr>
            <w:rFonts w:ascii="Times New Roman" w:eastAsia="Times New Roman" w:hAnsi="Times New Roman" w:cs="Times New Roman"/>
            <w:sz w:val="24"/>
            <w:szCs w:val="24"/>
            <w:u w:val="single"/>
            <w:lang w:val="ru-RU" w:eastAsia="ru-RU" w:bidi="ar-SA"/>
          </w:rPr>
          <w:t>Вводный инструктаж</w:t>
        </w:r>
      </w:hyperlink>
      <w:r w:rsidRPr="004218A1">
        <w:rPr>
          <w:rFonts w:ascii="Times New Roman" w:eastAsia="Times New Roman" w:hAnsi="Times New Roman" w:cs="Times New Roman"/>
          <w:sz w:val="24"/>
          <w:szCs w:val="24"/>
          <w:lang w:val="ru-RU" w:eastAsia="ru-RU" w:bidi="ar-SA"/>
        </w:rPr>
        <w:t xml:space="preserve"> в организации проводит инженер по охране труда или лицо, на которое приказом работодателя возложены эти обязанности. </w:t>
      </w:r>
      <w:proofErr w:type="gramStart"/>
      <w:r w:rsidRPr="004218A1">
        <w:rPr>
          <w:rFonts w:ascii="Times New Roman" w:eastAsia="Times New Roman" w:hAnsi="Times New Roman" w:cs="Times New Roman"/>
          <w:sz w:val="24"/>
          <w:szCs w:val="24"/>
          <w:lang w:val="ru-RU" w:eastAsia="ru-RU" w:bidi="ar-SA"/>
        </w:rPr>
        <w:t>Для проведения вводного инструктажа разрабатывается программа и инструкция, которые утверждаются работодателем.</w:t>
      </w:r>
      <w:proofErr w:type="gramEnd"/>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Примерный перечень вопросов вводного инструктажа приведен в приложении к </w:t>
      </w:r>
      <w:proofErr w:type="spellStart"/>
      <w:r w:rsidRPr="004218A1">
        <w:rPr>
          <w:rFonts w:ascii="Times New Roman" w:eastAsia="Times New Roman" w:hAnsi="Times New Roman" w:cs="Times New Roman"/>
          <w:sz w:val="24"/>
          <w:szCs w:val="24"/>
          <w:lang w:val="ru-RU" w:eastAsia="ru-RU" w:bidi="ar-SA"/>
        </w:rPr>
        <w:t>ГОСТу</w:t>
      </w:r>
      <w:proofErr w:type="spellEnd"/>
      <w:r w:rsidRPr="004218A1">
        <w:rPr>
          <w:rFonts w:ascii="Times New Roman" w:eastAsia="Times New Roman" w:hAnsi="Times New Roman" w:cs="Times New Roman"/>
          <w:sz w:val="24"/>
          <w:szCs w:val="24"/>
          <w:lang w:val="ru-RU" w:eastAsia="ru-RU" w:bidi="ar-SA"/>
        </w:rPr>
        <w:t xml:space="preserve"> 12.0.004-90, а также в 1/29, В СТО РЖД.</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 а также в документы о приеме на работу.</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Форма Журнала регистрации вводного инструктажа приводится в </w:t>
      </w:r>
      <w:proofErr w:type="spellStart"/>
      <w:r w:rsidRPr="004218A1">
        <w:rPr>
          <w:rFonts w:ascii="Times New Roman" w:eastAsia="Times New Roman" w:hAnsi="Times New Roman" w:cs="Times New Roman"/>
          <w:sz w:val="24"/>
          <w:szCs w:val="24"/>
          <w:lang w:val="ru-RU" w:eastAsia="ru-RU" w:bidi="ar-SA"/>
        </w:rPr>
        <w:t>ГОСТе</w:t>
      </w:r>
      <w:proofErr w:type="spellEnd"/>
      <w:r w:rsidRPr="004218A1">
        <w:rPr>
          <w:rFonts w:ascii="Times New Roman" w:eastAsia="Times New Roman" w:hAnsi="Times New Roman" w:cs="Times New Roman"/>
          <w:sz w:val="24"/>
          <w:szCs w:val="24"/>
          <w:lang w:val="ru-RU" w:eastAsia="ru-RU" w:bidi="ar-SA"/>
        </w:rPr>
        <w:t xml:space="preserve"> 12.0.004-90. Требования к Журналу: он должен быть </w:t>
      </w:r>
      <w:proofErr w:type="spellStart"/>
      <w:r w:rsidRPr="004218A1">
        <w:rPr>
          <w:rFonts w:ascii="Times New Roman" w:eastAsia="Times New Roman" w:hAnsi="Times New Roman" w:cs="Times New Roman"/>
          <w:sz w:val="24"/>
          <w:szCs w:val="24"/>
          <w:lang w:val="ru-RU" w:eastAsia="ru-RU" w:bidi="ar-SA"/>
        </w:rPr>
        <w:t>сброшурован</w:t>
      </w:r>
      <w:proofErr w:type="spellEnd"/>
      <w:r w:rsidRPr="004218A1">
        <w:rPr>
          <w:rFonts w:ascii="Times New Roman" w:eastAsia="Times New Roman" w:hAnsi="Times New Roman" w:cs="Times New Roman"/>
          <w:sz w:val="24"/>
          <w:szCs w:val="24"/>
          <w:lang w:val="ru-RU" w:eastAsia="ru-RU" w:bidi="ar-SA"/>
        </w:rPr>
        <w:t>, страницы пронумерованы, скреплен печатью организации. Хранится Журнал регистрации вводного инструктажа 25 лет.</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 последующих инструктажей на рабочем месте освобождаются лица, не связанные с обслуживанием, испытанием, наладкой, оборудования и инструментом. Составляется Перечень профессий и должностей работников, освобожденных от инструктажей на рабочем месте, который утверждается работодателем.</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Первичный инструктаж на рабочем месте проводится до начала работы руководителем подразделения или по его поручению мастером (непосредственным руководителем работ):</w:t>
      </w:r>
    </w:p>
    <w:p w:rsidR="00484723" w:rsidRPr="004218A1" w:rsidRDefault="00484723" w:rsidP="004218A1">
      <w:pPr>
        <w:numPr>
          <w:ilvl w:val="0"/>
          <w:numId w:val="1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со всеми поступающими на работу в подразделение,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roofErr w:type="gramEnd"/>
    </w:p>
    <w:p w:rsidR="00484723" w:rsidRPr="004218A1" w:rsidRDefault="00484723" w:rsidP="004218A1">
      <w:pPr>
        <w:numPr>
          <w:ilvl w:val="0"/>
          <w:numId w:val="1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работниками организаций, переведенных в установленном порядке из другого структурного подразделения, либо работниками, которым поручается выполнение новой для них работы;</w:t>
      </w:r>
    </w:p>
    <w:p w:rsidR="00484723" w:rsidRPr="004218A1" w:rsidRDefault="00484723" w:rsidP="004218A1">
      <w:pPr>
        <w:numPr>
          <w:ilvl w:val="0"/>
          <w:numId w:val="1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командированными работниками сторонних организаций, обучающимися образовательных учреждений соответствующих уровней, проходящих производственную практику (практические занятия), и другими лицами, участвующими в производственной деятельности организации.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Первичный инструктаж на рабочем месте  проводят по разработанным и утвержденным программам инструктажа </w:t>
      </w:r>
      <w:proofErr w:type="gramStart"/>
      <w:r w:rsidRPr="004218A1">
        <w:rPr>
          <w:rFonts w:ascii="Times New Roman" w:eastAsia="Times New Roman" w:hAnsi="Times New Roman" w:cs="Times New Roman"/>
          <w:sz w:val="24"/>
          <w:szCs w:val="24"/>
          <w:lang w:val="ru-RU" w:eastAsia="ru-RU" w:bidi="ar-SA"/>
        </w:rPr>
        <w:t>на рабочем месте с использованием инструкций по охране труда с целью получения конкретных знаний для безопасного выполнения</w:t>
      </w:r>
      <w:proofErr w:type="gramEnd"/>
      <w:r w:rsidRPr="004218A1">
        <w:rPr>
          <w:rFonts w:ascii="Times New Roman" w:eastAsia="Times New Roman" w:hAnsi="Times New Roman" w:cs="Times New Roman"/>
          <w:sz w:val="24"/>
          <w:szCs w:val="24"/>
          <w:lang w:val="ru-RU" w:eastAsia="ru-RU" w:bidi="ar-SA"/>
        </w:rPr>
        <w:t xml:space="preserve"> производственного задания.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Программа инструктажа предусматривает:</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общее ознакомление с технологическим процессом на данном участке работы;</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ознакомление с устройством оборудования, а также с опасными зонами оборудования и их ограждениями;</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подготовки к работе (проверка исправности оборудования, пусковых приборов, заземляющих устройств, инструмента, приспособлений);</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применения предохранительных приспособлений;</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требования к спецодежде,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и другим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случаи производственного травматизма и их причины;</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безопасности к электрооборудованию, осветительным приборам;</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правила безопасности при выполнении работ совместно несколькими рабочими;</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меры оказания первой помощи, личную гигиену работников;</w:t>
      </w:r>
    </w:p>
    <w:p w:rsidR="00484723" w:rsidRPr="004218A1" w:rsidRDefault="00484723" w:rsidP="004218A1">
      <w:pPr>
        <w:numPr>
          <w:ilvl w:val="0"/>
          <w:numId w:val="1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ответственность работников за нарушение требований охраны труда.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Данный инструктаж проводится с каждым работником индивидуально с показом безопасных приемов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Вновь принятый работник проходит стажировку от 2 до 14 смен под наблюдением руководителя подразделения, мастера или опытного работника.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Руководитель стажировки назначается распоряжением (приказом). Им может быть работник с опытом работы более трех лет по данной специальности. К одному руководителю стажировки можно прикрепить не более двух работников, проходящих стажировку.</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Количество смен стажировки определяется работодателем исходя из профессиональной подготовки и опыта работы по данной профессии стажирующегося.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стажировки разрабатывается программа стажировки на данное рабочее место, которая разрабатывается непосредственным руководителем работ (мастером) и утверждается работодателем.</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После прохождения стажировки руководитель подразделения проверяет усвоение работником требований инструкций по охране труда и осуществляет допуск к самостоятельной работе.</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Повторный инструктаж проходят все рабочие независимо от квалификации, образования, стажа, характера выполняемой работы не реже одного раза в шесть месяцев.</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работниками, обслуживающими оборудование повышенной опасности, а также связанными с движением транспорта повторный инструктаж проводят не реже одного раза в три месяца.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Организациями по согласованию с профсоюзными комитетами и соответствующими местными органами государственного надзора для некоторых категорий работников может быть установлен более продолжительный (до 1 года) срок проведения повторного инструктажа.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Повторный инструктаж по программам,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 бригады.</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Внеплановый инструктаж проводят:</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введении в действие новых или переработанных стандартов, правил, инструкций по охране труда;</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требованию должностных лиц органов государственного надзора и контроля;</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перерывах в работе: для работ с вредными и (или) опасными условиями труда более 30 календарных дней, а для остальных работ — более двух месяцев;</w:t>
      </w:r>
    </w:p>
    <w:p w:rsidR="00484723" w:rsidRPr="004218A1" w:rsidRDefault="00484723" w:rsidP="004218A1">
      <w:pPr>
        <w:numPr>
          <w:ilvl w:val="0"/>
          <w:numId w:val="1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решению работодателя (или уполномоченного им лица).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Целевой инструктаж проводят </w:t>
      </w:r>
      <w:proofErr w:type="gramStart"/>
      <w:r w:rsidRPr="004218A1">
        <w:rPr>
          <w:rFonts w:ascii="Times New Roman" w:eastAsia="Times New Roman" w:hAnsi="Times New Roman" w:cs="Times New Roman"/>
          <w:sz w:val="24"/>
          <w:szCs w:val="24"/>
          <w:lang w:val="ru-RU" w:eastAsia="ru-RU" w:bidi="ar-SA"/>
        </w:rPr>
        <w:t>при</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1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выполнении</w:t>
      </w:r>
      <w:proofErr w:type="gramEnd"/>
      <w:r w:rsidRPr="004218A1">
        <w:rPr>
          <w:rFonts w:ascii="Times New Roman" w:eastAsia="Times New Roman" w:hAnsi="Times New Roman" w:cs="Times New Roman"/>
          <w:sz w:val="24"/>
          <w:szCs w:val="24"/>
          <w:lang w:val="ru-RU" w:eastAsia="ru-RU" w:bidi="ar-SA"/>
        </w:rPr>
        <w:t xml:space="preserve"> разовых работ, не связанных с прямыми обязанностями по специальности (погрузка, выгрузка, уборка территории, разовые работы вне организации, цеха и т.п.);</w:t>
      </w:r>
    </w:p>
    <w:p w:rsidR="00484723" w:rsidRPr="004218A1" w:rsidRDefault="00484723" w:rsidP="004218A1">
      <w:pPr>
        <w:numPr>
          <w:ilvl w:val="0"/>
          <w:numId w:val="1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ликвидации последствий аварий, стихийных бедствий и катастроф;</w:t>
      </w:r>
    </w:p>
    <w:p w:rsidR="00484723" w:rsidRPr="004218A1" w:rsidRDefault="00484723" w:rsidP="004218A1">
      <w:pPr>
        <w:numPr>
          <w:ilvl w:val="0"/>
          <w:numId w:val="1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производстве</w:t>
      </w:r>
      <w:proofErr w:type="gramEnd"/>
      <w:r w:rsidRPr="004218A1">
        <w:rPr>
          <w:rFonts w:ascii="Times New Roman" w:eastAsia="Times New Roman" w:hAnsi="Times New Roman" w:cs="Times New Roman"/>
          <w:sz w:val="24"/>
          <w:szCs w:val="24"/>
          <w:lang w:val="ru-RU" w:eastAsia="ru-RU" w:bidi="ar-SA"/>
        </w:rPr>
        <w:t xml:space="preserve"> работ, на которые оформляется наряд-допуск, разрешение и другие документы;</w:t>
      </w:r>
    </w:p>
    <w:p w:rsidR="00484723" w:rsidRPr="004218A1" w:rsidRDefault="00484723" w:rsidP="004218A1">
      <w:pPr>
        <w:numPr>
          <w:ilvl w:val="0"/>
          <w:numId w:val="1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проведении</w:t>
      </w:r>
      <w:proofErr w:type="gramEnd"/>
      <w:r w:rsidRPr="004218A1">
        <w:rPr>
          <w:rFonts w:ascii="Times New Roman" w:eastAsia="Times New Roman" w:hAnsi="Times New Roman" w:cs="Times New Roman"/>
          <w:sz w:val="24"/>
          <w:szCs w:val="24"/>
          <w:lang w:val="ru-RU" w:eastAsia="ru-RU" w:bidi="ar-SA"/>
        </w:rPr>
        <w:t xml:space="preserve"> экскурсий на предприятии;</w:t>
      </w:r>
    </w:p>
    <w:p w:rsidR="00484723" w:rsidRPr="004218A1" w:rsidRDefault="00484723" w:rsidP="004218A1">
      <w:pPr>
        <w:numPr>
          <w:ilvl w:val="0"/>
          <w:numId w:val="1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организации массовых мероприятий с учащимися (экскурсии, походы, спортивные соревнования и др.).</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Целевой инструктаж с работниками, проводящими работы по наряду-допуску, фиксируется в наряде-допуске.</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Первичный инструктаж на рабочем месте, повторный, внеплановый и целевой проводит непосредственный руководитель работ (мастер, инструктор и т.д.).</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Инструктажи на рабочем месте завершаются проверкой знаний путем устного опроса или с помощью технических средств обучения, а также проверкой приобретенных навыков работы. Знания проверяет работник, проводивший инструктаж. Лица, показавшие неудовлетворительные знания, к самостоятельной работе не допускаются и обязаны вновь пройти инструктаж.</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 проведении первичного инструктажа на рабочем месте, повторного, внепланового, целевого инструктажа, стажировки и о допуске к работе, работник, проводивший инструктаж делает запись в журнале регистрации инструктажа на рабочем месте с обязательной подписью инструктируемого и инструктирующего. При регистрации внепланового инструктажа указывается причина его проведения.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Все записи в журнале регистрации инструктажей на рабочем месте следует делать в хронологическом порядке.</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соответствии с СТО РЖД допускается выделение отдельных страниц для проведения первичного, повторного, внепланового и целевого инструктажей.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2.4.4 Построение и содержание инструкций по охране труда.</w:t>
      </w:r>
      <w:r w:rsidRPr="004218A1">
        <w:rPr>
          <w:rFonts w:ascii="Times New Roman" w:eastAsia="Times New Roman" w:hAnsi="Times New Roman" w:cs="Times New Roman"/>
          <w:sz w:val="24"/>
          <w:szCs w:val="24"/>
          <w:lang w:val="ru-RU" w:eastAsia="ru-RU" w:bidi="ar-SA"/>
        </w:rPr>
        <w:t> </w:t>
      </w:r>
      <w:r w:rsidRPr="004218A1">
        <w:rPr>
          <w:rFonts w:ascii="Times New Roman" w:eastAsia="Times New Roman" w:hAnsi="Times New Roman" w:cs="Times New Roman"/>
          <w:b/>
          <w:bCs/>
          <w:sz w:val="24"/>
          <w:szCs w:val="24"/>
          <w:lang w:val="ru-RU" w:eastAsia="ru-RU" w:bidi="ar-SA"/>
        </w:rPr>
        <w:t>Порядок и сроки пересмотра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Инструкция по охране труда</w:t>
      </w:r>
      <w:r w:rsidRPr="004218A1">
        <w:rPr>
          <w:rFonts w:ascii="Times New Roman" w:eastAsia="Times New Roman" w:hAnsi="Times New Roman" w:cs="Times New Roman"/>
          <w:sz w:val="24"/>
          <w:szCs w:val="24"/>
          <w:lang w:val="ru-RU" w:eastAsia="ru-RU" w:bidi="ar-SA"/>
        </w:rPr>
        <w:t> — нормативный акт, устанавливающий требования по охране труда при выполнении работ на производстве.</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Инструкции по охране труда могут разрабатываться как для работников отдельных профессий, так и на определенные виды работ.</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Инструкции по охране труда разрабатываются на основе межотраслевых и отраслевых правил по охране труда, типовых инструкция, требований безопасности, изложенных в технической документации завода-изготовителя оборудования и с учетом конкретных условий производства работ в данной организации.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Все инструкции по охране труда разрабатываются на основании приказа руководителя организации и утвержденного руководителем Перечня действующих инструкций на предприятии.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Инструкции по охране труда должны содержать следующие разделы:</w:t>
      </w:r>
    </w:p>
    <w:p w:rsidR="00484723" w:rsidRPr="004218A1" w:rsidRDefault="00484723" w:rsidP="004218A1">
      <w:pPr>
        <w:numPr>
          <w:ilvl w:val="0"/>
          <w:numId w:val="1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общие требования охраны труда;</w:t>
      </w:r>
    </w:p>
    <w:p w:rsidR="00484723" w:rsidRPr="004218A1" w:rsidRDefault="00484723" w:rsidP="004218A1">
      <w:pPr>
        <w:numPr>
          <w:ilvl w:val="0"/>
          <w:numId w:val="1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охраны труда перед началом работы;</w:t>
      </w:r>
    </w:p>
    <w:p w:rsidR="00484723" w:rsidRPr="004218A1" w:rsidRDefault="00484723" w:rsidP="004218A1">
      <w:pPr>
        <w:numPr>
          <w:ilvl w:val="0"/>
          <w:numId w:val="1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охраны труда во время работы;</w:t>
      </w:r>
    </w:p>
    <w:p w:rsidR="00484723" w:rsidRPr="004218A1" w:rsidRDefault="00484723" w:rsidP="004218A1">
      <w:pPr>
        <w:numPr>
          <w:ilvl w:val="0"/>
          <w:numId w:val="1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охраны труда в аварийных ситуациях;</w:t>
      </w:r>
    </w:p>
    <w:p w:rsidR="00484723" w:rsidRPr="004218A1" w:rsidRDefault="00484723" w:rsidP="004218A1">
      <w:pPr>
        <w:numPr>
          <w:ilvl w:val="0"/>
          <w:numId w:val="1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охраны труда по окончанию работы.</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Каждой инструкции должен быть присвоен номер. Инструкция должна быть утверждена работодателем, согласована с профсоюзной организацией, подписана руководителем подразделения, согласована со службой охраны труда, специалистами организации (главным энергетиком, главным механиком, главным технологом — при необходимости).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инструкции по охране труда должны быть указаны требования по безопасной эксплуатации оборудования, безопасному выполнению технологических процессов по общим вопросам условий труда, определены методы и приемы труда, последовательность их выполнения.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разделе «Общие требования охраны труда» рекомендуется отражать:</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условия допуска работников к самостоятельной работе по соответствующей специальности или к выполнению соответствующего вида работ (возраст, пол, состояние здоровья, проведение обучения и т.д.);</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указания о необходимости соблюдения правил внутреннего распорядка;</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по выполнению режима труда и отдыха;</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опасных и (или) вредных производственных факторов, присутствующих на данном рабочем месте;</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перечень спецодежды,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и других средств индивидуальной защиты, выдаваемых в соответствии с установленными нормами, с указанием обозначений стандартов или технических условий на них;</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требования по обеспечению </w:t>
      </w:r>
      <w:proofErr w:type="spellStart"/>
      <w:r w:rsidRPr="004218A1">
        <w:rPr>
          <w:rFonts w:ascii="Times New Roman" w:eastAsia="Times New Roman" w:hAnsi="Times New Roman" w:cs="Times New Roman"/>
          <w:sz w:val="24"/>
          <w:szCs w:val="24"/>
          <w:lang w:val="ru-RU" w:eastAsia="ru-RU" w:bidi="ar-SA"/>
        </w:rPr>
        <w:t>пожар</w:t>
      </w:r>
      <w:proofErr w:type="gramStart"/>
      <w:r w:rsidRPr="004218A1">
        <w:rPr>
          <w:rFonts w:ascii="Times New Roman" w:eastAsia="Times New Roman" w:hAnsi="Times New Roman" w:cs="Times New Roman"/>
          <w:sz w:val="24"/>
          <w:szCs w:val="24"/>
          <w:lang w:val="ru-RU" w:eastAsia="ru-RU" w:bidi="ar-SA"/>
        </w:rPr>
        <w:t>о</w:t>
      </w:r>
      <w:proofErr w:type="spellEnd"/>
      <w:r w:rsidRPr="004218A1">
        <w:rPr>
          <w:rFonts w:ascii="Times New Roman" w:eastAsia="Times New Roman" w:hAnsi="Times New Roman" w:cs="Times New Roman"/>
          <w:sz w:val="24"/>
          <w:szCs w:val="24"/>
          <w:lang w:val="ru-RU" w:eastAsia="ru-RU" w:bidi="ar-SA"/>
        </w:rPr>
        <w:t>-</w:t>
      </w:r>
      <w:proofErr w:type="gramEnd"/>
      <w:r w:rsidRPr="004218A1">
        <w:rPr>
          <w:rFonts w:ascii="Times New Roman" w:eastAsia="Times New Roman" w:hAnsi="Times New Roman" w:cs="Times New Roman"/>
          <w:sz w:val="24"/>
          <w:szCs w:val="24"/>
          <w:lang w:val="ru-RU" w:eastAsia="ru-RU" w:bidi="ar-SA"/>
        </w:rPr>
        <w:t xml:space="preserve"> и взрывобезопасности;</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порядок уведомления администрации о случаях </w:t>
      </w:r>
      <w:proofErr w:type="spellStart"/>
      <w:r w:rsidRPr="004218A1">
        <w:rPr>
          <w:rFonts w:ascii="Times New Roman" w:eastAsia="Times New Roman" w:hAnsi="Times New Roman" w:cs="Times New Roman"/>
          <w:sz w:val="24"/>
          <w:szCs w:val="24"/>
          <w:lang w:val="ru-RU" w:eastAsia="ru-RU" w:bidi="ar-SA"/>
        </w:rPr>
        <w:t>травмирования</w:t>
      </w:r>
      <w:proofErr w:type="spellEnd"/>
      <w:r w:rsidRPr="004218A1">
        <w:rPr>
          <w:rFonts w:ascii="Times New Roman" w:eastAsia="Times New Roman" w:hAnsi="Times New Roman" w:cs="Times New Roman"/>
          <w:sz w:val="24"/>
          <w:szCs w:val="24"/>
          <w:lang w:val="ru-RU" w:eastAsia="ru-RU" w:bidi="ar-SA"/>
        </w:rPr>
        <w:t xml:space="preserve"> работника или неисправности оборудования, приспособлений и инструмента;</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указания по оказанию первой (доврачебной) помощи;</w:t>
      </w:r>
    </w:p>
    <w:p w:rsidR="00484723" w:rsidRPr="004218A1" w:rsidRDefault="00484723" w:rsidP="004218A1">
      <w:pPr>
        <w:numPr>
          <w:ilvl w:val="0"/>
          <w:numId w:val="2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правила личной гигиены, которые должен знать и соблюдать работник при выполнении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раздел «Требования охраны труда перед началом работы» рекомендуется включать:</w:t>
      </w:r>
    </w:p>
    <w:p w:rsidR="00484723" w:rsidRPr="004218A1" w:rsidRDefault="00484723" w:rsidP="004218A1">
      <w:pPr>
        <w:numPr>
          <w:ilvl w:val="0"/>
          <w:numId w:val="2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подготовки рабочего места, средств индивидуальной защиты;</w:t>
      </w:r>
    </w:p>
    <w:p w:rsidR="00484723" w:rsidRPr="004218A1" w:rsidRDefault="00484723" w:rsidP="004218A1">
      <w:pPr>
        <w:numPr>
          <w:ilvl w:val="0"/>
          <w:numId w:val="2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проверки исправности оборудования, приспособлений и инструмента, ограждений, сигнализации и блокировочных устройств, защитного заземления, вентиляции, местного освещения и т.п.;</w:t>
      </w:r>
    </w:p>
    <w:p w:rsidR="00484723" w:rsidRPr="004218A1" w:rsidRDefault="00484723" w:rsidP="004218A1">
      <w:pPr>
        <w:numPr>
          <w:ilvl w:val="0"/>
          <w:numId w:val="2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проверки исходных материалов (заготовки, полуфабрикаты);</w:t>
      </w:r>
    </w:p>
    <w:p w:rsidR="00484723" w:rsidRPr="004218A1" w:rsidRDefault="00484723" w:rsidP="004218A1">
      <w:pPr>
        <w:numPr>
          <w:ilvl w:val="0"/>
          <w:numId w:val="2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приема и передачи смены в случае непрерывного технологического процесса и работы оборудования.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разделе «Требования охраны труда во время работы» рекомендуется предусмотреть:</w:t>
      </w:r>
    </w:p>
    <w:p w:rsidR="00484723" w:rsidRPr="004218A1" w:rsidRDefault="00484723" w:rsidP="004218A1">
      <w:pPr>
        <w:numPr>
          <w:ilvl w:val="0"/>
          <w:numId w:val="2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способы и приемы безопасного выполнения работ, использования технологического оборудования, транспортных средств, грузоподъемных механизмов, приспособлений и инструментов;</w:t>
      </w:r>
    </w:p>
    <w:p w:rsidR="00484723" w:rsidRPr="004218A1" w:rsidRDefault="00484723" w:rsidP="004218A1">
      <w:pPr>
        <w:numPr>
          <w:ilvl w:val="0"/>
          <w:numId w:val="2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безопасного обращения с исходными материалами (сырье, заготовки, полуфабрикаты);</w:t>
      </w:r>
    </w:p>
    <w:p w:rsidR="00484723" w:rsidRPr="004218A1" w:rsidRDefault="00484723" w:rsidP="004218A1">
      <w:pPr>
        <w:numPr>
          <w:ilvl w:val="0"/>
          <w:numId w:val="2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указания по безопасному содержанию рабочего места;</w:t>
      </w:r>
    </w:p>
    <w:p w:rsidR="00484723" w:rsidRPr="004218A1" w:rsidRDefault="00484723" w:rsidP="004218A1">
      <w:pPr>
        <w:numPr>
          <w:ilvl w:val="0"/>
          <w:numId w:val="2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действия, направленные на предотвращение аварийных ситуаций;</w:t>
      </w:r>
    </w:p>
    <w:p w:rsidR="00484723" w:rsidRPr="004218A1" w:rsidRDefault="00484723" w:rsidP="004218A1">
      <w:pPr>
        <w:numPr>
          <w:ilvl w:val="0"/>
          <w:numId w:val="2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к использованию средств индивидуальной защиты работников.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разделе «Требования охраны труда в аварийной ситуации» рекомендуется излагать:</w:t>
      </w:r>
    </w:p>
    <w:p w:rsidR="00484723" w:rsidRPr="004218A1" w:rsidRDefault="00484723" w:rsidP="004218A1">
      <w:pPr>
        <w:numPr>
          <w:ilvl w:val="0"/>
          <w:numId w:val="2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возможных аварийных ситуаций и причины, их вызывающие;</w:t>
      </w:r>
    </w:p>
    <w:p w:rsidR="00484723" w:rsidRPr="004218A1" w:rsidRDefault="00484723" w:rsidP="004218A1">
      <w:pPr>
        <w:numPr>
          <w:ilvl w:val="0"/>
          <w:numId w:val="2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действия работников при возникновении аварий и ситуаций, которые могут привести к нежелательным последствиям;</w:t>
      </w:r>
    </w:p>
    <w:p w:rsidR="00484723" w:rsidRPr="004218A1" w:rsidRDefault="00484723" w:rsidP="004218A1">
      <w:pPr>
        <w:numPr>
          <w:ilvl w:val="0"/>
          <w:numId w:val="2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действия по оказанию первой помощи пострадавшим при </w:t>
      </w:r>
      <w:proofErr w:type="spellStart"/>
      <w:r w:rsidRPr="004218A1">
        <w:rPr>
          <w:rFonts w:ascii="Times New Roman" w:eastAsia="Times New Roman" w:hAnsi="Times New Roman" w:cs="Times New Roman"/>
          <w:sz w:val="24"/>
          <w:szCs w:val="24"/>
          <w:lang w:val="ru-RU" w:eastAsia="ru-RU" w:bidi="ar-SA"/>
        </w:rPr>
        <w:t>травмировании</w:t>
      </w:r>
      <w:proofErr w:type="spellEnd"/>
      <w:r w:rsidRPr="004218A1">
        <w:rPr>
          <w:rFonts w:ascii="Times New Roman" w:eastAsia="Times New Roman" w:hAnsi="Times New Roman" w:cs="Times New Roman"/>
          <w:sz w:val="24"/>
          <w:szCs w:val="24"/>
          <w:lang w:val="ru-RU" w:eastAsia="ru-RU" w:bidi="ar-SA"/>
        </w:rPr>
        <w:t>, отравлении и внезапном заболевании.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раздел «Требования охраны труда по окончании работ» рекомендуется включать:</w:t>
      </w:r>
    </w:p>
    <w:p w:rsidR="00484723" w:rsidRPr="004218A1" w:rsidRDefault="00484723" w:rsidP="004218A1">
      <w:pPr>
        <w:numPr>
          <w:ilvl w:val="0"/>
          <w:numId w:val="2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порядок отключения, остановки, разборки, очистки, смазки оборудования, приспособлений, машин, механизмов и аппаратуры;</w:t>
      </w:r>
      <w:proofErr w:type="gramEnd"/>
    </w:p>
    <w:p w:rsidR="00484723" w:rsidRPr="004218A1" w:rsidRDefault="00484723" w:rsidP="004218A1">
      <w:pPr>
        <w:numPr>
          <w:ilvl w:val="0"/>
          <w:numId w:val="2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уборки отходов, полученных в ходе производственной деятельности;</w:t>
      </w:r>
    </w:p>
    <w:p w:rsidR="00484723" w:rsidRPr="004218A1" w:rsidRDefault="00484723" w:rsidP="004218A1">
      <w:pPr>
        <w:numPr>
          <w:ilvl w:val="0"/>
          <w:numId w:val="2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соблюдения личной гигиены;</w:t>
      </w:r>
    </w:p>
    <w:p w:rsidR="00484723" w:rsidRPr="004218A1" w:rsidRDefault="00484723" w:rsidP="004218A1">
      <w:pPr>
        <w:numPr>
          <w:ilvl w:val="0"/>
          <w:numId w:val="2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извещения руководителя о недостатках, влияющих на безопасность труда, обнаруженных во время работы.</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Инструкция должна быть конкретна. Не следует включать требований, не связанных с вопросами охраны труда, а также слов, усиливающих значение отдельных требований (например, "категорически", "неукоснительно", "строго"), так как все требования инструкции являются обязательными для выполнения в равной степени.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Все инструкции должны быть зарегистрированы в Журнале учета инструкций. Работники подразделения должны быть ознакомлены с инструкциями под роспись в Журнале регистрации выдачи инструкций. Храниться инструкции должны в общедоступном месте. Перечень действующих инструкций в подразделении должен быть у руководителя подразделения. Перечень действующих инструкций на предприятии должен находится в службе охраны труда </w:t>
      </w:r>
      <w:proofErr w:type="gramStart"/>
      <w:r w:rsidRPr="004218A1">
        <w:rPr>
          <w:rFonts w:ascii="Times New Roman" w:eastAsia="Times New Roman" w:hAnsi="Times New Roman" w:cs="Times New Roman"/>
          <w:sz w:val="24"/>
          <w:szCs w:val="24"/>
          <w:lang w:val="ru-RU" w:eastAsia="ru-RU" w:bidi="ar-SA"/>
        </w:rPr>
        <w:t xml:space="preserve">( </w:t>
      </w:r>
      <w:proofErr w:type="gramEnd"/>
      <w:r w:rsidRPr="004218A1">
        <w:rPr>
          <w:rFonts w:ascii="Times New Roman" w:eastAsia="Times New Roman" w:hAnsi="Times New Roman" w:cs="Times New Roman"/>
          <w:sz w:val="24"/>
          <w:szCs w:val="24"/>
          <w:lang w:val="ru-RU" w:eastAsia="ru-RU" w:bidi="ar-SA"/>
        </w:rPr>
        <w:t>у специалиста по охране труда, у лица, на которого возложены обязанности по охране труда).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Инструкции по охране труда должны пересматриваться не реже одного раза в пять лет.</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Досрочно пересматриваются инструкции в случаях:</w:t>
      </w:r>
    </w:p>
    <w:p w:rsidR="00484723" w:rsidRPr="004218A1" w:rsidRDefault="00484723" w:rsidP="004218A1">
      <w:pPr>
        <w:numPr>
          <w:ilvl w:val="0"/>
          <w:numId w:val="2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пересмотре законодательных актов, стандартов, нормативов;</w:t>
      </w:r>
    </w:p>
    <w:p w:rsidR="00484723" w:rsidRPr="004218A1" w:rsidRDefault="00484723" w:rsidP="004218A1">
      <w:pPr>
        <w:numPr>
          <w:ilvl w:val="0"/>
          <w:numId w:val="2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указанию вышестоящих органов;</w:t>
      </w:r>
    </w:p>
    <w:p w:rsidR="00484723" w:rsidRPr="004218A1" w:rsidRDefault="00484723" w:rsidP="004218A1">
      <w:pPr>
        <w:numPr>
          <w:ilvl w:val="0"/>
          <w:numId w:val="2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внедрении новых технологий, оборудования, материалов и сырья;</w:t>
      </w:r>
    </w:p>
    <w:p w:rsidR="00484723" w:rsidRPr="004218A1" w:rsidRDefault="00484723" w:rsidP="004218A1">
      <w:pPr>
        <w:numPr>
          <w:ilvl w:val="0"/>
          <w:numId w:val="2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изменении условий труда;</w:t>
      </w:r>
    </w:p>
    <w:p w:rsidR="00484723" w:rsidRPr="004218A1" w:rsidRDefault="00484723" w:rsidP="004218A1">
      <w:pPr>
        <w:numPr>
          <w:ilvl w:val="0"/>
          <w:numId w:val="2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результатам расследования аварий и несчастных случаев, если установлено, что в данной инструкции не предусмотрены все необходимые меры безопасности.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своевременным пересмотром инструкций на предприятии возлагается на службу охраны труда.</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Ответственность за пересмотр инструкций возлагается на руководителей структурных подразделений, работодателя.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2.4.5 Правила безопасности при нахождении работников на железнодорожных путях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нахождении работников на железнодорожных путях необходимо:</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проявлять бдительность;</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при следовании к месту работы и с работы проходить только специально установленными маршрутами, обозначенными указателями «Служебный проход»;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проходить вдоль путей только по обочине пути или посередине междупутья, при этом внимательно следить: за движением поездов, маневрирующими составами и локомотивами, дрезинами, самоходными путевыми машинами, кранами, отцепами вагонов (далее — подвижной состав); а так же за тем, нет ли предметов, выступающих за пределы очертания габаритов погрузки, подвижного состава и приближения строения;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переходить пути перпендикулярно оси пути, предварительно убедившись, что в этом месте нет движущегося на опасном расстоянии подвижного состава;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проявлять особую осторожность в темное время суток, а также при сильном тумане, ливнях, снегопаде, метели, ухудшающих видимость и слышимость предупредительных сигналов или приближающегося подвижного состава;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следить за показаниями светофоров, положением стрелочных переводов, звуковых и ручных сигналов, ориентируясь по ним о маршрутах следования подвижного состава;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нахождении на станции выполнять требования знаков безопасности и предупреждающей окраски, нанесенной на сооружения и устройства, обращать внимание на устройства и предметы, находящиеся на пути следования (предельные столбики, желоба гибких тяг, водоотводные лотки и колодцы, устройства сигнализации централизации блокировки (СЦБ) и связи и другие сооружения).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перехода через пути следует использовать маршруты служебного прохода, пешеходные тоннели, мосты и специально установленные для этого места, имеющие настил.</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Запрещается переходить стрелки, оборудованные электрической централизацией, в местах расположения остряков и крестовин, ставить ноги между рамным рельсом и остряком или в желоба на стрелочном переводе, наступать на рельсы и концы железобетонных шпал;</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Прежде чем перейти через путь, необходимо остановиться и убедиться в отсутствии приближающегося подвижного состава по этому пути. Особую внимательность требуется проявлять при выходе на путь </w:t>
      </w:r>
      <w:proofErr w:type="gramStart"/>
      <w:r w:rsidRPr="004218A1">
        <w:rPr>
          <w:rFonts w:ascii="Times New Roman" w:eastAsia="Times New Roman" w:hAnsi="Times New Roman" w:cs="Times New Roman"/>
          <w:sz w:val="24"/>
          <w:szCs w:val="24"/>
          <w:lang w:val="ru-RU" w:eastAsia="ru-RU" w:bidi="ar-SA"/>
        </w:rPr>
        <w:t>из</w:t>
      </w:r>
      <w:proofErr w:type="gramEnd"/>
      <w:r w:rsidRPr="004218A1">
        <w:rPr>
          <w:rFonts w:ascii="Times New Roman" w:eastAsia="Times New Roman" w:hAnsi="Times New Roman" w:cs="Times New Roman"/>
          <w:sz w:val="24"/>
          <w:szCs w:val="24"/>
          <w:lang w:val="ru-RU" w:eastAsia="ru-RU" w:bidi="ar-SA"/>
        </w:rPr>
        <w:t xml:space="preserve"> — </w:t>
      </w:r>
      <w:proofErr w:type="gramStart"/>
      <w:r w:rsidRPr="004218A1">
        <w:rPr>
          <w:rFonts w:ascii="Times New Roman" w:eastAsia="Times New Roman" w:hAnsi="Times New Roman" w:cs="Times New Roman"/>
          <w:sz w:val="24"/>
          <w:szCs w:val="24"/>
          <w:lang w:val="ru-RU" w:eastAsia="ru-RU" w:bidi="ar-SA"/>
        </w:rPr>
        <w:t>за</w:t>
      </w:r>
      <w:proofErr w:type="gramEnd"/>
      <w:r w:rsidRPr="004218A1">
        <w:rPr>
          <w:rFonts w:ascii="Times New Roman" w:eastAsia="Times New Roman" w:hAnsi="Times New Roman" w:cs="Times New Roman"/>
          <w:sz w:val="24"/>
          <w:szCs w:val="24"/>
          <w:lang w:val="ru-RU" w:eastAsia="ru-RU" w:bidi="ar-SA"/>
        </w:rPr>
        <w:t xml:space="preserve"> подвижного состава, из зданий и сооружений, ухудшающих видимость приближающегося подвижного состава по этому пути.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переходе пути, занятого стоящим подвижным составом, следует пользоваться только переходными площадками вагонов, предварительно убедившись в исправности поручней, подножек и пола площадки;</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Прежде чем сойти с переходной площадки вагона на междупутье, необходимо осмотреть место схода и убедиться в исправности подножек, поручней, а также в отсутствии движущегося по смежному пути на опасном расстоянии подвижного состава и нет ли канав или посторонних предметов, о которые можно споткнуться. В темное время суток следует освещать это место ручным фонарем.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поднятии на переходные площадки и сходе с них необходимо держаться за поручни и располагаться лицом к вагону.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Запрещается подлезать под вагоны, переходить по автосцепкам и рамам вагонов.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Переходить путь, занятый подвижным составом, разрешается следующим работникам станции: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составителю, главному кондуктору, регулировщику скорости и осмотрщику вагонов, производившим работы с составом, — на расстоянии не менее 3 м от автосцепки крайнего вагона (локомотива и другого подвижного состава), а проходить между вагонами, если расстояние между их автосцепками не менее 5 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остальным работникам — на расстоянии не менее 5 м от автосцепки крайнего вагона и 10 м между вагонами.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Работники, оказавшиеся на пути следования поезда, до его приближения должны отойти на обочину пути или на середину широкого междупутья.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Чтобы избежать травм — с момента появления сигнала до начала ответного действия человека;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ориентация на опасность и принятие оптимального решения;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переход из рабочей зоны в позу, стоя в направлении, перпендикулярном оси пути;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преодоление расстояние от рабочего места до безопасной зоны.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Каждому работнику, находящемуся на путях всегда надо помнить, что подвижной состав не может быть сразу остановлен — для этого требуется время и тормозной путь. Время от воздействия машиниста на тормозные приборы до начала торможения составляет 4—5 сек. В течение его локомотив при скорости движения 40км/час пройдет 40—45 м</w:t>
      </w:r>
      <w:proofErr w:type="gramStart"/>
      <w:r w:rsidRPr="004218A1">
        <w:rPr>
          <w:rFonts w:ascii="Times New Roman" w:eastAsia="Times New Roman" w:hAnsi="Times New Roman" w:cs="Times New Roman"/>
          <w:sz w:val="24"/>
          <w:szCs w:val="24"/>
          <w:lang w:val="ru-RU" w:eastAsia="ru-RU" w:bidi="ar-SA"/>
        </w:rPr>
        <w:t xml:space="preserve"> .</w:t>
      </w:r>
      <w:proofErr w:type="gramEnd"/>
      <w:r w:rsidRPr="004218A1">
        <w:rPr>
          <w:rFonts w:ascii="Times New Roman" w:eastAsia="Times New Roman" w:hAnsi="Times New Roman" w:cs="Times New Roman"/>
          <w:sz w:val="24"/>
          <w:szCs w:val="24"/>
          <w:lang w:val="ru-RU" w:eastAsia="ru-RU" w:bidi="ar-SA"/>
        </w:rPr>
        <w:t xml:space="preserve"> Тормозной путь одиночного локомотива при скорости движения 40км/час составляет 150м, 25км/час—80 м, 15км/час — 40 м. При движении с вагонами (тормоза которых не включены) тормозной путь еще больше.</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Минимальное расстояние от работника до крайнего рельса при этом должно быть не менее:</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движении поездов со скоростями до 140 км/ч — 2 м;</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141 — 160 км/ч — 4 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161 — 200 км/ч — 5 м.</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Работники должны отойти в безопасное место при расстоянии до поезда не менее 400 м при скоростях движения до 140 км/ч и не позднее, чем за 5 минут до прохода поезда при скоростях движения 141 — 200 км/ч.</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маневровых передвижениях на станции работники при приближении подвижного состава должны отойти на обочину пути, или середину междупутья, дождаться проследования (остановки) подвижного состава и только после этого продолжить работу или проход по территории станции.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Составители поездов, кондукторы и другие работники, которым предоставлено право руководить маневрами, а также регулировщики скорости движения вагонов должны проходить вдоль пути только по обочине или посередине междупутья и наблюдать при этом за движущими поездами, маневровыми составами и локомотивами, отцепами вагонов, обращая внимание на возможное наличие в движущемся подвижном составе предметов, выступающих за пределы габарита.</w:t>
      </w:r>
      <w:proofErr w:type="gramEnd"/>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Если, проходя по междупутью, вы видите, что к вам приближаются четный и нечетный поезда, сойдите на обочину или в другое междупутье, чтобы не оказаться между </w:t>
      </w:r>
      <w:r w:rsidRPr="004218A1">
        <w:rPr>
          <w:rFonts w:ascii="Times New Roman" w:eastAsia="Times New Roman" w:hAnsi="Times New Roman" w:cs="Times New Roman"/>
          <w:sz w:val="24"/>
          <w:szCs w:val="24"/>
          <w:lang w:val="ru-RU" w:eastAsia="ru-RU" w:bidi="ar-SA"/>
        </w:rPr>
        <w:lastRenderedPageBreak/>
        <w:t>движущимися поездами. Если вы оказались между движущимися по соседним путям поездами, локомотивами, то нужно немедленно сесть или лечь на землю в междупутье.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темное время суток, во время тумана, гололеда, метели необходимо снизить свою скорость передвижения вдоль путей, повысить осмотрительность, внимание к звуковым сигналам, подаваемым локомотивами, электропоездами, автодрезинами или автомотрисами.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После выхода из помещения в ночное время требуется выждать некоторое время (1—2 мин.), пока глаза не привыкнут к темноте. Необходимо помнить, что в междупутье расположены различные устройства: кабельные ящики, стойки, дроссель трансформаторы, предельные столбики, лотки, канавы и другие препятствия.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Запрещается проезд на подвижном составе лиц, не участвующих в маневровых работах.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станций, работа которых связана с нахождением на железнодорожных путях, обязаны носить спецодежду и </w:t>
      </w:r>
      <w:proofErr w:type="spellStart"/>
      <w:r w:rsidRPr="004218A1">
        <w:rPr>
          <w:rFonts w:ascii="Times New Roman" w:eastAsia="Times New Roman" w:hAnsi="Times New Roman" w:cs="Times New Roman"/>
          <w:sz w:val="24"/>
          <w:szCs w:val="24"/>
          <w:lang w:val="ru-RU" w:eastAsia="ru-RU" w:bidi="ar-SA"/>
        </w:rPr>
        <w:t>спецобувь</w:t>
      </w:r>
      <w:proofErr w:type="spellEnd"/>
      <w:r w:rsidRPr="004218A1">
        <w:rPr>
          <w:rFonts w:ascii="Times New Roman" w:eastAsia="Times New Roman" w:hAnsi="Times New Roman" w:cs="Times New Roman"/>
          <w:sz w:val="24"/>
          <w:szCs w:val="24"/>
          <w:lang w:val="ru-RU" w:eastAsia="ru-RU" w:bidi="ar-SA"/>
        </w:rPr>
        <w:t xml:space="preserve"> установленного образца, сигнальный жилет оранжевого цвета и быть одетым так, чтобы одежда не мешала движениям, а пуговицы были застегнуты. Головной убор не должен ухудшать слышимость звуковых сигналов.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Требования безопасности при выполнении работ на станционных путях, имеющих контактную сеть:</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станционных путях, имеющих контактную сеть под напряжением, запрещается: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приближаться к контактной сети на расстояние ближе 2 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прикасаться к электрическому оборудованию электроподвижного состава как непосредственно, так и через какие — либо предметы;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подниматься на крышу вагонов, находиться или проводить работы на крышах вагонов и контейнеров;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открывать люки (крышки) цистерн, изотермических и крытых вагонов;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производить погрузку или разгрузку с открытого подвижного состава, когда сами работающие, или применяемые ими приспособления, могут во время работы приблизиться на расстояние менее 2 м к находящимся под напряжением частями контактной сети.</w:t>
      </w:r>
      <w:proofErr w:type="gramEnd"/>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Производство работ на подвижном составе допускается при снятом напряжении на путях, имеющих секционирование, только после заземления контактной сети. Для этого руководитель работ обязан дать заявку руководителю дистанции энергоснабжения о снятии напряжения с контактной сети с указанием точного места, начала, продолжительности и содержания работ, а также сообщить об этом начальнику соответствующего района контактной сети.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работе на подвижном составе можно приступить только после получения письменного разрешения от электромонтера контактной сети.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 окончании работ руководитель обязан убедиться в том, что люди удалены от частей контактной сети на расстояние не менее 2 м, после чего отметить время окончания работ на копии письменного разрешения, находящегося у электромонтера дистанции </w:t>
      </w:r>
      <w:r w:rsidRPr="004218A1">
        <w:rPr>
          <w:rFonts w:ascii="Times New Roman" w:eastAsia="Times New Roman" w:hAnsi="Times New Roman" w:cs="Times New Roman"/>
          <w:sz w:val="24"/>
          <w:szCs w:val="24"/>
          <w:lang w:val="ru-RU" w:eastAsia="ru-RU" w:bidi="ar-SA"/>
        </w:rPr>
        <w:lastRenderedPageBreak/>
        <w:t xml:space="preserve">контактной сети. </w:t>
      </w:r>
      <w:proofErr w:type="gramStart"/>
      <w:r w:rsidRPr="004218A1">
        <w:rPr>
          <w:rFonts w:ascii="Times New Roman" w:eastAsia="Times New Roman" w:hAnsi="Times New Roman" w:cs="Times New Roman"/>
          <w:sz w:val="24"/>
          <w:szCs w:val="24"/>
          <w:lang w:val="ru-RU" w:eastAsia="ru-RU" w:bidi="ar-SA"/>
        </w:rPr>
        <w:t xml:space="preserve">Последний, лично убедившись в том, что люди находятся на безопасном расстоянии, снимает заземляющие штанги и дает уведомление </w:t>
      </w:r>
      <w:proofErr w:type="spellStart"/>
      <w:r w:rsidRPr="004218A1">
        <w:rPr>
          <w:rFonts w:ascii="Times New Roman" w:eastAsia="Times New Roman" w:hAnsi="Times New Roman" w:cs="Times New Roman"/>
          <w:sz w:val="24"/>
          <w:szCs w:val="24"/>
          <w:lang w:val="ru-RU" w:eastAsia="ru-RU" w:bidi="ar-SA"/>
        </w:rPr>
        <w:t>энергодиспетчеру</w:t>
      </w:r>
      <w:proofErr w:type="spellEnd"/>
      <w:r w:rsidRPr="004218A1">
        <w:rPr>
          <w:rFonts w:ascii="Times New Roman" w:eastAsia="Times New Roman" w:hAnsi="Times New Roman" w:cs="Times New Roman"/>
          <w:sz w:val="24"/>
          <w:szCs w:val="24"/>
          <w:lang w:val="ru-RU" w:eastAsia="ru-RU" w:bidi="ar-SA"/>
        </w:rPr>
        <w:t>.</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После снятия заземляющих штанг контактная сеть считается под напряжением, и приближаться к ней запрещается.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обеспечения безопасности работников от поражения электрическим током поездным диспетчерам и дежурным по станции запрещается: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выпускать электроподвижной состав на перегоны в тех случаях, когда с контактной сети прилегающего перегона снято напряжение;</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принимать электроподвижной состав или производить на станции маневры с электроподвижным составом с заездом на электрифицированные пути станции, с которых снято напряжение;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станциях постоянного и переменного тока принимать и отправлять электроподвижной состав, если расположенная впереди поезда секция контактной сети находится под напряжением иного рода тока, чем электроподвижной состав.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обнаружении обрыва проводов контактной сети или линии электропередачи, пересекающих железнодорожные пути, а также свисания с проводов посторонних предметов, работник предприятия обязан об этом немедленно сообщить на ближайший дежурный пункт района контактной сети, дежурному по станции, </w:t>
      </w:r>
      <w:proofErr w:type="spellStart"/>
      <w:r w:rsidRPr="004218A1">
        <w:rPr>
          <w:rFonts w:ascii="Times New Roman" w:eastAsia="Times New Roman" w:hAnsi="Times New Roman" w:cs="Times New Roman"/>
          <w:sz w:val="24"/>
          <w:szCs w:val="24"/>
          <w:lang w:val="ru-RU" w:eastAsia="ru-RU" w:bidi="ar-SA"/>
        </w:rPr>
        <w:t>энергодиспетчеру</w:t>
      </w:r>
      <w:proofErr w:type="spellEnd"/>
      <w:r w:rsidRPr="004218A1">
        <w:rPr>
          <w:rFonts w:ascii="Times New Roman" w:eastAsia="Times New Roman" w:hAnsi="Times New Roman" w:cs="Times New Roman"/>
          <w:sz w:val="24"/>
          <w:szCs w:val="24"/>
          <w:lang w:val="ru-RU" w:eastAsia="ru-RU" w:bidi="ar-SA"/>
        </w:rPr>
        <w:t xml:space="preserve"> или поездному диспетчеру.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До прибытия аварийной бригады района контактной сети опасное место необходимо оградить и принять меры, исключающие приближение людей на расстояние ближе 8 м к месту обрыва провода.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возникновении пожара вблизи контактной сети необходимо немедленно сообщить об этом непосредственному руководителю (начальнику станции, маневровому диспетчеру, дежурному по станции, дежурному по горке, поездному диспетчеру, </w:t>
      </w:r>
      <w:proofErr w:type="spellStart"/>
      <w:r w:rsidRPr="004218A1">
        <w:rPr>
          <w:rFonts w:ascii="Times New Roman" w:eastAsia="Times New Roman" w:hAnsi="Times New Roman" w:cs="Times New Roman"/>
          <w:sz w:val="24"/>
          <w:szCs w:val="24"/>
          <w:lang w:val="ru-RU" w:eastAsia="ru-RU" w:bidi="ar-SA"/>
        </w:rPr>
        <w:t>энергодиспетчеру</w:t>
      </w:r>
      <w:proofErr w:type="spellEnd"/>
      <w:r w:rsidRPr="004218A1">
        <w:rPr>
          <w:rFonts w:ascii="Times New Roman" w:eastAsia="Times New Roman" w:hAnsi="Times New Roman" w:cs="Times New Roman"/>
          <w:sz w:val="24"/>
          <w:szCs w:val="24"/>
          <w:lang w:val="ru-RU" w:eastAsia="ru-RU" w:bidi="ar-SA"/>
        </w:rPr>
        <w:t xml:space="preserve"> или работникам района контактной сети) и в пожарную охрану.</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Тушение горящих предметов, находящихся на расстоянии менее 2 м от контактной сети, разрешается производить только углекислотными и порошковыми огнетушителями. При пользовании углекислотным огнетушителем не браться за раструб огнетушителя и не допускается подносить раструб ближе 1 метра до контактной сети.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Тушение горящих предметов водой или воздушно — пенными огнетушителями можно производить только при снятом с контактной сети напряжении, и после ее заземления в установленном порядке.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Тушение горящих предметов, находящихся на расстоянии более 8 м от контактной сети, находящейся под напряжением, может быть допущено без снятия напряжения. При этом необходимо следить, чтобы струя воды или пены не касалась контактной сети и других частей, находящихся под напряжением.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Если оборванный провод или другие элементы контактной сети выходят за габарит приближения строений или подвижного состава, это место необходимо оградить, как место препятствия, сигналами остановки в соответствии с требованиями Инструкции по сигнализации на железных дорогах Российской Федерации.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2.1.5 Учет и отчетность по охране труда в организации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2.1.5 Учет и отчетность по охране труда в организации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Организация обязана осуществлять учет и отчетность о состоянии охраны труда согласно установленным государственным формам статистического учета и отчетности по формам, предусмотренным отраслевыми нормативными правовыми актами. Дополнительные формы ведутся по усмотрению работодателя.</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Основные формы государственной статистической отчетности по охране труда:</w:t>
      </w:r>
    </w:p>
    <w:p w:rsidR="00484723" w:rsidRPr="004218A1" w:rsidRDefault="00484723" w:rsidP="004218A1">
      <w:pPr>
        <w:numPr>
          <w:ilvl w:val="0"/>
          <w:numId w:val="2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форма № 1-Т (условия труда) </w:t>
      </w:r>
      <w:r w:rsidRPr="004218A1">
        <w:rPr>
          <w:rFonts w:ascii="Times New Roman" w:eastAsia="Times New Roman" w:hAnsi="Times New Roman" w:cs="Times New Roman"/>
          <w:sz w:val="24"/>
          <w:szCs w:val="24"/>
          <w:lang w:val="ru-RU" w:eastAsia="ru-RU" w:bidi="ar-SA"/>
        </w:rPr>
        <w:t>«Сведения о состоянии условий труда, льготах и компенсациях за работу в неблагоприятных условиях труда»</w:t>
      </w:r>
      <w:r w:rsidRPr="004218A1">
        <w:rPr>
          <w:rFonts w:ascii="Times New Roman" w:eastAsia="Times New Roman" w:hAnsi="Times New Roman" w:cs="Times New Roman"/>
          <w:i/>
          <w:iCs/>
          <w:sz w:val="24"/>
          <w:szCs w:val="24"/>
          <w:lang w:val="ru-RU" w:eastAsia="ru-RU" w:bidi="ar-SA"/>
        </w:rPr>
        <w:t xml:space="preserve"> введена постановлением Госкомстата РФ от 19 июля 2002 г. №155 «Об утверждении статистического инструментария для организации статистического наблюдения за состоянием условий труда работников, </w:t>
      </w:r>
      <w:proofErr w:type="spellStart"/>
      <w:r w:rsidRPr="004218A1">
        <w:rPr>
          <w:rFonts w:ascii="Times New Roman" w:eastAsia="Times New Roman" w:hAnsi="Times New Roman" w:cs="Times New Roman"/>
          <w:i/>
          <w:iCs/>
          <w:sz w:val="24"/>
          <w:szCs w:val="24"/>
          <w:lang w:val="ru-RU" w:eastAsia="ru-RU" w:bidi="ar-SA"/>
        </w:rPr>
        <w:t>задолжностью</w:t>
      </w:r>
      <w:proofErr w:type="spellEnd"/>
      <w:r w:rsidRPr="004218A1">
        <w:rPr>
          <w:rFonts w:ascii="Times New Roman" w:eastAsia="Times New Roman" w:hAnsi="Times New Roman" w:cs="Times New Roman"/>
          <w:i/>
          <w:iCs/>
          <w:sz w:val="24"/>
          <w:szCs w:val="24"/>
          <w:lang w:val="ru-RU" w:eastAsia="ru-RU" w:bidi="ar-SA"/>
        </w:rPr>
        <w:t xml:space="preserve"> по заработной плате и забастовками на 2003 г.».</w:t>
      </w:r>
    </w:p>
    <w:p w:rsidR="00484723" w:rsidRPr="004218A1" w:rsidRDefault="00484723" w:rsidP="004218A1">
      <w:pPr>
        <w:numPr>
          <w:ilvl w:val="0"/>
          <w:numId w:val="2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форма № 7 — травматизм</w:t>
      </w:r>
      <w:r w:rsidRPr="004218A1">
        <w:rPr>
          <w:rFonts w:ascii="Times New Roman" w:eastAsia="Times New Roman" w:hAnsi="Times New Roman" w:cs="Times New Roman"/>
          <w:sz w:val="24"/>
          <w:szCs w:val="24"/>
          <w:lang w:val="ru-RU" w:eastAsia="ru-RU" w:bidi="ar-SA"/>
        </w:rPr>
        <w:t> «Сведения о распределении числа пострадавших при несчастных случаях на производстве по основным видам происшествий и причинам несчастных случаев» введена постановлением Госкомстата РФ от 21 сентября 2001 г. №71 «Об утверждении форм федерального государственного статистического наблюдения для организации статистического наблюдения на 2002 год».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Контрольно-учетные документы в организации отражают текущее состояние охраны труда безопасности производственных объектов. В положениях о структурных подразделениях и в должностных инструкциях должно быть определено, на кого возлагаются обязанности вести те или иные формы контрольно — учетных документов.</w:t>
      </w:r>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2.2 Специальная оценка условий труда. Особенности проведения СОУТ в ОАО "РЖД"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2.2 Специальная оценка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i/>
          <w:iCs/>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соответствии со ст.212 Трудового Кодекса Российской Федерации и с принятием Федерального закона "О специальной оценке условий труда", действующим 1 января 2014 года № 426-ФЗ работодатель обязан проводить специальную оценку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sz w:val="24"/>
          <w:szCs w:val="24"/>
          <w:lang w:val="ru-RU" w:eastAsia="ru-RU" w:bidi="ar-SA"/>
        </w:rPr>
        <w:t>Спецоценка</w:t>
      </w:r>
      <w:proofErr w:type="spellEnd"/>
      <w:r w:rsidRPr="004218A1">
        <w:rPr>
          <w:rFonts w:ascii="Times New Roman" w:eastAsia="Times New Roman" w:hAnsi="Times New Roman" w:cs="Times New Roman"/>
          <w:sz w:val="24"/>
          <w:szCs w:val="24"/>
          <w:lang w:val="ru-RU" w:eastAsia="ru-RU" w:bidi="ar-SA"/>
        </w:rPr>
        <w:t xml:space="preserve"> проводится совместно работодателем и организацией (организациями), соответствующими требованиям статьи 19 закона №426-ФЗ и привлекаемыми работодателем на основании гражданско-правового договора.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Методику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xml:space="preserve"> утверждает Министерство труда и социальной защиты РФ, с учетом мнения Российской трехсторонней комиссии по регулированию социально-трудовых отношений.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sz w:val="24"/>
          <w:szCs w:val="24"/>
          <w:lang w:val="ru-RU" w:eastAsia="ru-RU" w:bidi="ar-SA"/>
        </w:rPr>
        <w:t>Спецоценка</w:t>
      </w:r>
      <w:proofErr w:type="spellEnd"/>
      <w:r w:rsidRPr="004218A1">
        <w:rPr>
          <w:rFonts w:ascii="Times New Roman" w:eastAsia="Times New Roman" w:hAnsi="Times New Roman" w:cs="Times New Roman"/>
          <w:sz w:val="24"/>
          <w:szCs w:val="24"/>
          <w:lang w:val="ru-RU" w:eastAsia="ru-RU" w:bidi="ar-SA"/>
        </w:rPr>
        <w:t xml:space="preserve"> условий труда на рабочем месте проводится </w:t>
      </w:r>
      <w:r w:rsidRPr="004218A1">
        <w:rPr>
          <w:rFonts w:ascii="Times New Roman" w:eastAsia="Times New Roman" w:hAnsi="Times New Roman" w:cs="Times New Roman"/>
          <w:b/>
          <w:bCs/>
          <w:sz w:val="24"/>
          <w:szCs w:val="24"/>
          <w:lang w:val="ru-RU" w:eastAsia="ru-RU" w:bidi="ar-SA"/>
        </w:rPr>
        <w:t>не реже чем один раз в пять лет</w:t>
      </w:r>
      <w:r w:rsidRPr="004218A1">
        <w:rPr>
          <w:rFonts w:ascii="Times New Roman" w:eastAsia="Times New Roman" w:hAnsi="Times New Roman" w:cs="Times New Roman"/>
          <w:sz w:val="24"/>
          <w:szCs w:val="24"/>
          <w:lang w:val="ru-RU" w:eastAsia="ru-RU" w:bidi="ar-SA"/>
        </w:rPr>
        <w:t>, если иное не установлено законом №426-ФЗ.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Пятилетний срок исчисляется:</w:t>
      </w:r>
    </w:p>
    <w:p w:rsidR="00484723" w:rsidRPr="004218A1" w:rsidRDefault="00484723" w:rsidP="004218A1">
      <w:pPr>
        <w:numPr>
          <w:ilvl w:val="0"/>
          <w:numId w:val="2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со дня утверждения отчета</w:t>
      </w:r>
      <w:r w:rsidRPr="004218A1">
        <w:rPr>
          <w:rFonts w:ascii="Times New Roman" w:eastAsia="Times New Roman" w:hAnsi="Times New Roman" w:cs="Times New Roman"/>
          <w:sz w:val="24"/>
          <w:szCs w:val="24"/>
          <w:lang w:val="ru-RU" w:eastAsia="ru-RU" w:bidi="ar-SA"/>
        </w:rPr>
        <w:t> о проведении специальной оценки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организации и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xml:space="preserve"> работодатель должен:</w:t>
      </w:r>
    </w:p>
    <w:p w:rsidR="00484723" w:rsidRPr="004218A1" w:rsidRDefault="00484723" w:rsidP="004218A1">
      <w:pPr>
        <w:numPr>
          <w:ilvl w:val="0"/>
          <w:numId w:val="2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организовать комиссию по проведению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число членов которой должно быть нечетным,</w:t>
      </w:r>
    </w:p>
    <w:p w:rsidR="00484723" w:rsidRPr="004218A1" w:rsidRDefault="00484723" w:rsidP="004218A1">
      <w:pPr>
        <w:numPr>
          <w:ilvl w:val="0"/>
          <w:numId w:val="2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утвердить график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Работодатель обязан:</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17 426-ФЗ;</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8 426-ФЗ, и которые характеризуют условия труда на рабочих местах, а также разъяснения по вопросам проведения специальной оценки условий труда;</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ознакомить в письменной форме работника с результатами проведения специальной оценки условий труда на его рабочем месте;</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давать работнику необходимые разъяснения по вопросам проведения специальной оценки условий труда на его рабочем месте;</w:t>
      </w:r>
    </w:p>
    <w:p w:rsidR="00484723" w:rsidRPr="004218A1" w:rsidRDefault="00484723" w:rsidP="004218A1">
      <w:pPr>
        <w:numPr>
          <w:ilvl w:val="0"/>
          <w:numId w:val="2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реализовывать мероприятия, направленные на улучшение условий труда работников, с учетом </w:t>
      </w:r>
      <w:proofErr w:type="gramStart"/>
      <w:r w:rsidRPr="004218A1">
        <w:rPr>
          <w:rFonts w:ascii="Times New Roman" w:eastAsia="Times New Roman" w:hAnsi="Times New Roman" w:cs="Times New Roman"/>
          <w:sz w:val="24"/>
          <w:szCs w:val="24"/>
          <w:lang w:val="ru-RU" w:eastAsia="ru-RU" w:bidi="ar-SA"/>
        </w:rPr>
        <w:t>результатов проведения специальной оценки условий труда</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должен организовать ознакомление работников с результатами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xml:space="preserve"> на их рабочих местах под роспись в срок не </w:t>
      </w:r>
      <w:proofErr w:type="gramStart"/>
      <w:r w:rsidRPr="004218A1">
        <w:rPr>
          <w:rFonts w:ascii="Times New Roman" w:eastAsia="Times New Roman" w:hAnsi="Times New Roman" w:cs="Times New Roman"/>
          <w:sz w:val="24"/>
          <w:szCs w:val="24"/>
          <w:lang w:val="ru-RU" w:eastAsia="ru-RU" w:bidi="ar-SA"/>
        </w:rPr>
        <w:t>позднее</w:t>
      </w:r>
      <w:proofErr w:type="gramEnd"/>
      <w:r w:rsidRPr="004218A1">
        <w:rPr>
          <w:rFonts w:ascii="Times New Roman" w:eastAsia="Times New Roman" w:hAnsi="Times New Roman" w:cs="Times New Roman"/>
          <w:sz w:val="24"/>
          <w:szCs w:val="24"/>
          <w:lang w:val="ru-RU" w:eastAsia="ru-RU" w:bidi="ar-SA"/>
        </w:rPr>
        <w:t xml:space="preserve"> чем </w:t>
      </w:r>
      <w:r w:rsidRPr="004218A1">
        <w:rPr>
          <w:rFonts w:ascii="Times New Roman" w:eastAsia="Times New Roman" w:hAnsi="Times New Roman" w:cs="Times New Roman"/>
          <w:b/>
          <w:bCs/>
          <w:sz w:val="24"/>
          <w:szCs w:val="24"/>
          <w:lang w:val="ru-RU" w:eastAsia="ru-RU" w:bidi="ar-SA"/>
        </w:rPr>
        <w:t>30 календарных дней</w:t>
      </w:r>
      <w:r w:rsidRPr="004218A1">
        <w:rPr>
          <w:rFonts w:ascii="Times New Roman" w:eastAsia="Times New Roman" w:hAnsi="Times New Roman" w:cs="Times New Roman"/>
          <w:sz w:val="24"/>
          <w:szCs w:val="24"/>
          <w:lang w:val="ru-RU" w:eastAsia="ru-RU" w:bidi="ar-SA"/>
        </w:rPr>
        <w:t> со дня утверждения отчета.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указанный срок </w:t>
      </w:r>
      <w:r w:rsidRPr="004218A1">
        <w:rPr>
          <w:rFonts w:ascii="Times New Roman" w:eastAsia="Times New Roman" w:hAnsi="Times New Roman" w:cs="Times New Roman"/>
          <w:b/>
          <w:bCs/>
          <w:sz w:val="24"/>
          <w:szCs w:val="24"/>
          <w:lang w:val="ru-RU" w:eastAsia="ru-RU" w:bidi="ar-SA"/>
        </w:rPr>
        <w:t>не включаются</w:t>
      </w:r>
      <w:r w:rsidRPr="004218A1">
        <w:rPr>
          <w:rFonts w:ascii="Times New Roman" w:eastAsia="Times New Roman" w:hAnsi="Times New Roman" w:cs="Times New Roman"/>
          <w:sz w:val="24"/>
          <w:szCs w:val="24"/>
          <w:lang w:val="ru-RU" w:eastAsia="ru-RU" w:bidi="ar-SA"/>
        </w:rPr>
        <w:t> периоды:</w:t>
      </w:r>
    </w:p>
    <w:p w:rsidR="00484723" w:rsidRPr="004218A1" w:rsidRDefault="00484723" w:rsidP="004218A1">
      <w:pPr>
        <w:numPr>
          <w:ilvl w:val="0"/>
          <w:numId w:val="3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временной нетрудоспособности работника,</w:t>
      </w:r>
    </w:p>
    <w:p w:rsidR="00484723" w:rsidRPr="004218A1" w:rsidRDefault="00484723" w:rsidP="004218A1">
      <w:pPr>
        <w:numPr>
          <w:ilvl w:val="0"/>
          <w:numId w:val="3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нахождения его в отпуске или командировке,</w:t>
      </w:r>
    </w:p>
    <w:p w:rsidR="00484723" w:rsidRPr="004218A1" w:rsidRDefault="00484723" w:rsidP="004218A1">
      <w:pPr>
        <w:numPr>
          <w:ilvl w:val="0"/>
          <w:numId w:val="3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периоды </w:t>
      </w:r>
      <w:proofErr w:type="spellStart"/>
      <w:r w:rsidRPr="004218A1">
        <w:rPr>
          <w:rFonts w:ascii="Times New Roman" w:eastAsia="Times New Roman" w:hAnsi="Times New Roman" w:cs="Times New Roman"/>
          <w:sz w:val="24"/>
          <w:szCs w:val="24"/>
          <w:lang w:val="ru-RU" w:eastAsia="ru-RU" w:bidi="ar-SA"/>
        </w:rPr>
        <w:t>междувахтового</w:t>
      </w:r>
      <w:proofErr w:type="spellEnd"/>
      <w:r w:rsidRPr="004218A1">
        <w:rPr>
          <w:rFonts w:ascii="Times New Roman" w:eastAsia="Times New Roman" w:hAnsi="Times New Roman" w:cs="Times New Roman"/>
          <w:sz w:val="24"/>
          <w:szCs w:val="24"/>
          <w:lang w:val="ru-RU" w:eastAsia="ru-RU" w:bidi="ar-SA"/>
        </w:rPr>
        <w:t xml:space="preserve"> отдыха.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размещает* на своем официальном сайте в сети «Интернет» (при его наличии) сводные данные о результатах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xml:space="preserve"> в части:</w:t>
      </w:r>
    </w:p>
    <w:p w:rsidR="00484723" w:rsidRPr="004218A1" w:rsidRDefault="00484723" w:rsidP="004218A1">
      <w:pPr>
        <w:numPr>
          <w:ilvl w:val="0"/>
          <w:numId w:val="3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установления классов (подклассов) условий труда на рабочих местах,</w:t>
      </w:r>
    </w:p>
    <w:p w:rsidR="00484723" w:rsidRPr="004218A1" w:rsidRDefault="00484723" w:rsidP="004218A1">
      <w:pPr>
        <w:numPr>
          <w:ilvl w:val="0"/>
          <w:numId w:val="3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перечня мероприятий по улучшению условий и охраны труда работников, на рабочих местах которых проводилась </w:t>
      </w:r>
      <w:proofErr w:type="spellStart"/>
      <w:r w:rsidRPr="004218A1">
        <w:rPr>
          <w:rFonts w:ascii="Times New Roman" w:eastAsia="Times New Roman" w:hAnsi="Times New Roman" w:cs="Times New Roman"/>
          <w:sz w:val="24"/>
          <w:szCs w:val="24"/>
          <w:lang w:val="ru-RU" w:eastAsia="ru-RU" w:bidi="ar-SA"/>
        </w:rPr>
        <w:t>спецоценка</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срок </w:t>
      </w:r>
      <w:r w:rsidRPr="004218A1">
        <w:rPr>
          <w:rFonts w:ascii="Times New Roman" w:eastAsia="Times New Roman" w:hAnsi="Times New Roman" w:cs="Times New Roman"/>
          <w:b/>
          <w:bCs/>
          <w:sz w:val="24"/>
          <w:szCs w:val="24"/>
          <w:lang w:val="ru-RU" w:eastAsia="ru-RU" w:bidi="ar-SA"/>
        </w:rPr>
        <w:t>не позднее чем в течение 30 календарных дней</w:t>
      </w:r>
      <w:r w:rsidRPr="004218A1">
        <w:rPr>
          <w:rFonts w:ascii="Times New Roman" w:eastAsia="Times New Roman" w:hAnsi="Times New Roman" w:cs="Times New Roman"/>
          <w:sz w:val="24"/>
          <w:szCs w:val="24"/>
          <w:lang w:val="ru-RU" w:eastAsia="ru-RU" w:bidi="ar-SA"/>
        </w:rPr>
        <w:t> со дня утверждения отчета о проведении специальной оценки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*С учетом требований законодательства РФ о персональных данных и законодательства РФ о государственной и об иной охраняемой законом тайне.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проведении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 xml:space="preserve"> условий труда работодатель вправе: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требовать от организации, проводящей специальную оценку, представить документы о соответствии ее установленным в статье 19 426-ФЗ критериям, а также обосновать результаты проведения </w:t>
      </w:r>
      <w:proofErr w:type="spellStart"/>
      <w:r w:rsidRPr="004218A1">
        <w:rPr>
          <w:rFonts w:ascii="Times New Roman" w:eastAsia="Times New Roman" w:hAnsi="Times New Roman" w:cs="Times New Roman"/>
          <w:sz w:val="24"/>
          <w:szCs w:val="24"/>
          <w:lang w:val="ru-RU" w:eastAsia="ru-RU" w:bidi="ar-SA"/>
        </w:rPr>
        <w:t>спецоценки</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проводить </w:t>
      </w:r>
      <w:proofErr w:type="gramStart"/>
      <w:r w:rsidRPr="004218A1">
        <w:rPr>
          <w:rFonts w:ascii="Times New Roman" w:eastAsia="Times New Roman" w:hAnsi="Times New Roman" w:cs="Times New Roman"/>
          <w:sz w:val="24"/>
          <w:szCs w:val="24"/>
          <w:lang w:val="ru-RU" w:eastAsia="ru-RU" w:bidi="ar-SA"/>
        </w:rPr>
        <w:t>внеплановую</w:t>
      </w:r>
      <w:proofErr w:type="gram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спецоценку</w:t>
      </w:r>
      <w:proofErr w:type="spellEnd"/>
      <w:r w:rsidRPr="004218A1">
        <w:rPr>
          <w:rFonts w:ascii="Times New Roman" w:eastAsia="Times New Roman" w:hAnsi="Times New Roman" w:cs="Times New Roman"/>
          <w:sz w:val="24"/>
          <w:szCs w:val="24"/>
          <w:lang w:val="ru-RU" w:eastAsia="ru-RU" w:bidi="ar-SA"/>
        </w:rPr>
        <w:t xml:space="preserve"> в установленном  порядке;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обжаловать в установленном порядке действия (бездействие) организации, проводящей </w:t>
      </w:r>
      <w:proofErr w:type="spellStart"/>
      <w:r w:rsidRPr="004218A1">
        <w:rPr>
          <w:rFonts w:ascii="Times New Roman" w:eastAsia="Times New Roman" w:hAnsi="Times New Roman" w:cs="Times New Roman"/>
          <w:sz w:val="24"/>
          <w:szCs w:val="24"/>
          <w:lang w:val="ru-RU" w:eastAsia="ru-RU" w:bidi="ar-SA"/>
        </w:rPr>
        <w:t>спецоценку</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Работник вправе:</w:t>
      </w:r>
    </w:p>
    <w:p w:rsidR="00484723" w:rsidRPr="004218A1" w:rsidRDefault="00484723" w:rsidP="004218A1">
      <w:pPr>
        <w:numPr>
          <w:ilvl w:val="0"/>
          <w:numId w:val="3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участвовать в проведении специальной оценки в составе комиссии, либо присутствовать при проведении специальной оценки условий труда на его рабочем месте;</w:t>
      </w:r>
    </w:p>
    <w:p w:rsidR="00484723" w:rsidRPr="004218A1" w:rsidRDefault="00484723" w:rsidP="004218A1">
      <w:pPr>
        <w:numPr>
          <w:ilvl w:val="0"/>
          <w:numId w:val="3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484723" w:rsidRPr="004218A1" w:rsidRDefault="00484723" w:rsidP="004218A1">
      <w:pPr>
        <w:numPr>
          <w:ilvl w:val="0"/>
          <w:numId w:val="3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 обязан ознакомиться с результатами проведенной на его рабочем месте специальной оценки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Целями СОУТ являются:</w:t>
      </w:r>
    </w:p>
    <w:p w:rsidR="00484723" w:rsidRPr="004218A1" w:rsidRDefault="00484723" w:rsidP="004218A1">
      <w:pPr>
        <w:numPr>
          <w:ilvl w:val="0"/>
          <w:numId w:val="3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выявление и идентификация опасностей;</w:t>
      </w:r>
    </w:p>
    <w:p w:rsidR="00484723" w:rsidRPr="004218A1" w:rsidRDefault="00484723" w:rsidP="004218A1">
      <w:pPr>
        <w:numPr>
          <w:ilvl w:val="0"/>
          <w:numId w:val="3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оценка соответствия условий труда на рабочих местах требованиям охраны труда;</w:t>
      </w:r>
    </w:p>
    <w:p w:rsidR="00484723" w:rsidRPr="004218A1" w:rsidRDefault="00484723" w:rsidP="004218A1">
      <w:pPr>
        <w:numPr>
          <w:ilvl w:val="0"/>
          <w:numId w:val="3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мониторинг условий труда на рабочих местах с вредными и (или) опасными условиями труда (т. е. гигиеническая оценка);</w:t>
      </w:r>
    </w:p>
    <w:p w:rsidR="00484723" w:rsidRPr="004218A1" w:rsidRDefault="00484723" w:rsidP="004218A1">
      <w:pPr>
        <w:numPr>
          <w:ilvl w:val="0"/>
          <w:numId w:val="3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установление работникам, занятым на рабочих местах с вредными и (или) опасными условиями труда, гарантий и компенсаций, предусмотренных трудовым законодательством;</w:t>
      </w:r>
    </w:p>
    <w:p w:rsidR="00484723" w:rsidRPr="004218A1" w:rsidRDefault="00484723" w:rsidP="004218A1">
      <w:pPr>
        <w:numPr>
          <w:ilvl w:val="0"/>
          <w:numId w:val="3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освобождение работодателей от уплаты страховых взносов в ПФР по дополнительным тарифам, если условия труда приведены в соответствии с нормативными требованиями.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Результаты специальной оценки условий труда применяются:</w:t>
      </w:r>
    </w:p>
    <w:p w:rsidR="00484723" w:rsidRPr="004218A1" w:rsidRDefault="00484723" w:rsidP="004218A1">
      <w:pPr>
        <w:numPr>
          <w:ilvl w:val="0"/>
          <w:numId w:val="3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установления работникам, занятым на рабочих местах, на которых по результатам СОУТ констатированы вредные и (или) опасные условия труда, сокращенной продолжительности рабочего времени, ежегодного дополнительного оплачиваемого отпуска, повышенной оплаты труда (в соответствии с требованиями ТК РФ);</w:t>
      </w:r>
    </w:p>
    <w:p w:rsidR="00484723" w:rsidRPr="004218A1" w:rsidRDefault="00484723" w:rsidP="004218A1">
      <w:pPr>
        <w:numPr>
          <w:ilvl w:val="0"/>
          <w:numId w:val="3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расчета скидок (надбавок) к страховому тарифу в системе обязательного страхования работников от несчастных случаев на производстве и профессиональных заболеваний (возможно изменение системы тарификации в целом);</w:t>
      </w:r>
    </w:p>
    <w:p w:rsidR="00484723" w:rsidRPr="004218A1" w:rsidRDefault="00484723" w:rsidP="004218A1">
      <w:pPr>
        <w:numPr>
          <w:ilvl w:val="0"/>
          <w:numId w:val="3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освобождения работодателей от уплаты страховых взносов в ПФР по дополнительным тарифам;</w:t>
      </w:r>
    </w:p>
    <w:p w:rsidR="00484723" w:rsidRPr="004218A1" w:rsidRDefault="00484723" w:rsidP="004218A1">
      <w:pPr>
        <w:numPr>
          <w:ilvl w:val="0"/>
          <w:numId w:val="3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иных целей – по аналогии с аттестацией рабочих мест по условиям труда (далее – АРМ) (разработка и реализация мероприятий по приведению условий труда в соответствие с государственными нормативными требованиями охраны труда, информирование работников об условиях труда на рабочих местах и о существующем риске повреждения здоровья, обоснование для проведения обязательных медосмотров и др.).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Положениями Федерального закона от 17.12.2001 № 173-ФЗ «О трудовых пенсиях в Российской Федерации» установлен перечень лиц, которым трудовая пенсия по старости назначается ранее достижения возраста 60 лет - для мужчин, 55 лет - для женщин.</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1 января 2013 г. работодатели таких лиц обязаны перечислять в ПФР на финансирование страховой части трудовой пенсии дополнительные страховые взносы по следующим тарифам: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отношении выплат в пользу физических лиц, которые заняты в т.ч. на работах с вредными условиями труда: 6 процентов (2014 г.), 9 процентов (2015 г. и далее);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отношении выплат в пользу физических лиц, которые заняты на работах, с тяжелыми условиями труда, работа с повышенной интенсивностью и тяжестью): 4 процента (2014 г.), 6 процентов (2015 г. и далее).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Федеральный закон от 24.07.2009 № 212-ФЗ предоставляет возможность освобождения от уплаты дополнительных страховых взносов по результатам проведения специальной оценки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Таблица</w:t>
      </w:r>
    </w:p>
    <w:tbl>
      <w:tblPr>
        <w:tblW w:w="12268" w:type="dxa"/>
        <w:tblCellMar>
          <w:left w:w="0" w:type="dxa"/>
          <w:right w:w="0" w:type="dxa"/>
        </w:tblCellMar>
        <w:tblLook w:val="04A0"/>
      </w:tblPr>
      <w:tblGrid>
        <w:gridCol w:w="3442"/>
        <w:gridCol w:w="4413"/>
        <w:gridCol w:w="4413"/>
      </w:tblGrid>
      <w:tr w:rsidR="00484723" w:rsidRPr="004218A1" w:rsidTr="00484723">
        <w:tc>
          <w:tcPr>
            <w:tcW w:w="276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Класс условий труда</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Подкласс условий труда</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Дополнительный тариф страхового взноса</w:t>
            </w:r>
          </w:p>
        </w:tc>
      </w:tr>
      <w:tr w:rsidR="00484723" w:rsidRPr="004218A1" w:rsidTr="00484723">
        <w:tc>
          <w:tcPr>
            <w:tcW w:w="276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Опасный</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4</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8%</w:t>
            </w:r>
          </w:p>
        </w:tc>
      </w:tr>
      <w:tr w:rsidR="00484723" w:rsidRPr="004218A1" w:rsidTr="00484723">
        <w:tc>
          <w:tcPr>
            <w:tcW w:w="2760" w:type="dxa"/>
            <w:vMerge w:val="restart"/>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Вредный</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3.4</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7%</w:t>
            </w:r>
          </w:p>
        </w:tc>
      </w:tr>
      <w:tr w:rsidR="00484723" w:rsidRPr="004218A1" w:rsidTr="00484723">
        <w:tc>
          <w:tcPr>
            <w:tcW w:w="0" w:type="auto"/>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3.3</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6%</w:t>
            </w:r>
          </w:p>
        </w:tc>
      </w:tr>
      <w:tr w:rsidR="00484723" w:rsidRPr="004218A1" w:rsidTr="00484723">
        <w:tc>
          <w:tcPr>
            <w:tcW w:w="0" w:type="auto"/>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3.2</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4%</w:t>
            </w:r>
          </w:p>
        </w:tc>
      </w:tr>
      <w:tr w:rsidR="00484723" w:rsidRPr="004218A1" w:rsidTr="00484723">
        <w:tc>
          <w:tcPr>
            <w:tcW w:w="0" w:type="auto"/>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3.1</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w:t>
            </w:r>
          </w:p>
        </w:tc>
      </w:tr>
      <w:tr w:rsidR="00484723" w:rsidRPr="004218A1" w:rsidTr="00484723">
        <w:tc>
          <w:tcPr>
            <w:tcW w:w="276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Допустимый</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w:t>
            </w:r>
          </w:p>
        </w:tc>
        <w:tc>
          <w:tcPr>
            <w:tcW w:w="3540" w:type="dxa"/>
            <w:vMerge w:val="restart"/>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0%</w:t>
            </w:r>
          </w:p>
        </w:tc>
      </w:tr>
      <w:tr w:rsidR="00484723" w:rsidRPr="004218A1" w:rsidTr="00484723">
        <w:tc>
          <w:tcPr>
            <w:tcW w:w="276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Оптимальный</w:t>
            </w:r>
          </w:p>
        </w:tc>
        <w:tc>
          <w:tcPr>
            <w:tcW w:w="354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1</w:t>
            </w:r>
          </w:p>
        </w:tc>
        <w:tc>
          <w:tcPr>
            <w:tcW w:w="0" w:type="auto"/>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bl>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имеющий рабочие места, отнесенные, например, к Списку № 1, не сможет быть полностью освобожден от уплаты дополнительных взносов, но в случае снижения на этих рабочих местах класса вредности тариф дополнительных страховых взносов за эти рабочие места также снизится. При этом уплата дополнительного тарифа страховых взносов будет осуществляться по данным правилам только в отношении работников, занятых на рабочих местах, предусмотренных Списками № 1 и № 2. За иных работников уплата страховых взносов по дополнительному тарифу осуществляться не </w:t>
      </w:r>
      <w:r w:rsidRPr="004218A1">
        <w:rPr>
          <w:rFonts w:ascii="Times New Roman" w:eastAsia="Times New Roman" w:hAnsi="Times New Roman" w:cs="Times New Roman"/>
          <w:sz w:val="24"/>
          <w:szCs w:val="24"/>
          <w:lang w:val="ru-RU" w:eastAsia="ru-RU" w:bidi="ar-SA"/>
        </w:rPr>
        <w:lastRenderedPageBreak/>
        <w:t>будет вне зависимости от установленного по итогам специальной оценки класса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Специальной оценке подлежат все рабочие места работодателя. Специальная оценка условий труда не проводится только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СОУТ - это единый комплекс последовательно выполняемых мероприятий: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1. Идентификация вредных и опасных факторов (осуществляется экспертом организации, проводящей специальную оценку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2. Проведение инструментальных замеров на рабочих местах, где были выявлены (идентифицированы) вредные и (или) опасные факторы производственной среды;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Или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Оформление декларации соответствия условий труда нормативным требованиям в случае, если потенциально вредные и (или) опасные факторы производственной среды не выявлены;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3. Оформление результатов проведенной специальной оценки;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4. Предоставление отчетных материалов по результатам специальной оценки в базы данных уполномоченных государственных органов.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проведении специальной оценки исследованию подлежат:</w:t>
      </w:r>
    </w:p>
    <w:p w:rsidR="00484723" w:rsidRPr="004218A1" w:rsidRDefault="00484723" w:rsidP="004218A1">
      <w:pPr>
        <w:numPr>
          <w:ilvl w:val="0"/>
          <w:numId w:val="3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Физические факторы;</w:t>
      </w:r>
    </w:p>
    <w:p w:rsidR="00484723" w:rsidRPr="004218A1" w:rsidRDefault="00484723" w:rsidP="004218A1">
      <w:pPr>
        <w:numPr>
          <w:ilvl w:val="0"/>
          <w:numId w:val="3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Химические факторы;</w:t>
      </w:r>
    </w:p>
    <w:p w:rsidR="00484723" w:rsidRPr="004218A1" w:rsidRDefault="00484723" w:rsidP="004218A1">
      <w:pPr>
        <w:numPr>
          <w:ilvl w:val="0"/>
          <w:numId w:val="3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Биологические факторы;</w:t>
      </w:r>
    </w:p>
    <w:p w:rsidR="00484723" w:rsidRPr="004218A1" w:rsidRDefault="00484723" w:rsidP="004218A1">
      <w:pPr>
        <w:numPr>
          <w:ilvl w:val="0"/>
          <w:numId w:val="3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Тяжесть трудового процесса;</w:t>
      </w:r>
    </w:p>
    <w:p w:rsidR="00484723" w:rsidRPr="004218A1" w:rsidRDefault="00484723" w:rsidP="004218A1">
      <w:pPr>
        <w:numPr>
          <w:ilvl w:val="0"/>
          <w:numId w:val="3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Напряженность трудового процесса.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Срок действия материалов по специальной оценке - 5 лет с момент ее проведения.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Законом предусмотрено, что специальная оценка условий труда на вновь созданных рабочих местах (а также после реконструкции, технического перевооружения производственных объектов, производства и внедрения новой техники или новых технологий, влияющих на уровни факторов производственной среды и трудового процесса) должна быть проведена в течение 6-ти месяцев с момента создания рабочего места или изменения в условиях труда.</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Новый закон  гласит, что все измерения различных факторов производственной среды и условий труда должны проводиться в аккредитованной лаборатории специально обученными людьми. Причем если для измерений предприятия смогут использовать не только сторонние, но и собственные аккредитованные лаборатории, интерпретировать их результаты и определять класс рабочего места вправе только эксперт независимой, уполномоченной проводить оценку организации.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Лица, претендующие на получение сертификата эксперта по проведению СОУТ должны соответствовать следующим требованиям: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наличие высшего образования;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наличие дополнительного профессионального образования по изучению вопросов оценки условий труда в объеме не менее 72 часов;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наличие опыта практической работы в области оценки условий труда, в том числе в области аттестации рабочих мест по условиям труда, не менее 3-х лет.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организации и проведения СОУТ работодатель образует комиссию по проведению СОУТ. Ранее, при аттестации рабочих мест (АРМ), также создавалась аттестационная комиссия. Но ФЗ о СОУТ предъявляет ряд новых требований к составу комиссии по проведению СОУТ (далее по тексту - комиссия):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число членов комиссии должно быть нечетным;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если ранее при проведении АРМ в состав комиссии включались представители аттестующей организации, то при проведении СОУТ в комиссию включаются только представители работодателя, в том числе специалист по охране труда, и представители выборного органа первичной профорганизации или иного представительного органа работников (при наличии таких органов). Представители ОПСОУТ, ее эксперты не входят в состав комиссии.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Таким образом, алгоритм проведения СОУТ имеет существенное отличие от применявшегося ранее порядка проведения АРМ: если ранее аттестующая организация не только производила исследования, замеры и т.п., но и могла влиять через своего представителя на решения аттестационной комиссии, то теперь организация, проводящая СОУТ осуществляет лишь техническую работу и представляет ее результаты в комиссию;</w:t>
      </w:r>
      <w:proofErr w:type="gramEnd"/>
      <w:r w:rsidRPr="004218A1">
        <w:rPr>
          <w:rFonts w:ascii="Times New Roman" w:eastAsia="Times New Roman" w:hAnsi="Times New Roman" w:cs="Times New Roman"/>
          <w:sz w:val="24"/>
          <w:szCs w:val="24"/>
          <w:lang w:val="ru-RU" w:eastAsia="ru-RU" w:bidi="ar-SA"/>
        </w:rPr>
        <w:t xml:space="preserve"> дальнейшие решения комиссия принимает самостоятельно.</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Возглавляет комиссию работодатель или его представитель. Состав и порядок деятельности комиссии утверждаются приказом (распоряжением) работодателя в соответствии с требованиями ФЗ о СОУТ.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состав комиссии от профсоюзной стороны необходимо включать наиболее подготовленных специалистов первичной профорганизации, желательно имеющих опыт работы в аттестационных комиссиях при проведении АРМ, прошедших обучение по СОУТ, а также технических инспекторов труда профсоюзов.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Г</w:t>
      </w:r>
      <w:r w:rsidRPr="004218A1">
        <w:rPr>
          <w:rFonts w:ascii="Times New Roman" w:eastAsia="Times New Roman" w:hAnsi="Times New Roman" w:cs="Times New Roman"/>
          <w:sz w:val="24"/>
          <w:szCs w:val="24"/>
          <w:lang w:val="ru-RU" w:eastAsia="ru-RU" w:bidi="ar-SA"/>
        </w:rPr>
        <w:t xml:space="preserve">осударственный контроль (надзор) за соблюдением законодательства о специальной оценке условий труда осуществляется федеральной инспекцией труда. Нарушение установленного порядка проведения СОУТ работодателем либо ее </w:t>
      </w:r>
      <w:proofErr w:type="spellStart"/>
      <w:r w:rsidRPr="004218A1">
        <w:rPr>
          <w:rFonts w:ascii="Times New Roman" w:eastAsia="Times New Roman" w:hAnsi="Times New Roman" w:cs="Times New Roman"/>
          <w:sz w:val="24"/>
          <w:szCs w:val="24"/>
          <w:lang w:val="ru-RU" w:eastAsia="ru-RU" w:bidi="ar-SA"/>
        </w:rPr>
        <w:t>непроведение</w:t>
      </w:r>
      <w:proofErr w:type="spellEnd"/>
      <w:r w:rsidRPr="004218A1">
        <w:rPr>
          <w:rFonts w:ascii="Times New Roman" w:eastAsia="Times New Roman" w:hAnsi="Times New Roman" w:cs="Times New Roman"/>
          <w:sz w:val="24"/>
          <w:szCs w:val="24"/>
          <w:lang w:val="ru-RU" w:eastAsia="ru-RU" w:bidi="ar-SA"/>
        </w:rPr>
        <w:t xml:space="preserve"> влечет предупреждение или наложение административного штрафа на должностных лиц в размере от пяти тысяч до десяти тысяч рублей; на юридических лиц - от шестидесяти тысяч до восьмидесяти тысяч рублей.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Ответственность за не проведение СОУТ полностью возлагается на работодателя.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Нарушение работодателем установленного порядка проведения специальной оценки условий труда на рабочих местах или ее не проведение – влечет предупреждение или наложение административного штрафа</w:t>
      </w:r>
    </w:p>
    <w:p w:rsidR="00484723" w:rsidRPr="004218A1" w:rsidRDefault="00484723" w:rsidP="004218A1">
      <w:pPr>
        <w:numPr>
          <w:ilvl w:val="0"/>
          <w:numId w:val="3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должностных лиц в размере от 5 000 до 10 000 рублей;</w:t>
      </w:r>
    </w:p>
    <w:p w:rsidR="00484723" w:rsidRPr="004218A1" w:rsidRDefault="00484723" w:rsidP="004218A1">
      <w:pPr>
        <w:numPr>
          <w:ilvl w:val="0"/>
          <w:numId w:val="3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лиц, осуществляющих предпринимательскую деятельность без образования юридического лица, – от 5 000 до 10 000 рублей;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юридических лиц – от 60 000 до 80 000 рублей.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sidRPr="004218A1">
        <w:rPr>
          <w:rFonts w:ascii="Times New Roman" w:eastAsia="Times New Roman" w:hAnsi="Times New Roman" w:cs="Times New Roman"/>
          <w:sz w:val="24"/>
          <w:szCs w:val="24"/>
          <w:lang w:val="ru-RU" w:eastAsia="ru-RU" w:bidi="ar-SA"/>
        </w:rPr>
        <w:t xml:space="preserve"> территориальными органами, решения которых могут быть обжалованы в судебном порядке.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tbl>
      <w:tblPr>
        <w:tblW w:w="9373" w:type="dxa"/>
        <w:tblLayout w:type="fixed"/>
        <w:tblCellMar>
          <w:left w:w="0" w:type="dxa"/>
          <w:right w:w="0" w:type="dxa"/>
        </w:tblCellMar>
        <w:tblLook w:val="04A0"/>
      </w:tblPr>
      <w:tblGrid>
        <w:gridCol w:w="1985"/>
        <w:gridCol w:w="2835"/>
        <w:gridCol w:w="989"/>
        <w:gridCol w:w="20"/>
        <w:gridCol w:w="2535"/>
        <w:gridCol w:w="1009"/>
      </w:tblGrid>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Значимые </w:t>
            </w:r>
            <w:proofErr w:type="gramStart"/>
            <w:r w:rsidRPr="004218A1">
              <w:rPr>
                <w:rFonts w:ascii="Times New Roman" w:eastAsia="Times New Roman" w:hAnsi="Times New Roman" w:cs="Times New Roman"/>
                <w:b/>
                <w:bCs/>
                <w:sz w:val="24"/>
                <w:szCs w:val="24"/>
                <w:lang w:val="ru-RU" w:eastAsia="ru-RU" w:bidi="ar-SA"/>
              </w:rPr>
              <w:t>условия</w:t>
            </w:r>
            <w:proofErr w:type="gramEnd"/>
            <w:r w:rsidRPr="004218A1">
              <w:rPr>
                <w:rFonts w:ascii="Times New Roman" w:eastAsia="Times New Roman" w:hAnsi="Times New Roman" w:cs="Times New Roman"/>
                <w:b/>
                <w:bCs/>
                <w:sz w:val="24"/>
                <w:szCs w:val="24"/>
                <w:lang w:val="ru-RU" w:eastAsia="ru-RU" w:bidi="ar-SA"/>
              </w:rPr>
              <w:t xml:space="preserve"> в которых эти процедуры отличаются</w:t>
            </w:r>
          </w:p>
        </w:tc>
        <w:tc>
          <w:tcPr>
            <w:tcW w:w="2835" w:type="dxa"/>
            <w:shd w:val="clear" w:color="auto" w:fill="auto"/>
            <w:vAlign w:val="center"/>
            <w:hideMark/>
          </w:tcPr>
          <w:p w:rsidR="004218A1" w:rsidRDefault="00484723" w:rsidP="004218A1">
            <w:pPr>
              <w:spacing w:after="0" w:line="240" w:lineRule="auto"/>
              <w:ind w:firstLine="397"/>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СПЕЦИАЛЬНАЯ ОЦЕНКА </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УСЛОВИЙ ТРУДА</w:t>
            </w:r>
          </w:p>
        </w:tc>
        <w:tc>
          <w:tcPr>
            <w:tcW w:w="3544" w:type="dxa"/>
            <w:gridSpan w:val="3"/>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АТТЕСТАЦИЯ РАБОЧИХ МЕСТ</w:t>
            </w:r>
          </w:p>
        </w:tc>
      </w:tr>
      <w:tr w:rsidR="00484723" w:rsidRPr="004218A1" w:rsidTr="004218A1">
        <w:trPr>
          <w:gridAfter w:val="1"/>
          <w:wAfter w:w="1009" w:type="dxa"/>
        </w:trPr>
        <w:tc>
          <w:tcPr>
            <w:tcW w:w="8364" w:type="dxa"/>
            <w:gridSpan w:val="5"/>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Общие вопросы проведения оценки условий труда</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Срок первичного проведения</w:t>
            </w:r>
          </w:p>
        </w:tc>
        <w:tc>
          <w:tcPr>
            <w:tcW w:w="2835" w:type="dxa"/>
            <w:shd w:val="clear" w:color="auto" w:fill="auto"/>
            <w:hideMark/>
          </w:tcPr>
          <w:p w:rsidR="00484723" w:rsidRPr="004218A1" w:rsidRDefault="00484723" w:rsidP="004218A1">
            <w:pPr>
              <w:spacing w:after="0" w:line="240" w:lineRule="auto"/>
              <w:ind w:left="142" w:right="142" w:firstLine="255"/>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вновь созданных рабочих местах (а также </w:t>
            </w:r>
            <w:r w:rsidRPr="004218A1">
              <w:rPr>
                <w:rFonts w:ascii="Times New Roman" w:eastAsia="Times New Roman" w:hAnsi="Times New Roman" w:cs="Times New Roman"/>
                <w:sz w:val="24"/>
                <w:szCs w:val="24"/>
                <w:lang w:val="ru-RU" w:eastAsia="ru-RU" w:bidi="ar-SA"/>
              </w:rPr>
              <w:lastRenderedPageBreak/>
              <w:t>после реконструкции, технического перевооружения производственных объектов, производства и внедрения новой техники или новых технологий, влияющих на уровни факторов производственной среды и трудового процесса) должна быть проведена </w:t>
            </w:r>
            <w:r w:rsidRPr="004218A1">
              <w:rPr>
                <w:rFonts w:ascii="Times New Roman" w:eastAsia="Times New Roman" w:hAnsi="Times New Roman" w:cs="Times New Roman"/>
                <w:b/>
                <w:bCs/>
                <w:sz w:val="24"/>
                <w:szCs w:val="24"/>
                <w:lang w:val="ru-RU" w:eastAsia="ru-RU" w:bidi="ar-SA"/>
              </w:rPr>
              <w:t>в течение 6-ти месяцев с момента создания рабочего места или изменения в условиях труда.</w:t>
            </w:r>
          </w:p>
        </w:tc>
        <w:tc>
          <w:tcPr>
            <w:tcW w:w="3544" w:type="dxa"/>
            <w:gridSpan w:val="3"/>
            <w:shd w:val="clear" w:color="auto" w:fill="auto"/>
            <w:hideMark/>
          </w:tcPr>
          <w:p w:rsidR="00484723" w:rsidRPr="004218A1" w:rsidRDefault="00484723" w:rsidP="004218A1">
            <w:pPr>
              <w:spacing w:after="0" w:line="240" w:lineRule="auto"/>
              <w:ind w:right="142" w:firstLine="255"/>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Аттестация вновь организованных рабочих мест в </w:t>
            </w:r>
            <w:r w:rsidRPr="004218A1">
              <w:rPr>
                <w:rFonts w:ascii="Times New Roman" w:eastAsia="Times New Roman" w:hAnsi="Times New Roman" w:cs="Times New Roman"/>
                <w:sz w:val="24"/>
                <w:szCs w:val="24"/>
                <w:lang w:val="ru-RU" w:eastAsia="ru-RU" w:bidi="ar-SA"/>
              </w:rPr>
              <w:lastRenderedPageBreak/>
              <w:t xml:space="preserve">соответствии с проектами строительства, реконструкции, технического перевооружения производственных объектов, производства и внедрения новой техники, внедрения новых технологий должна быть </w:t>
            </w:r>
            <w:proofErr w:type="spellStart"/>
            <w:r w:rsidRPr="004218A1">
              <w:rPr>
                <w:rFonts w:ascii="Times New Roman" w:eastAsia="Times New Roman" w:hAnsi="Times New Roman" w:cs="Times New Roman"/>
                <w:sz w:val="24"/>
                <w:szCs w:val="24"/>
                <w:lang w:val="ru-RU" w:eastAsia="ru-RU" w:bidi="ar-SA"/>
              </w:rPr>
              <w:t>проведена</w:t>
            </w:r>
            <w:r w:rsidRPr="004218A1">
              <w:rPr>
                <w:rFonts w:ascii="Times New Roman" w:eastAsia="Times New Roman" w:hAnsi="Times New Roman" w:cs="Times New Roman"/>
                <w:b/>
                <w:bCs/>
                <w:sz w:val="24"/>
                <w:szCs w:val="24"/>
                <w:lang w:val="ru-RU" w:eastAsia="ru-RU" w:bidi="ar-SA"/>
              </w:rPr>
              <w:t>не</w:t>
            </w:r>
            <w:proofErr w:type="spellEnd"/>
            <w:r w:rsidRPr="004218A1">
              <w:rPr>
                <w:rFonts w:ascii="Times New Roman" w:eastAsia="Times New Roman" w:hAnsi="Times New Roman" w:cs="Times New Roman"/>
                <w:b/>
                <w:bCs/>
                <w:sz w:val="24"/>
                <w:szCs w:val="24"/>
                <w:lang w:val="ru-RU" w:eastAsia="ru-RU" w:bidi="ar-SA"/>
              </w:rPr>
              <w:t xml:space="preserve"> позднее одного года с момента создания новых рабочих мест</w:t>
            </w:r>
            <w:r w:rsidRPr="004218A1">
              <w:rPr>
                <w:rFonts w:ascii="Times New Roman" w:eastAsia="Times New Roman" w:hAnsi="Times New Roman" w:cs="Times New Roman"/>
                <w:sz w:val="24"/>
                <w:szCs w:val="24"/>
                <w:lang w:val="ru-RU" w:eastAsia="ru-RU" w:bidi="ar-SA"/>
              </w:rPr>
              <w:t>.</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Рабочие места - исключения</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 проводится </w:t>
            </w:r>
            <w:r w:rsidRPr="004218A1">
              <w:rPr>
                <w:rFonts w:ascii="Times New Roman" w:eastAsia="Times New Roman" w:hAnsi="Times New Roman" w:cs="Times New Roman"/>
                <w:sz w:val="24"/>
                <w:szCs w:val="24"/>
                <w:lang w:val="ru-RU" w:eastAsia="ru-RU" w:bidi="ar-SA"/>
              </w:rPr>
              <w:t>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отношение надомников</w:t>
            </w:r>
            <w:proofErr w:type="gramEnd"/>
            <w:r w:rsidRPr="004218A1">
              <w:rPr>
                <w:rFonts w:ascii="Times New Roman" w:eastAsia="Times New Roman" w:hAnsi="Times New Roman" w:cs="Times New Roman"/>
                <w:sz w:val="24"/>
                <w:szCs w:val="24"/>
                <w:lang w:val="ru-RU" w:eastAsia="ru-RU" w:bidi="ar-SA"/>
              </w:rPr>
              <w:t>, дистанционных работников </w:t>
            </w:r>
            <w:r w:rsidRPr="004218A1">
              <w:rPr>
                <w:rFonts w:ascii="Times New Roman" w:eastAsia="Times New Roman" w:hAnsi="Times New Roman" w:cs="Times New Roman"/>
                <w:b/>
                <w:bCs/>
                <w:sz w:val="24"/>
                <w:szCs w:val="24"/>
                <w:lang w:val="ru-RU" w:eastAsia="ru-RU" w:bidi="ar-SA"/>
              </w:rPr>
              <w:t>не было четко урегулировано, </w:t>
            </w:r>
            <w:r w:rsidRPr="004218A1">
              <w:rPr>
                <w:rFonts w:ascii="Times New Roman" w:eastAsia="Times New Roman" w:hAnsi="Times New Roman" w:cs="Times New Roman"/>
                <w:sz w:val="24"/>
                <w:szCs w:val="24"/>
                <w:lang w:val="ru-RU" w:eastAsia="ru-RU" w:bidi="ar-SA"/>
              </w:rPr>
              <w:t>исключение составляли лишь офисные рабочие места, что фактически сохранилось и в специальной оценке условий труда через механизм декларирования соответствия условий труда нормативным требованиям</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b/>
                <w:bCs/>
                <w:sz w:val="24"/>
                <w:szCs w:val="24"/>
                <w:lang w:val="ru-RU" w:eastAsia="ru-RU" w:bidi="ar-SA"/>
              </w:rPr>
              <w:t>ПриведениЕ</w:t>
            </w:r>
            <w:proofErr w:type="spellEnd"/>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наименований должностей </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 </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профессий в соответствие с наименованиями, указанными в ОКПДТР</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нет необходимости</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рекомендовалось</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Возможность декларировать соответствие условий труда на рабочих местах</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государственным нормативным требованиям охраны труда </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без проведения измерений.</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Предусмотрено</w:t>
            </w:r>
            <w:r w:rsidRPr="004218A1">
              <w:rPr>
                <w:rFonts w:ascii="Times New Roman" w:eastAsia="Times New Roman" w:hAnsi="Times New Roman" w:cs="Times New Roman"/>
                <w:sz w:val="24"/>
                <w:szCs w:val="24"/>
                <w:lang w:val="ru-RU" w:eastAsia="ru-RU" w:bidi="ar-SA"/>
              </w:rPr>
              <w:t> в отношении рабочих мест, на которых вредные и (или) опасные производственные факторы по результатам идентификации не выявлены, и соответственно,  условия труда признаны комиссией допустимыми.</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 было предусмотрено</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Необходимость проведения </w:t>
            </w:r>
            <w:r w:rsidRPr="004218A1">
              <w:rPr>
                <w:rFonts w:ascii="Times New Roman" w:eastAsia="Times New Roman" w:hAnsi="Times New Roman" w:cs="Times New Roman"/>
                <w:b/>
                <w:bCs/>
                <w:sz w:val="24"/>
                <w:szCs w:val="24"/>
                <w:lang w:val="ru-RU" w:eastAsia="ru-RU" w:bidi="ar-SA"/>
              </w:rPr>
              <w:lastRenderedPageBreak/>
              <w:t xml:space="preserve">оценки </w:t>
            </w:r>
            <w:proofErr w:type="spellStart"/>
            <w:r w:rsidRPr="004218A1">
              <w:rPr>
                <w:rFonts w:ascii="Times New Roman" w:eastAsia="Times New Roman" w:hAnsi="Times New Roman" w:cs="Times New Roman"/>
                <w:b/>
                <w:bCs/>
                <w:sz w:val="24"/>
                <w:szCs w:val="24"/>
                <w:lang w:val="ru-RU" w:eastAsia="ru-RU" w:bidi="ar-SA"/>
              </w:rPr>
              <w:t>травмоопасности</w:t>
            </w:r>
            <w:proofErr w:type="spellEnd"/>
            <w:r w:rsidRPr="004218A1">
              <w:rPr>
                <w:rFonts w:ascii="Times New Roman" w:eastAsia="Times New Roman" w:hAnsi="Times New Roman" w:cs="Times New Roman"/>
                <w:b/>
                <w:bCs/>
                <w:sz w:val="24"/>
                <w:szCs w:val="24"/>
                <w:lang w:val="ru-RU" w:eastAsia="ru-RU" w:bidi="ar-SA"/>
              </w:rPr>
              <w:t xml:space="preserve"> рабочих мест</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отсутствует</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проводилась на всех рабочих местах</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Возможность снизить подкласс условий труда при применении эффективных СИЗ</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предусмотрено</w:t>
            </w:r>
            <w:r w:rsidRPr="004218A1">
              <w:rPr>
                <w:rFonts w:ascii="Times New Roman" w:eastAsia="Times New Roman" w:hAnsi="Times New Roman" w:cs="Times New Roman"/>
                <w:sz w:val="24"/>
                <w:szCs w:val="24"/>
                <w:lang w:val="ru-RU" w:eastAsia="ru-RU" w:bidi="ar-SA"/>
              </w:rPr>
              <w:t xml:space="preserve">, по результатам проведения оценки эффективности </w:t>
            </w:r>
            <w:proofErr w:type="gramStart"/>
            <w:r w:rsidRPr="004218A1">
              <w:rPr>
                <w:rFonts w:ascii="Times New Roman" w:eastAsia="Times New Roman" w:hAnsi="Times New Roman" w:cs="Times New Roman"/>
                <w:sz w:val="24"/>
                <w:szCs w:val="24"/>
                <w:lang w:val="ru-RU" w:eastAsia="ru-RU" w:bidi="ar-SA"/>
              </w:rPr>
              <w:t>СИЗ</w:t>
            </w:r>
            <w:proofErr w:type="gramEnd"/>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отсутствовало</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Срок ознакомления работников с результатами оценки условий труда</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не </w:t>
            </w:r>
            <w:proofErr w:type="gramStart"/>
            <w:r w:rsidRPr="004218A1">
              <w:rPr>
                <w:rFonts w:ascii="Times New Roman" w:eastAsia="Times New Roman" w:hAnsi="Times New Roman" w:cs="Times New Roman"/>
                <w:b/>
                <w:bCs/>
                <w:sz w:val="24"/>
                <w:szCs w:val="24"/>
                <w:lang w:val="ru-RU" w:eastAsia="ru-RU" w:bidi="ar-SA"/>
              </w:rPr>
              <w:t>позднее</w:t>
            </w:r>
            <w:proofErr w:type="gramEnd"/>
            <w:r w:rsidRPr="004218A1">
              <w:rPr>
                <w:rFonts w:ascii="Times New Roman" w:eastAsia="Times New Roman" w:hAnsi="Times New Roman" w:cs="Times New Roman"/>
                <w:b/>
                <w:bCs/>
                <w:sz w:val="24"/>
                <w:szCs w:val="24"/>
                <w:lang w:val="ru-RU" w:eastAsia="ru-RU" w:bidi="ar-SA"/>
              </w:rPr>
              <w:t xml:space="preserve"> чем 30 календарных дней со дня утверждения отчета</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 был четко определен</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Необходимость подачи отчета по результатам проведения в Государственную инспекцию труда</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Организация, проводящая специальную оценку условий труда</w:t>
            </w:r>
            <w:r w:rsidRPr="004218A1">
              <w:rPr>
                <w:rFonts w:ascii="Times New Roman" w:eastAsia="Times New Roman" w:hAnsi="Times New Roman" w:cs="Times New Roman"/>
                <w:sz w:val="24"/>
                <w:szCs w:val="24"/>
                <w:lang w:val="ru-RU" w:eastAsia="ru-RU" w:bidi="ar-SA"/>
              </w:rPr>
              <w:t>, в течение десяти рабочих дней со дня утверждения отчет</w:t>
            </w:r>
            <w:proofErr w:type="gramStart"/>
            <w:r w:rsidRPr="004218A1">
              <w:rPr>
                <w:rFonts w:ascii="Times New Roman" w:eastAsia="Times New Roman" w:hAnsi="Times New Roman" w:cs="Times New Roman"/>
                <w:sz w:val="24"/>
                <w:szCs w:val="24"/>
                <w:lang w:val="ru-RU" w:eastAsia="ru-RU" w:bidi="ar-SA"/>
              </w:rPr>
              <w:t>а о ее</w:t>
            </w:r>
            <w:proofErr w:type="gramEnd"/>
            <w:r w:rsidRPr="004218A1">
              <w:rPr>
                <w:rFonts w:ascii="Times New Roman" w:eastAsia="Times New Roman" w:hAnsi="Times New Roman" w:cs="Times New Roman"/>
                <w:sz w:val="24"/>
                <w:szCs w:val="24"/>
                <w:lang w:val="ru-RU" w:eastAsia="ru-RU" w:bidi="ar-SA"/>
              </w:rPr>
              <w:t xml:space="preserve"> проведении </w:t>
            </w:r>
            <w:r w:rsidRPr="004218A1">
              <w:rPr>
                <w:rFonts w:ascii="Times New Roman" w:eastAsia="Times New Roman" w:hAnsi="Times New Roman" w:cs="Times New Roman"/>
                <w:b/>
                <w:bCs/>
                <w:sz w:val="24"/>
                <w:szCs w:val="24"/>
                <w:lang w:val="ru-RU" w:eastAsia="ru-RU" w:bidi="ar-SA"/>
              </w:rPr>
              <w:t>передает в информационную систему учета все необходимые сведения</w:t>
            </w:r>
            <w:r w:rsidRPr="004218A1">
              <w:rPr>
                <w:rFonts w:ascii="Times New Roman" w:eastAsia="Times New Roman" w:hAnsi="Times New Roman" w:cs="Times New Roman"/>
                <w:sz w:val="24"/>
                <w:szCs w:val="24"/>
                <w:lang w:val="ru-RU" w:eastAsia="ru-RU" w:bidi="ar-SA"/>
              </w:rPr>
              <w:t>.</w:t>
            </w:r>
          </w:p>
        </w:tc>
        <w:tc>
          <w:tcPr>
            <w:tcW w:w="3544" w:type="dxa"/>
            <w:gridSpan w:val="3"/>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аттестующей организацией в федеральную систему сбора, обработки и хранения данных (АС АКОТ),</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w:t>
            </w:r>
            <w:r w:rsidRPr="004218A1">
              <w:rPr>
                <w:rFonts w:ascii="Times New Roman" w:eastAsia="Times New Roman" w:hAnsi="Times New Roman" w:cs="Times New Roman"/>
                <w:b/>
                <w:bCs/>
                <w:sz w:val="24"/>
                <w:szCs w:val="24"/>
                <w:lang w:val="ru-RU" w:eastAsia="ru-RU" w:bidi="ar-SA"/>
              </w:rPr>
              <w:t>работодателем в течение 10 календарных дней </w:t>
            </w:r>
            <w:r w:rsidRPr="004218A1">
              <w:rPr>
                <w:rFonts w:ascii="Times New Roman" w:eastAsia="Times New Roman" w:hAnsi="Times New Roman" w:cs="Times New Roman"/>
                <w:sz w:val="24"/>
                <w:szCs w:val="24"/>
                <w:lang w:val="ru-RU" w:eastAsia="ru-RU" w:bidi="ar-SA"/>
              </w:rPr>
              <w:t>с даты издания приказа о завершении аттестации и утверждении отчета об аттестации на бумажном и электронном носителях </w:t>
            </w:r>
            <w:r w:rsidRPr="004218A1">
              <w:rPr>
                <w:rFonts w:ascii="Times New Roman" w:eastAsia="Times New Roman" w:hAnsi="Times New Roman" w:cs="Times New Roman"/>
                <w:b/>
                <w:bCs/>
                <w:sz w:val="24"/>
                <w:szCs w:val="24"/>
                <w:lang w:val="ru-RU" w:eastAsia="ru-RU" w:bidi="ar-SA"/>
              </w:rPr>
              <w:t>в государственную инспекцию труда</w:t>
            </w:r>
            <w:r w:rsidRPr="004218A1">
              <w:rPr>
                <w:rFonts w:ascii="Times New Roman" w:eastAsia="Times New Roman" w:hAnsi="Times New Roman" w:cs="Times New Roman"/>
                <w:sz w:val="24"/>
                <w:szCs w:val="24"/>
                <w:lang w:val="ru-RU" w:eastAsia="ru-RU" w:bidi="ar-SA"/>
              </w:rPr>
              <w:t> в субъекте Российской Федерации</w:t>
            </w:r>
            <w:proofErr w:type="gramEnd"/>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Размещение работодателем на своем официальном сайте в Интернете сводных данных о результатах </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проведения</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течение 30 календарных дней со дня утверждения отчета о проведении специальной оценки условий труда</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не было предусмотрено</w:t>
            </w:r>
          </w:p>
        </w:tc>
      </w:tr>
      <w:tr w:rsidR="00484723" w:rsidRPr="004218A1" w:rsidTr="004218A1">
        <w:tc>
          <w:tcPr>
            <w:tcW w:w="1985" w:type="dxa"/>
            <w:vMerge w:val="restart"/>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Назначение дополнительных тарифов страховых взносов в Пенсионный фонд Российской Федерации по результатам проведения </w:t>
            </w:r>
            <w:r w:rsidRPr="004218A1">
              <w:rPr>
                <w:rFonts w:ascii="Times New Roman" w:eastAsia="Times New Roman" w:hAnsi="Times New Roman" w:cs="Times New Roman"/>
                <w:sz w:val="24"/>
                <w:szCs w:val="24"/>
                <w:lang w:val="ru-RU" w:eastAsia="ru-RU" w:bidi="ar-SA"/>
              </w:rPr>
              <w:t xml:space="preserve">в отношении выплат и иных вознаграждений в пользу физических лиц, занятых на </w:t>
            </w:r>
            <w:r w:rsidRPr="004218A1">
              <w:rPr>
                <w:rFonts w:ascii="Times New Roman" w:eastAsia="Times New Roman" w:hAnsi="Times New Roman" w:cs="Times New Roman"/>
                <w:sz w:val="24"/>
                <w:szCs w:val="24"/>
                <w:lang w:val="ru-RU" w:eastAsia="ru-RU" w:bidi="ar-SA"/>
              </w:rPr>
              <w:lastRenderedPageBreak/>
              <w:t>работах с вредными условиями труда, для которых предусмотрен досрочный выход на пенсию</w:t>
            </w: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Опасный - 4</w:t>
            </w:r>
          </w:p>
        </w:tc>
        <w:tc>
          <w:tcPr>
            <w:tcW w:w="2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8%</w:t>
            </w:r>
          </w:p>
        </w:tc>
        <w:tc>
          <w:tcPr>
            <w:tcW w:w="3544" w:type="dxa"/>
            <w:gridSpan w:val="2"/>
            <w:vMerge w:val="restart"/>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независимо от результатов проведения АРМ:</w:t>
            </w: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Вредный - 3.4</w:t>
            </w:r>
          </w:p>
        </w:tc>
        <w:tc>
          <w:tcPr>
            <w:tcW w:w="2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7%</w:t>
            </w:r>
          </w:p>
        </w:tc>
        <w:tc>
          <w:tcPr>
            <w:tcW w:w="3544" w:type="dxa"/>
            <w:gridSpan w:val="2"/>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Вредный - 3.3</w:t>
            </w:r>
          </w:p>
        </w:tc>
        <w:tc>
          <w:tcPr>
            <w:tcW w:w="2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6%</w:t>
            </w:r>
          </w:p>
        </w:tc>
        <w:tc>
          <w:tcPr>
            <w:tcW w:w="3544" w:type="dxa"/>
            <w:gridSpan w:val="2"/>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Вредный - 3.2</w:t>
            </w:r>
          </w:p>
        </w:tc>
        <w:tc>
          <w:tcPr>
            <w:tcW w:w="2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4%</w:t>
            </w:r>
          </w:p>
        </w:tc>
        <w:tc>
          <w:tcPr>
            <w:tcW w:w="354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2014 год</w:t>
            </w: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Вредный - 3.1</w:t>
            </w:r>
          </w:p>
        </w:tc>
        <w:tc>
          <w:tcPr>
            <w:tcW w:w="20" w:type="dxa"/>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w:t>
            </w:r>
          </w:p>
        </w:tc>
        <w:tc>
          <w:tcPr>
            <w:tcW w:w="3544" w:type="dxa"/>
            <w:gridSpan w:val="2"/>
            <w:vMerge w:val="restart"/>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2015 и последующие годы</w:t>
            </w: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Допустимый - 2</w:t>
            </w:r>
          </w:p>
        </w:tc>
        <w:tc>
          <w:tcPr>
            <w:tcW w:w="20" w:type="dxa"/>
            <w:vMerge w:val="restart"/>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0%</w:t>
            </w:r>
          </w:p>
        </w:tc>
        <w:tc>
          <w:tcPr>
            <w:tcW w:w="3544" w:type="dxa"/>
            <w:gridSpan w:val="2"/>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r w:rsidR="00484723" w:rsidRPr="004218A1" w:rsidTr="004218A1">
        <w:tc>
          <w:tcPr>
            <w:tcW w:w="1985"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824" w:type="dxa"/>
            <w:gridSpan w:val="2"/>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Оптимальный - 1</w:t>
            </w:r>
          </w:p>
        </w:tc>
        <w:tc>
          <w:tcPr>
            <w:tcW w:w="20" w:type="dxa"/>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c>
          <w:tcPr>
            <w:tcW w:w="3544" w:type="dxa"/>
            <w:gridSpan w:val="2"/>
            <w:vMerge/>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r w:rsidR="00484723" w:rsidRPr="004218A1" w:rsidTr="004218A1">
        <w:trPr>
          <w:gridAfter w:val="1"/>
          <w:wAfter w:w="1009" w:type="dxa"/>
        </w:trPr>
        <w:tc>
          <w:tcPr>
            <w:tcW w:w="8364" w:type="dxa"/>
            <w:gridSpan w:val="5"/>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Измеряемые / оцениваемые вредные факторы производственной среды и трудового процесса</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Параметры микроклимата</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только на рабочих местах производственных помещений, на которых имеется технологическое оборудование, являющееся искусственным  источником тепла и (или) холода</w:t>
            </w:r>
            <w:r w:rsidRPr="004218A1">
              <w:rPr>
                <w:rFonts w:ascii="Times New Roman" w:eastAsia="Times New Roman" w:hAnsi="Times New Roman" w:cs="Times New Roman"/>
                <w:sz w:val="24"/>
                <w:szCs w:val="24"/>
                <w:lang w:val="ru-RU" w:eastAsia="ru-RU" w:bidi="ar-SA"/>
              </w:rPr>
              <w:t> (за исключением климатического оборудования, не используемого в технологическом процессе и предназначенного для создания комфортных условий труда) и </w:t>
            </w:r>
            <w:r w:rsidRPr="004218A1">
              <w:rPr>
                <w:rFonts w:ascii="Times New Roman" w:eastAsia="Times New Roman" w:hAnsi="Times New Roman" w:cs="Times New Roman"/>
                <w:b/>
                <w:bCs/>
                <w:sz w:val="24"/>
                <w:szCs w:val="24"/>
                <w:lang w:val="ru-RU" w:eastAsia="ru-RU" w:bidi="ar-SA"/>
              </w:rPr>
              <w:t>на открытой территории</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всех рабочих местах</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b/>
                <w:bCs/>
                <w:sz w:val="24"/>
                <w:szCs w:val="24"/>
                <w:lang w:val="ru-RU" w:eastAsia="ru-RU" w:bidi="ar-SA"/>
              </w:rPr>
              <w:t>Виброакустические</w:t>
            </w:r>
            <w:proofErr w:type="spellEnd"/>
            <w:r w:rsidRPr="004218A1">
              <w:rPr>
                <w:rFonts w:ascii="Times New Roman" w:eastAsia="Times New Roman" w:hAnsi="Times New Roman" w:cs="Times New Roman"/>
                <w:b/>
                <w:bCs/>
                <w:sz w:val="24"/>
                <w:szCs w:val="24"/>
                <w:lang w:val="ru-RU" w:eastAsia="ru-RU" w:bidi="ar-SA"/>
              </w:rPr>
              <w:t xml:space="preserve"> факторы (шум, вибрация, инфразвук, ультразвук)</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только на рабочих местах производственных помещений, на которых имеется технологическое оборудование, являющееся источником указанных </w:t>
            </w:r>
            <w:proofErr w:type="spellStart"/>
            <w:r w:rsidRPr="004218A1">
              <w:rPr>
                <w:rFonts w:ascii="Times New Roman" w:eastAsia="Times New Roman" w:hAnsi="Times New Roman" w:cs="Times New Roman"/>
                <w:sz w:val="24"/>
                <w:szCs w:val="24"/>
                <w:lang w:val="ru-RU" w:eastAsia="ru-RU" w:bidi="ar-SA"/>
              </w:rPr>
              <w:t>виброакустических</w:t>
            </w:r>
            <w:proofErr w:type="spellEnd"/>
            <w:r w:rsidRPr="004218A1">
              <w:rPr>
                <w:rFonts w:ascii="Times New Roman" w:eastAsia="Times New Roman" w:hAnsi="Times New Roman" w:cs="Times New Roman"/>
                <w:sz w:val="24"/>
                <w:szCs w:val="24"/>
                <w:lang w:val="ru-RU" w:eastAsia="ru-RU" w:bidi="ar-SA"/>
              </w:rPr>
              <w:t xml:space="preserve"> факторов</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всех рабочих местах</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Параметры световой среды</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только при выполнении прецизионных работ высокой и наивысшей точности с величиной объектов различения менее 0,5 мм, при работе на </w:t>
            </w:r>
            <w:proofErr w:type="spellStart"/>
            <w:r w:rsidRPr="004218A1">
              <w:rPr>
                <w:rFonts w:ascii="Times New Roman" w:eastAsia="Times New Roman" w:hAnsi="Times New Roman" w:cs="Times New Roman"/>
                <w:sz w:val="24"/>
                <w:szCs w:val="24"/>
                <w:lang w:val="ru-RU" w:eastAsia="ru-RU" w:bidi="ar-SA"/>
              </w:rPr>
              <w:t>видео-дисплейных</w:t>
            </w:r>
            <w:proofErr w:type="spellEnd"/>
            <w:r w:rsidRPr="004218A1">
              <w:rPr>
                <w:rFonts w:ascii="Times New Roman" w:eastAsia="Times New Roman" w:hAnsi="Times New Roman" w:cs="Times New Roman"/>
                <w:sz w:val="24"/>
                <w:szCs w:val="24"/>
                <w:lang w:val="ru-RU" w:eastAsia="ru-RU" w:bidi="ar-SA"/>
              </w:rPr>
              <w:t xml:space="preserve"> терминалах при наблюдении за большим количеством объектов на экране, при наличии слепящих источников света, при проведении работ с объектами различения и рабочими поверхностями, </w:t>
            </w:r>
            <w:r w:rsidRPr="004218A1">
              <w:rPr>
                <w:rFonts w:ascii="Times New Roman" w:eastAsia="Times New Roman" w:hAnsi="Times New Roman" w:cs="Times New Roman"/>
                <w:sz w:val="24"/>
                <w:szCs w:val="24"/>
                <w:lang w:val="ru-RU" w:eastAsia="ru-RU" w:bidi="ar-SA"/>
              </w:rPr>
              <w:lastRenderedPageBreak/>
              <w:t>обладающими направленно-рассеянным и смешанным отражением, а также на рабочих местах, на которых проводятся работы на высоте, а</w:t>
            </w:r>
            <w:proofErr w:type="gramEnd"/>
            <w:r w:rsidRPr="004218A1">
              <w:rPr>
                <w:rFonts w:ascii="Times New Roman" w:eastAsia="Times New Roman" w:hAnsi="Times New Roman" w:cs="Times New Roman"/>
                <w:sz w:val="24"/>
                <w:szCs w:val="24"/>
                <w:lang w:val="ru-RU" w:eastAsia="ru-RU" w:bidi="ar-SA"/>
              </w:rPr>
              <w:t xml:space="preserve"> также существует опасность </w:t>
            </w:r>
            <w:proofErr w:type="spellStart"/>
            <w:r w:rsidRPr="004218A1">
              <w:rPr>
                <w:rFonts w:ascii="Times New Roman" w:eastAsia="Times New Roman" w:hAnsi="Times New Roman" w:cs="Times New Roman"/>
                <w:sz w:val="24"/>
                <w:szCs w:val="24"/>
                <w:lang w:val="ru-RU" w:eastAsia="ru-RU" w:bidi="ar-SA"/>
              </w:rPr>
              <w:t>травмирования</w:t>
            </w:r>
            <w:proofErr w:type="spellEnd"/>
            <w:r w:rsidRPr="004218A1">
              <w:rPr>
                <w:rFonts w:ascii="Times New Roman" w:eastAsia="Times New Roman" w:hAnsi="Times New Roman" w:cs="Times New Roman"/>
                <w:sz w:val="24"/>
                <w:szCs w:val="24"/>
                <w:lang w:val="ru-RU" w:eastAsia="ru-RU" w:bidi="ar-SA"/>
              </w:rPr>
              <w:t xml:space="preserve"> работников вследствие воздействия движущихся частей машин и механизмов, транспортных средств</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на всех рабочих местах</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ЭМП</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до февраля 2013 измерения уровней ЭМП и ЭСП проводились на всех рабочих местах, где присутствовало оборудование </w:t>
            </w:r>
            <w:proofErr w:type="gramStart"/>
            <w:r w:rsidRPr="004218A1">
              <w:rPr>
                <w:rFonts w:ascii="Times New Roman" w:eastAsia="Times New Roman" w:hAnsi="Times New Roman" w:cs="Times New Roman"/>
                <w:sz w:val="24"/>
                <w:szCs w:val="24"/>
                <w:lang w:val="ru-RU" w:eastAsia="ru-RU" w:bidi="ar-SA"/>
              </w:rPr>
              <w:t>-и</w:t>
            </w:r>
            <w:proofErr w:type="gramEnd"/>
            <w:r w:rsidRPr="004218A1">
              <w:rPr>
                <w:rFonts w:ascii="Times New Roman" w:eastAsia="Times New Roman" w:hAnsi="Times New Roman" w:cs="Times New Roman"/>
                <w:sz w:val="24"/>
                <w:szCs w:val="24"/>
                <w:lang w:val="ru-RU" w:eastAsia="ru-RU" w:bidi="ar-SA"/>
              </w:rPr>
              <w:t>сточник полей, а с введением в действие изменений (приказ №590н), офисные рабочие места стали исключениями</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Тяжесть трудового процесса</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вынужденной позе или позе стоя, при перемещении в пространстве более 5 км за смену</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всех рабочих местах, где присутствовали хоть какие-то физические нагрузки</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Напряженнос</w:t>
            </w:r>
            <w:r w:rsidRPr="004218A1">
              <w:rPr>
                <w:rFonts w:ascii="Times New Roman" w:eastAsia="Times New Roman" w:hAnsi="Times New Roman" w:cs="Times New Roman"/>
                <w:b/>
                <w:bCs/>
                <w:sz w:val="24"/>
                <w:szCs w:val="24"/>
                <w:lang w:val="ru-RU" w:eastAsia="ru-RU" w:bidi="ar-SA"/>
              </w:rPr>
              <w:lastRenderedPageBreak/>
              <w:t>ть трудового процесса</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только при </w:t>
            </w:r>
            <w:r w:rsidRPr="004218A1">
              <w:rPr>
                <w:rFonts w:ascii="Times New Roman" w:eastAsia="Times New Roman" w:hAnsi="Times New Roman" w:cs="Times New Roman"/>
                <w:sz w:val="24"/>
                <w:szCs w:val="24"/>
                <w:lang w:val="ru-RU" w:eastAsia="ru-RU" w:bidi="ar-SA"/>
              </w:rPr>
              <w:lastRenderedPageBreak/>
              <w:t>выполнении работ по диспетчеризации производственных процессов, производственных процессов конвейерного типа, на рабочих местах операторов технологического (производственного) оборудования</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на всех рабочих местах</w:t>
            </w:r>
          </w:p>
        </w:tc>
      </w:tr>
      <w:tr w:rsidR="00484723" w:rsidRPr="004218A1" w:rsidTr="004218A1">
        <w:trPr>
          <w:gridAfter w:val="1"/>
          <w:wAfter w:w="1009" w:type="dxa"/>
        </w:trPr>
        <w:tc>
          <w:tcPr>
            <w:tcW w:w="8364" w:type="dxa"/>
            <w:gridSpan w:val="5"/>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Гарантии и компенсации при вредных условиях труда</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Оплата труда в повышенном размере</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усмотрение работодателя, но не менее 4%</w:t>
            </w:r>
          </w:p>
        </w:tc>
        <w:tc>
          <w:tcPr>
            <w:tcW w:w="3544" w:type="dxa"/>
            <w:gridSpan w:val="3"/>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усмотрение работодателя, но не менее 4%</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Ежегодный дополнительный оплачиваемый отпуск</w:t>
            </w:r>
          </w:p>
        </w:tc>
        <w:tc>
          <w:tcPr>
            <w:tcW w:w="2835" w:type="dxa"/>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Предоставляется работникам, условия </w:t>
            </w:r>
            <w:proofErr w:type="gramStart"/>
            <w:r w:rsidRPr="004218A1">
              <w:rPr>
                <w:rFonts w:ascii="Times New Roman" w:eastAsia="Times New Roman" w:hAnsi="Times New Roman" w:cs="Times New Roman"/>
                <w:b/>
                <w:bCs/>
                <w:sz w:val="24"/>
                <w:szCs w:val="24"/>
                <w:lang w:val="ru-RU" w:eastAsia="ru-RU" w:bidi="ar-SA"/>
              </w:rPr>
              <w:t>труда</w:t>
            </w:r>
            <w:proofErr w:type="gramEnd"/>
            <w:r w:rsidRPr="004218A1">
              <w:rPr>
                <w:rFonts w:ascii="Times New Roman" w:eastAsia="Times New Roman" w:hAnsi="Times New Roman" w:cs="Times New Roman"/>
                <w:b/>
                <w:bCs/>
                <w:sz w:val="24"/>
                <w:szCs w:val="24"/>
                <w:lang w:val="ru-RU" w:eastAsia="ru-RU" w:bidi="ar-SA"/>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Часть ежегодного дополнительного оплачиваемого отпуска, которая превышает минимальную продолжительность данного отпуска, может быть заменена денежной компенсацией.</w:t>
            </w:r>
          </w:p>
        </w:tc>
        <w:tc>
          <w:tcPr>
            <w:tcW w:w="3544" w:type="dxa"/>
            <w:gridSpan w:val="3"/>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усмотрение работодателя, но не менее 7 календарных дней</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Сокращенная продолжительность рабочего времени</w:t>
            </w:r>
          </w:p>
        </w:tc>
        <w:tc>
          <w:tcPr>
            <w:tcW w:w="2835" w:type="dxa"/>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работников, условия </w:t>
            </w:r>
            <w:proofErr w:type="gramStart"/>
            <w:r w:rsidRPr="004218A1">
              <w:rPr>
                <w:rFonts w:ascii="Times New Roman" w:eastAsia="Times New Roman" w:hAnsi="Times New Roman" w:cs="Times New Roman"/>
                <w:sz w:val="24"/>
                <w:szCs w:val="24"/>
                <w:lang w:val="ru-RU" w:eastAsia="ru-RU" w:bidi="ar-SA"/>
              </w:rPr>
              <w:t>труда</w:t>
            </w:r>
            <w:proofErr w:type="gramEnd"/>
            <w:r w:rsidRPr="004218A1">
              <w:rPr>
                <w:rFonts w:ascii="Times New Roman" w:eastAsia="Times New Roman" w:hAnsi="Times New Roman" w:cs="Times New Roman"/>
                <w:sz w:val="24"/>
                <w:szCs w:val="24"/>
                <w:lang w:val="ru-RU" w:eastAsia="ru-RU" w:bidi="ar-SA"/>
              </w:rPr>
              <w:t xml:space="preserve"> на рабочих местах которых по результатам специальной оценки условий труда </w:t>
            </w:r>
            <w:r w:rsidRPr="004218A1">
              <w:rPr>
                <w:rFonts w:ascii="Times New Roman" w:eastAsia="Times New Roman" w:hAnsi="Times New Roman" w:cs="Times New Roman"/>
                <w:b/>
                <w:bCs/>
                <w:sz w:val="24"/>
                <w:szCs w:val="24"/>
                <w:lang w:val="ru-RU" w:eastAsia="ru-RU" w:bidi="ar-SA"/>
              </w:rPr>
              <w:t>отнесены к вредным условиям труда 3 или 4 степени или опасным условиям труда, - не более 36 часов в неделю</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Может быть заменено на денежную компенсацию при определенных условиях.</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усмотрение работодателя, но не более 36 часов в неделю</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Выдача молока или других </w:t>
            </w:r>
            <w:r w:rsidRPr="004218A1">
              <w:rPr>
                <w:rFonts w:ascii="Times New Roman" w:eastAsia="Times New Roman" w:hAnsi="Times New Roman" w:cs="Times New Roman"/>
                <w:b/>
                <w:bCs/>
                <w:sz w:val="24"/>
                <w:szCs w:val="24"/>
                <w:lang w:val="ru-RU" w:eastAsia="ru-RU" w:bidi="ar-SA"/>
              </w:rPr>
              <w:lastRenderedPageBreak/>
              <w:t>равноценных пищевых продуктов</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пока не изменилось</w:t>
            </w:r>
          </w:p>
        </w:tc>
        <w:tc>
          <w:tcPr>
            <w:tcW w:w="3544" w:type="dxa"/>
            <w:gridSpan w:val="3"/>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Приказ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РФ от 16.02.2009 N 45н</w:t>
            </w:r>
          </w:p>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(ред. от 19.04.2010)</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lastRenderedPageBreak/>
              <w: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w:t>
            </w:r>
            <w:hyperlink r:id="rId8" w:tooltip="Выплаты" w:history="1">
              <w:r w:rsidRPr="004218A1">
                <w:rPr>
                  <w:rFonts w:ascii="Times New Roman" w:eastAsia="Times New Roman" w:hAnsi="Times New Roman" w:cs="Times New Roman"/>
                  <w:sz w:val="24"/>
                  <w:szCs w:val="24"/>
                  <w:u w:val="single"/>
                  <w:lang w:val="ru-RU" w:eastAsia="ru-RU" w:bidi="ar-SA"/>
                </w:rPr>
                <w:t>выплаты</w:t>
              </w:r>
            </w:hyperlink>
            <w:r w:rsidRPr="004218A1">
              <w:rPr>
                <w:rFonts w:ascii="Times New Roman" w:eastAsia="Times New Roman" w:hAnsi="Times New Roman" w:cs="Times New Roman"/>
                <w:sz w:val="24"/>
                <w:szCs w:val="24"/>
                <w:lang w:val="ru-RU" w:eastAsia="ru-RU" w:bidi="ar-SA"/>
              </w:rPr>
              <w:t>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roofErr w:type="gramEnd"/>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Обеспечение лечебно-профилактическим питанием</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пока не изменилось</w:t>
            </w:r>
          </w:p>
        </w:tc>
        <w:tc>
          <w:tcPr>
            <w:tcW w:w="3544" w:type="dxa"/>
            <w:gridSpan w:val="3"/>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Приказ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РФ от 16.02.2009 N 46н</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Право на досрочное назначение трудовой пенсии</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пока не изменилось</w:t>
            </w:r>
          </w:p>
        </w:tc>
        <w:tc>
          <w:tcPr>
            <w:tcW w:w="3544" w:type="dxa"/>
            <w:gridSpan w:val="3"/>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Постановление Кабинета Министров СССР от 26.01.1991 N 10</w:t>
            </w:r>
          </w:p>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(ред. от 02.10.1991)</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 утверждении Списков производств, работ, профессий, должностей и показателей, дающих право на льготное пенсионное обеспечение"</w:t>
            </w:r>
          </w:p>
        </w:tc>
      </w:tr>
      <w:tr w:rsidR="00484723" w:rsidRPr="004218A1" w:rsidTr="004218A1">
        <w:trPr>
          <w:gridAfter w:val="1"/>
          <w:wAfter w:w="1009" w:type="dxa"/>
        </w:trPr>
        <w:tc>
          <w:tcPr>
            <w:tcW w:w="198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Проведение периодических медицинских осмотров</w:t>
            </w:r>
          </w:p>
        </w:tc>
        <w:tc>
          <w:tcPr>
            <w:tcW w:w="2835" w:type="dxa"/>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пока не изменилось</w:t>
            </w:r>
          </w:p>
        </w:tc>
        <w:tc>
          <w:tcPr>
            <w:tcW w:w="3544" w:type="dxa"/>
            <w:gridSpan w:val="3"/>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Приказ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от 12.04.2011 N 302н (ред. от 15.05.2013)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w:t>
            </w:r>
            <w:r w:rsidRPr="004218A1">
              <w:rPr>
                <w:rFonts w:ascii="Times New Roman" w:eastAsia="Times New Roman" w:hAnsi="Times New Roman" w:cs="Times New Roman"/>
                <w:sz w:val="24"/>
                <w:szCs w:val="24"/>
                <w:lang w:val="ru-RU" w:eastAsia="ru-RU" w:bidi="ar-SA"/>
              </w:rPr>
              <w:lastRenderedPageBreak/>
              <w:t>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tc>
      </w:tr>
    </w:tbl>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Профсоюзный </w:t>
      </w: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Под идентификацией потенциально вредных и (или) опасных производственных факторов</w:t>
      </w:r>
      <w:r w:rsidRPr="004218A1">
        <w:rPr>
          <w:rFonts w:ascii="Times New Roman" w:eastAsia="Times New Roman" w:hAnsi="Times New Roman" w:cs="Times New Roman"/>
          <w:sz w:val="24"/>
          <w:szCs w:val="24"/>
          <w:lang w:val="ru-RU" w:eastAsia="ru-RU" w:bidi="ar-SA"/>
        </w:rPr>
        <w:t>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Эксперт организации, проводящий </w:t>
      </w:r>
      <w:proofErr w:type="spellStart"/>
      <w:r w:rsidRPr="004218A1">
        <w:rPr>
          <w:rFonts w:ascii="Times New Roman" w:eastAsia="Times New Roman" w:hAnsi="Times New Roman" w:cs="Times New Roman"/>
          <w:sz w:val="24"/>
          <w:szCs w:val="24"/>
          <w:lang w:val="ru-RU" w:eastAsia="ru-RU" w:bidi="ar-SA"/>
        </w:rPr>
        <w:t>спецоценку</w:t>
      </w:r>
      <w:proofErr w:type="spellEnd"/>
      <w:r w:rsidRPr="004218A1">
        <w:rPr>
          <w:rFonts w:ascii="Times New Roman" w:eastAsia="Times New Roman" w:hAnsi="Times New Roman" w:cs="Times New Roman"/>
          <w:sz w:val="24"/>
          <w:szCs w:val="24"/>
          <w:lang w:val="ru-RU" w:eastAsia="ru-RU" w:bidi="ar-SA"/>
        </w:rPr>
        <w:t>, должен идентифицировать потенциально вредные и/или опасные (дале</w:t>
      </w:r>
      <w:proofErr w:type="gramStart"/>
      <w:r w:rsidRPr="004218A1">
        <w:rPr>
          <w:rFonts w:ascii="Times New Roman" w:eastAsia="Times New Roman" w:hAnsi="Times New Roman" w:cs="Times New Roman"/>
          <w:sz w:val="24"/>
          <w:szCs w:val="24"/>
          <w:lang w:val="ru-RU" w:eastAsia="ru-RU" w:bidi="ar-SA"/>
        </w:rPr>
        <w:t>е-</w:t>
      </w:r>
      <w:proofErr w:type="gramEnd"/>
      <w:r w:rsidRPr="004218A1">
        <w:rPr>
          <w:rFonts w:ascii="Times New Roman" w:eastAsia="Times New Roman" w:hAnsi="Times New Roman" w:cs="Times New Roman"/>
          <w:sz w:val="24"/>
          <w:szCs w:val="24"/>
          <w:lang w:val="ru-RU" w:eastAsia="ru-RU" w:bidi="ar-SA"/>
        </w:rPr>
        <w:t xml:space="preserve"> опасные) производственные факторы на рабочих местах.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Результаты идентификации утверждаются комиссией.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случае</w:t>
      </w:r>
      <w:proofErr w:type="gramStart"/>
      <w:r w:rsidRPr="004218A1">
        <w:rPr>
          <w:rFonts w:ascii="Times New Roman" w:eastAsia="Times New Roman" w:hAnsi="Times New Roman" w:cs="Times New Roman"/>
          <w:sz w:val="24"/>
          <w:szCs w:val="24"/>
          <w:lang w:val="ru-RU" w:eastAsia="ru-RU" w:bidi="ar-SA"/>
        </w:rPr>
        <w:t>,</w:t>
      </w:r>
      <w:proofErr w:type="gramEnd"/>
      <w:r w:rsidRPr="004218A1">
        <w:rPr>
          <w:rFonts w:ascii="Times New Roman" w:eastAsia="Times New Roman" w:hAnsi="Times New Roman" w:cs="Times New Roman"/>
          <w:sz w:val="24"/>
          <w:szCs w:val="24"/>
          <w:lang w:val="ru-RU" w:eastAsia="ru-RU" w:bidi="ar-SA"/>
        </w:rPr>
        <w:t xml:space="preserve"> если вредные, опасные производственные факторы на рабочем месте </w:t>
      </w:r>
      <w:r w:rsidRPr="004218A1">
        <w:rPr>
          <w:rFonts w:ascii="Times New Roman" w:eastAsia="Times New Roman" w:hAnsi="Times New Roman" w:cs="Times New Roman"/>
          <w:b/>
          <w:bCs/>
          <w:sz w:val="24"/>
          <w:szCs w:val="24"/>
          <w:lang w:val="ru-RU" w:eastAsia="ru-RU" w:bidi="ar-SA"/>
        </w:rPr>
        <w:t>не идентифицированы</w:t>
      </w:r>
      <w:r w:rsidRPr="004218A1">
        <w:rPr>
          <w:rFonts w:ascii="Times New Roman" w:eastAsia="Times New Roman" w:hAnsi="Times New Roman" w:cs="Times New Roman"/>
          <w:sz w:val="24"/>
          <w:szCs w:val="24"/>
          <w:lang w:val="ru-RU" w:eastAsia="ru-RU" w:bidi="ar-SA"/>
        </w:rPr>
        <w:t>, условия труда на данном рабочем месте признаются комиссией </w:t>
      </w:r>
      <w:r w:rsidRPr="004218A1">
        <w:rPr>
          <w:rFonts w:ascii="Times New Roman" w:eastAsia="Times New Roman" w:hAnsi="Times New Roman" w:cs="Times New Roman"/>
          <w:b/>
          <w:bCs/>
          <w:sz w:val="24"/>
          <w:szCs w:val="24"/>
          <w:lang w:val="ru-RU" w:eastAsia="ru-RU" w:bidi="ar-SA"/>
        </w:rPr>
        <w:t>допустимыми</w:t>
      </w:r>
      <w:r w:rsidRPr="004218A1">
        <w:rPr>
          <w:rFonts w:ascii="Times New Roman" w:eastAsia="Times New Roman" w:hAnsi="Times New Roman" w:cs="Times New Roman"/>
          <w:sz w:val="24"/>
          <w:szCs w:val="24"/>
          <w:lang w:val="ru-RU" w:eastAsia="ru-RU" w:bidi="ar-SA"/>
        </w:rPr>
        <w:t>, а исследования вредных, опасных производственных факторов </w:t>
      </w:r>
      <w:r w:rsidRPr="004218A1">
        <w:rPr>
          <w:rFonts w:ascii="Times New Roman" w:eastAsia="Times New Roman" w:hAnsi="Times New Roman" w:cs="Times New Roman"/>
          <w:b/>
          <w:bCs/>
          <w:sz w:val="24"/>
          <w:szCs w:val="24"/>
          <w:lang w:val="ru-RU" w:eastAsia="ru-RU" w:bidi="ar-SA"/>
        </w:rPr>
        <w:t>не проводятся</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случае</w:t>
      </w:r>
      <w:proofErr w:type="gramStart"/>
      <w:r w:rsidRPr="004218A1">
        <w:rPr>
          <w:rFonts w:ascii="Times New Roman" w:eastAsia="Times New Roman" w:hAnsi="Times New Roman" w:cs="Times New Roman"/>
          <w:sz w:val="24"/>
          <w:szCs w:val="24"/>
          <w:lang w:val="ru-RU" w:eastAsia="ru-RU" w:bidi="ar-SA"/>
        </w:rPr>
        <w:t>,</w:t>
      </w:r>
      <w:proofErr w:type="gramEnd"/>
      <w:r w:rsidRPr="004218A1">
        <w:rPr>
          <w:rFonts w:ascii="Times New Roman" w:eastAsia="Times New Roman" w:hAnsi="Times New Roman" w:cs="Times New Roman"/>
          <w:sz w:val="24"/>
          <w:szCs w:val="24"/>
          <w:lang w:val="ru-RU" w:eastAsia="ru-RU" w:bidi="ar-SA"/>
        </w:rPr>
        <w:t xml:space="preserve"> если опасные факторы на рабочем месте идентифицированы, комиссия принимает решение о проведении исследований, испытаний и измерений данных опасных производственных факторов в порядке, установленном ст.12 закона №426-ФЗ.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Идентификация потенциально опасных производственных факторов </w:t>
      </w:r>
      <w:r w:rsidRPr="004218A1">
        <w:rPr>
          <w:rFonts w:ascii="Times New Roman" w:eastAsia="Times New Roman" w:hAnsi="Times New Roman" w:cs="Times New Roman"/>
          <w:b/>
          <w:bCs/>
          <w:sz w:val="24"/>
          <w:szCs w:val="24"/>
          <w:lang w:val="ru-RU" w:eastAsia="ru-RU" w:bidi="ar-SA"/>
        </w:rPr>
        <w:t>не осуществляется</w:t>
      </w:r>
      <w:r w:rsidRPr="004218A1">
        <w:rPr>
          <w:rFonts w:ascii="Times New Roman" w:eastAsia="Times New Roman" w:hAnsi="Times New Roman" w:cs="Times New Roman"/>
          <w:sz w:val="24"/>
          <w:szCs w:val="24"/>
          <w:lang w:val="ru-RU" w:eastAsia="ru-RU" w:bidi="ar-SA"/>
        </w:rPr>
        <w:t> в отношении рабочих мест*: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1)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w:t>
      </w:r>
      <w:r w:rsidRPr="004218A1">
        <w:rPr>
          <w:rFonts w:ascii="Times New Roman" w:eastAsia="Times New Roman" w:hAnsi="Times New Roman" w:cs="Times New Roman"/>
          <w:b/>
          <w:bCs/>
          <w:sz w:val="24"/>
          <w:szCs w:val="24"/>
          <w:lang w:val="ru-RU" w:eastAsia="ru-RU" w:bidi="ar-SA"/>
        </w:rPr>
        <w:t>досрочное </w:t>
      </w:r>
      <w:r w:rsidRPr="004218A1">
        <w:rPr>
          <w:rFonts w:ascii="Times New Roman" w:eastAsia="Times New Roman" w:hAnsi="Times New Roman" w:cs="Times New Roman"/>
          <w:sz w:val="24"/>
          <w:szCs w:val="24"/>
          <w:lang w:val="ru-RU" w:eastAsia="ru-RU" w:bidi="ar-SA"/>
        </w:rPr>
        <w:t>назначение трудовой пенсии по старости;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2) в связи с работой 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работникам в соответствии с законодательными и иными нормативными правовыми актами предоставляются </w:t>
      </w:r>
      <w:r w:rsidRPr="004218A1">
        <w:rPr>
          <w:rFonts w:ascii="Times New Roman" w:eastAsia="Times New Roman" w:hAnsi="Times New Roman" w:cs="Times New Roman"/>
          <w:b/>
          <w:bCs/>
          <w:sz w:val="24"/>
          <w:szCs w:val="24"/>
          <w:lang w:val="ru-RU" w:eastAsia="ru-RU" w:bidi="ar-SA"/>
        </w:rPr>
        <w:t>гарантии и компенсации</w:t>
      </w:r>
      <w:r w:rsidRPr="004218A1">
        <w:rPr>
          <w:rFonts w:ascii="Times New Roman" w:eastAsia="Times New Roman" w:hAnsi="Times New Roman" w:cs="Times New Roman"/>
          <w:sz w:val="24"/>
          <w:szCs w:val="24"/>
          <w:lang w:val="ru-RU" w:eastAsia="ru-RU" w:bidi="ar-SA"/>
        </w:rPr>
        <w:t> за работу с вредными, опасными условиями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3) на которых по результатам ранее проведенных аттестации рабочих мест по условиям труда или специальной оценки условий труда были установлены вредные, опасные условия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*Перечень подлежащих исследованиям опасных производственных факторов на таких рабочих местах определяется экспертом организации, проводящей специальную оценку условий труда, исходя из перечня вредных, опасных производственных факторов, указанных в частях 1 и 2 статьи 13 закона №426-ФЗ.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i/>
          <w:iCs/>
          <w:sz w:val="24"/>
          <w:szCs w:val="24"/>
          <w:lang w:val="ru-RU" w:eastAsia="ru-RU" w:bidi="ar-SA"/>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w:t>
      </w:r>
      <w:r w:rsidRPr="004218A1">
        <w:rPr>
          <w:rFonts w:ascii="Times New Roman" w:eastAsia="Times New Roman" w:hAnsi="Times New Roman" w:cs="Times New Roman"/>
          <w:i/>
          <w:iCs/>
          <w:sz w:val="24"/>
          <w:szCs w:val="24"/>
          <w:lang w:val="ru-RU" w:eastAsia="ru-RU" w:bidi="ar-SA"/>
        </w:rPr>
        <w:lastRenderedPageBreak/>
        <w:t>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Декларирование соответствия условий</w:t>
      </w:r>
      <w:r w:rsidRPr="004218A1">
        <w:rPr>
          <w:rFonts w:ascii="Times New Roman" w:eastAsia="Times New Roman" w:hAnsi="Times New Roman" w:cs="Times New Roman"/>
          <w:b/>
          <w:bCs/>
          <w:sz w:val="24"/>
          <w:szCs w:val="24"/>
          <w:lang w:val="ru-RU" w:eastAsia="ru-RU" w:bidi="ar-SA"/>
        </w:rPr>
        <w:t> </w:t>
      </w:r>
      <w:r w:rsidRPr="004218A1">
        <w:rPr>
          <w:rFonts w:ascii="Times New Roman" w:eastAsia="Times New Roman" w:hAnsi="Times New Roman" w:cs="Times New Roman"/>
          <w:sz w:val="24"/>
          <w:szCs w:val="24"/>
          <w:lang w:val="ru-RU" w:eastAsia="ru-RU" w:bidi="ar-SA"/>
        </w:rPr>
        <w:t>труда государственным нормативным требованиям охраны труда оформляется работодателем – регистрируется в Государственной Инспекции Труда. Срок действия декларации - 5 лет (при отсутствии несчастных случаев – продлевается еще на 5 лет).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Если в период действия декларации, с работником, занятым на рабочем месте, в отношении которого принята данная декларация:</w:t>
      </w:r>
    </w:p>
    <w:p w:rsidR="00484723" w:rsidRPr="004218A1" w:rsidRDefault="00484723" w:rsidP="004218A1">
      <w:pPr>
        <w:numPr>
          <w:ilvl w:val="0"/>
          <w:numId w:val="3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произошел несчастный случай на производстве* или у него выявлено профессиональное заболевание, причиной которых явилось воздействие на работника вредных, опасных производственных факторов, в отношении такого рабочего места </w:t>
      </w:r>
      <w:r w:rsidRPr="004218A1">
        <w:rPr>
          <w:rFonts w:ascii="Times New Roman" w:eastAsia="Times New Roman" w:hAnsi="Times New Roman" w:cs="Times New Roman"/>
          <w:b/>
          <w:bCs/>
          <w:sz w:val="24"/>
          <w:szCs w:val="24"/>
          <w:lang w:val="ru-RU" w:eastAsia="ru-RU" w:bidi="ar-SA"/>
        </w:rPr>
        <w:t>действие данной декларации прекращается</w:t>
      </w:r>
      <w:r w:rsidRPr="004218A1">
        <w:rPr>
          <w:rFonts w:ascii="Times New Roman" w:eastAsia="Times New Roman" w:hAnsi="Times New Roman" w:cs="Times New Roman"/>
          <w:sz w:val="24"/>
          <w:szCs w:val="24"/>
          <w:lang w:val="ru-RU" w:eastAsia="ru-RU" w:bidi="ar-SA"/>
        </w:rPr>
        <w:t> и проводится </w:t>
      </w:r>
      <w:proofErr w:type="gramStart"/>
      <w:r w:rsidRPr="004218A1">
        <w:rPr>
          <w:rFonts w:ascii="Times New Roman" w:eastAsia="Times New Roman" w:hAnsi="Times New Roman" w:cs="Times New Roman"/>
          <w:b/>
          <w:bCs/>
          <w:sz w:val="24"/>
          <w:szCs w:val="24"/>
          <w:lang w:val="ru-RU" w:eastAsia="ru-RU" w:bidi="ar-SA"/>
        </w:rPr>
        <w:t>внеплановая</w:t>
      </w:r>
      <w:proofErr w:type="gramEnd"/>
      <w:r w:rsidRPr="004218A1">
        <w:rPr>
          <w:rFonts w:ascii="Times New Roman" w:eastAsia="Times New Roman" w:hAnsi="Times New Roman" w:cs="Times New Roman"/>
          <w:b/>
          <w:bCs/>
          <w:sz w:val="24"/>
          <w:szCs w:val="24"/>
          <w:lang w:val="ru-RU" w:eastAsia="ru-RU" w:bidi="ar-SA"/>
        </w:rPr>
        <w:t xml:space="preserve"> </w:t>
      </w:r>
      <w:proofErr w:type="spellStart"/>
      <w:r w:rsidRPr="004218A1">
        <w:rPr>
          <w:rFonts w:ascii="Times New Roman" w:eastAsia="Times New Roman" w:hAnsi="Times New Roman" w:cs="Times New Roman"/>
          <w:b/>
          <w:bCs/>
          <w:sz w:val="24"/>
          <w:szCs w:val="24"/>
          <w:lang w:val="ru-RU" w:eastAsia="ru-RU" w:bidi="ar-SA"/>
        </w:rPr>
        <w:t>спецоценка</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*За исключением несчастного случая на производстве, происшедшего по вине третьих лиц.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Решение о прекращении действия декларации принимается Федеральной инспекцией труда, о чем в срок не позднее чем в течение </w:t>
      </w:r>
      <w:r w:rsidRPr="004218A1">
        <w:rPr>
          <w:rFonts w:ascii="Times New Roman" w:eastAsia="Times New Roman" w:hAnsi="Times New Roman" w:cs="Times New Roman"/>
          <w:b/>
          <w:bCs/>
          <w:sz w:val="24"/>
          <w:szCs w:val="24"/>
          <w:lang w:val="ru-RU" w:eastAsia="ru-RU" w:bidi="ar-SA"/>
        </w:rPr>
        <w:t>10 календарных</w:t>
      </w:r>
      <w:r w:rsidRPr="004218A1">
        <w:rPr>
          <w:rFonts w:ascii="Times New Roman" w:eastAsia="Times New Roman" w:hAnsi="Times New Roman" w:cs="Times New Roman"/>
          <w:sz w:val="24"/>
          <w:szCs w:val="24"/>
          <w:lang w:val="ru-RU" w:eastAsia="ru-RU" w:bidi="ar-SA"/>
        </w:rPr>
        <w:t> дней* делается соответствующая запись в реестре деклараций.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*Со дня наступления несчастного случая.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истечении срока действия декларации и в случае отсутствия в период ее действия несчастных случаев на производстве, срок действия данной декларации считается продленным </w:t>
      </w:r>
      <w:r w:rsidRPr="004218A1">
        <w:rPr>
          <w:rFonts w:ascii="Times New Roman" w:eastAsia="Times New Roman" w:hAnsi="Times New Roman" w:cs="Times New Roman"/>
          <w:b/>
          <w:bCs/>
          <w:sz w:val="24"/>
          <w:szCs w:val="24"/>
          <w:lang w:val="ru-RU" w:eastAsia="ru-RU" w:bidi="ar-SA"/>
        </w:rPr>
        <w:t>на следующие пять лет</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b/>
          <w:bCs/>
          <w:sz w:val="24"/>
          <w:szCs w:val="24"/>
          <w:lang w:val="ru-RU" w:eastAsia="ru-RU" w:bidi="ar-SA"/>
        </w:rPr>
        <w:t>Оцениваемые</w:t>
      </w:r>
      <w:proofErr w:type="gramEnd"/>
      <w:r w:rsidRPr="004218A1">
        <w:rPr>
          <w:rFonts w:ascii="Times New Roman" w:eastAsia="Times New Roman" w:hAnsi="Times New Roman" w:cs="Times New Roman"/>
          <w:b/>
          <w:bCs/>
          <w:sz w:val="24"/>
          <w:szCs w:val="24"/>
          <w:lang w:val="ru-RU" w:eastAsia="ru-RU" w:bidi="ar-SA"/>
        </w:rPr>
        <w:t xml:space="preserve"> фактора при специальной оценке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характеристика, воздействие на организм человека химического фактора, АПФД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w:t>
      </w:r>
      <w:r w:rsidRPr="004218A1">
        <w:rPr>
          <w:rFonts w:ascii="Times New Roman" w:eastAsia="Times New Roman" w:hAnsi="Times New Roman" w:cs="Times New Roman"/>
          <w:b/>
          <w:bCs/>
          <w:sz w:val="24"/>
          <w:szCs w:val="24"/>
          <w:lang w:val="ru-RU" w:eastAsia="ru-RU" w:bidi="ar-SA"/>
        </w:rPr>
        <w:t>Химический фактор</w:t>
      </w:r>
      <w:r w:rsidRPr="004218A1">
        <w:rPr>
          <w:rFonts w:ascii="Times New Roman" w:eastAsia="Times New Roman" w:hAnsi="Times New Roman" w:cs="Times New Roman"/>
          <w:sz w:val="24"/>
          <w:szCs w:val="24"/>
          <w:lang w:val="ru-RU" w:eastAsia="ru-RU" w:bidi="ar-SA"/>
        </w:rPr>
        <w:t> – химические вещества и смеси, в т.ч. некоторые вещества биологической природы (антибиотики, витамины, гормоны, ферменты…), получаемые химическим синтезом и /или для контроля которых используют методы химического анализа.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Вредными являются вещества, которые при контакте с организмом человека в случае нарушения требований безопасности могут вызвать производственные травмы, профессиональные заболевания или отклонения в состоянии здоровья, обнаруживаемые современными </w:t>
      </w:r>
      <w:proofErr w:type="gramStart"/>
      <w:r w:rsidRPr="004218A1">
        <w:rPr>
          <w:rFonts w:ascii="Times New Roman" w:eastAsia="Times New Roman" w:hAnsi="Times New Roman" w:cs="Times New Roman"/>
          <w:sz w:val="24"/>
          <w:szCs w:val="24"/>
          <w:lang w:val="ru-RU" w:eastAsia="ru-RU" w:bidi="ar-SA"/>
        </w:rPr>
        <w:t>методами</w:t>
      </w:r>
      <w:proofErr w:type="gramEnd"/>
      <w:r w:rsidRPr="004218A1">
        <w:rPr>
          <w:rFonts w:ascii="Times New Roman" w:eastAsia="Times New Roman" w:hAnsi="Times New Roman" w:cs="Times New Roman"/>
          <w:sz w:val="24"/>
          <w:szCs w:val="24"/>
          <w:lang w:val="ru-RU" w:eastAsia="ru-RU" w:bidi="ar-SA"/>
        </w:rPr>
        <w:t xml:space="preserve"> как в процессе работы, так и в отдаленные сроки жизни настоящего и последующего поколений.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Вредное воздействие факторов на здоровье работника присутствует:</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воздухе </w:t>
      </w:r>
      <w:r w:rsidRPr="004218A1">
        <w:rPr>
          <w:rFonts w:ascii="Times New Roman" w:eastAsia="Times New Roman" w:hAnsi="Times New Roman" w:cs="Times New Roman"/>
          <w:i/>
          <w:iCs/>
          <w:sz w:val="24"/>
          <w:szCs w:val="24"/>
          <w:lang w:val="ru-RU" w:eastAsia="ru-RU" w:bidi="ar-SA"/>
        </w:rPr>
        <w:t>кабин тепловозов, дизельпоездов, автомотрис, дрезин</w:t>
      </w:r>
      <w:r w:rsidRPr="004218A1">
        <w:rPr>
          <w:rFonts w:ascii="Times New Roman" w:eastAsia="Times New Roman" w:hAnsi="Times New Roman" w:cs="Times New Roman"/>
          <w:sz w:val="24"/>
          <w:szCs w:val="24"/>
          <w:lang w:val="ru-RU" w:eastAsia="ru-RU" w:bidi="ar-SA"/>
        </w:rPr>
        <w:t xml:space="preserve"> определяется содержание оксида углерода и оксида азота (в пересчёте на NO2) (отбор воздуха производится при движении с реализацией мощности силовой установки 2/3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номинальной при закрытых окнах);</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монтеров пути</w:t>
      </w:r>
      <w:r w:rsidRPr="004218A1">
        <w:rPr>
          <w:rFonts w:ascii="Times New Roman" w:eastAsia="Times New Roman" w:hAnsi="Times New Roman" w:cs="Times New Roman"/>
          <w:sz w:val="24"/>
          <w:szCs w:val="24"/>
          <w:lang w:val="ru-RU" w:eastAsia="ru-RU" w:bidi="ar-SA"/>
        </w:rPr>
        <w:t xml:space="preserve"> при подбивке пути на щебеночном балласте и при работе около </w:t>
      </w:r>
      <w:proofErr w:type="spellStart"/>
      <w:r w:rsidRPr="004218A1">
        <w:rPr>
          <w:rFonts w:ascii="Times New Roman" w:eastAsia="Times New Roman" w:hAnsi="Times New Roman" w:cs="Times New Roman"/>
          <w:sz w:val="24"/>
          <w:szCs w:val="24"/>
          <w:lang w:val="ru-RU" w:eastAsia="ru-RU" w:bidi="ar-SA"/>
        </w:rPr>
        <w:t>путеремонтных</w:t>
      </w:r>
      <w:proofErr w:type="spellEnd"/>
      <w:r w:rsidRPr="004218A1">
        <w:rPr>
          <w:rFonts w:ascii="Times New Roman" w:eastAsia="Times New Roman" w:hAnsi="Times New Roman" w:cs="Times New Roman"/>
          <w:sz w:val="24"/>
          <w:szCs w:val="24"/>
          <w:lang w:val="ru-RU" w:eastAsia="ru-RU" w:bidi="ar-SA"/>
        </w:rPr>
        <w:t xml:space="preserve"> машин в воздухе определяют кремний диоксид кристаллический при содержании в пыли от 10 до 70%, на балласте с асбестом – пыль асбестового балласта; при выгрузке и укладке новых шпал пропитанных антисептиком – фенол, нафталин и канцерогены (антрацен, </w:t>
      </w:r>
      <w:proofErr w:type="spellStart"/>
      <w:r w:rsidRPr="004218A1">
        <w:rPr>
          <w:rFonts w:ascii="Times New Roman" w:eastAsia="Times New Roman" w:hAnsi="Times New Roman" w:cs="Times New Roman"/>
          <w:sz w:val="24"/>
          <w:szCs w:val="24"/>
          <w:lang w:val="ru-RU" w:eastAsia="ru-RU" w:bidi="ar-SA"/>
        </w:rPr>
        <w:t>бенз</w:t>
      </w:r>
      <w:proofErr w:type="gramStart"/>
      <w:r w:rsidRPr="004218A1">
        <w:rPr>
          <w:rFonts w:ascii="Times New Roman" w:eastAsia="Times New Roman" w:hAnsi="Times New Roman" w:cs="Times New Roman"/>
          <w:sz w:val="24"/>
          <w:szCs w:val="24"/>
          <w:lang w:val="ru-RU" w:eastAsia="ru-RU" w:bidi="ar-SA"/>
        </w:rPr>
        <w:t>а</w:t>
      </w:r>
      <w:proofErr w:type="spellEnd"/>
      <w:r w:rsidRPr="004218A1">
        <w:rPr>
          <w:rFonts w:ascii="Times New Roman" w:eastAsia="Times New Roman" w:hAnsi="Times New Roman" w:cs="Times New Roman"/>
          <w:sz w:val="24"/>
          <w:szCs w:val="24"/>
          <w:lang w:val="ru-RU" w:eastAsia="ru-RU" w:bidi="ar-SA"/>
        </w:rPr>
        <w:t>(</w:t>
      </w:r>
      <w:proofErr w:type="gramEnd"/>
      <w:r w:rsidRPr="004218A1">
        <w:rPr>
          <w:rFonts w:ascii="Times New Roman" w:eastAsia="Times New Roman" w:hAnsi="Times New Roman" w:cs="Times New Roman"/>
          <w:sz w:val="24"/>
          <w:szCs w:val="24"/>
          <w:lang w:val="ru-RU" w:eastAsia="ru-RU" w:bidi="ar-SA"/>
        </w:rPr>
        <w:t>а)</w:t>
      </w:r>
      <w:proofErr w:type="spellStart"/>
      <w:r w:rsidRPr="004218A1">
        <w:rPr>
          <w:rFonts w:ascii="Times New Roman" w:eastAsia="Times New Roman" w:hAnsi="Times New Roman" w:cs="Times New Roman"/>
          <w:sz w:val="24"/>
          <w:szCs w:val="24"/>
          <w:lang w:val="ru-RU" w:eastAsia="ru-RU" w:bidi="ar-SA"/>
        </w:rPr>
        <w:t>пирен</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рабочих местах </w:t>
      </w:r>
      <w:r w:rsidRPr="004218A1">
        <w:rPr>
          <w:rFonts w:ascii="Times New Roman" w:eastAsia="Times New Roman" w:hAnsi="Times New Roman" w:cs="Times New Roman"/>
          <w:i/>
          <w:iCs/>
          <w:sz w:val="24"/>
          <w:szCs w:val="24"/>
          <w:lang w:val="ru-RU" w:eastAsia="ru-RU" w:bidi="ar-SA"/>
        </w:rPr>
        <w:t>машинистов путевых машин</w:t>
      </w:r>
      <w:r w:rsidRPr="004218A1">
        <w:rPr>
          <w:rFonts w:ascii="Times New Roman" w:eastAsia="Times New Roman" w:hAnsi="Times New Roman" w:cs="Times New Roman"/>
          <w:sz w:val="24"/>
          <w:szCs w:val="24"/>
          <w:lang w:val="ru-RU" w:eastAsia="ru-RU" w:bidi="ar-SA"/>
        </w:rPr>
        <w:t> оценка воздушной среды проводится в транспортном и технологическом режимах. В транспортном режиме определяется содержание оксида углерода и оксида азота (в пересчёте на NO2), а в технологическом режиме – содержание оксида углерода, диоксида азота, и пыли кремния диоксида кристаллического при содержании в пыли от 10 до 70% или асбестового балласта;</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на рабочем месте </w:t>
      </w:r>
      <w:r w:rsidRPr="004218A1">
        <w:rPr>
          <w:rFonts w:ascii="Times New Roman" w:eastAsia="Times New Roman" w:hAnsi="Times New Roman" w:cs="Times New Roman"/>
          <w:i/>
          <w:iCs/>
          <w:sz w:val="24"/>
          <w:szCs w:val="24"/>
          <w:lang w:val="ru-RU" w:eastAsia="ru-RU" w:bidi="ar-SA"/>
        </w:rPr>
        <w:t>машиниста стационарной компрессорной установки</w:t>
      </w:r>
      <w:r w:rsidRPr="004218A1">
        <w:rPr>
          <w:rFonts w:ascii="Times New Roman" w:eastAsia="Times New Roman" w:hAnsi="Times New Roman" w:cs="Times New Roman"/>
          <w:sz w:val="24"/>
          <w:szCs w:val="24"/>
          <w:lang w:val="ru-RU" w:eastAsia="ru-RU" w:bidi="ar-SA"/>
        </w:rPr>
        <w:t> оцениваются масла минеральные нефтяные, оксид углерода, оксиды азота (в пересчёте на NO2), углеводороды алифатические предельные, акролеин;</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сливщиков-разливщиков нефтепродуктов</w:t>
      </w:r>
      <w:r w:rsidRPr="004218A1">
        <w:rPr>
          <w:rFonts w:ascii="Times New Roman" w:eastAsia="Times New Roman" w:hAnsi="Times New Roman" w:cs="Times New Roman"/>
          <w:sz w:val="24"/>
          <w:szCs w:val="24"/>
          <w:lang w:val="ru-RU" w:eastAsia="ru-RU" w:bidi="ar-SA"/>
        </w:rPr>
        <w:t> оцениваются углеводороды алифатические предельные;</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слесаря по ремонту подвижного состава</w:t>
      </w:r>
      <w:r w:rsidRPr="004218A1">
        <w:rPr>
          <w:rFonts w:ascii="Times New Roman" w:eastAsia="Times New Roman" w:hAnsi="Times New Roman" w:cs="Times New Roman"/>
          <w:sz w:val="24"/>
          <w:szCs w:val="24"/>
          <w:lang w:val="ru-RU" w:eastAsia="ru-RU" w:bidi="ar-SA"/>
        </w:rPr>
        <w:t> при мойке деталей на моечной машине – щелочи едкие, при использовании хромпика – неорганические соединения хрома;</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 xml:space="preserve">машиниста </w:t>
      </w:r>
      <w:proofErr w:type="spellStart"/>
      <w:r w:rsidRPr="004218A1">
        <w:rPr>
          <w:rFonts w:ascii="Times New Roman" w:eastAsia="Times New Roman" w:hAnsi="Times New Roman" w:cs="Times New Roman"/>
          <w:i/>
          <w:iCs/>
          <w:sz w:val="24"/>
          <w:szCs w:val="24"/>
          <w:lang w:val="ru-RU" w:eastAsia="ru-RU" w:bidi="ar-SA"/>
        </w:rPr>
        <w:t>пескоподающей</w:t>
      </w:r>
      <w:proofErr w:type="spellEnd"/>
      <w:r w:rsidRPr="004218A1">
        <w:rPr>
          <w:rFonts w:ascii="Times New Roman" w:eastAsia="Times New Roman" w:hAnsi="Times New Roman" w:cs="Times New Roman"/>
          <w:i/>
          <w:iCs/>
          <w:sz w:val="24"/>
          <w:szCs w:val="24"/>
          <w:lang w:val="ru-RU" w:eastAsia="ru-RU" w:bidi="ar-SA"/>
        </w:rPr>
        <w:t xml:space="preserve"> установки</w:t>
      </w:r>
      <w:r w:rsidRPr="004218A1">
        <w:rPr>
          <w:rFonts w:ascii="Times New Roman" w:eastAsia="Times New Roman" w:hAnsi="Times New Roman" w:cs="Times New Roman"/>
          <w:sz w:val="24"/>
          <w:szCs w:val="24"/>
          <w:lang w:val="ru-RU" w:eastAsia="ru-RU" w:bidi="ar-SA"/>
        </w:rPr>
        <w:t> – углерода оксид, оксида азота (в пересчёте на NO2), кремний диоксид кристаллический при содержании в пыли более 70%;</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маляра и работников других профессий, использующих лакокрасочные материалы</w:t>
      </w:r>
      <w:r w:rsidRPr="004218A1">
        <w:rPr>
          <w:rFonts w:ascii="Times New Roman" w:eastAsia="Times New Roman" w:hAnsi="Times New Roman" w:cs="Times New Roman"/>
          <w:sz w:val="24"/>
          <w:szCs w:val="24"/>
          <w:lang w:val="ru-RU" w:eastAsia="ru-RU" w:bidi="ar-SA"/>
        </w:rPr>
        <w:t xml:space="preserve">, оцениваются в воздухе рабочей зоны высокотоксичные и легколетучие компоненты лакокрасочных материалов (растворители, разбавители, отвердители, ускорители, тяжелые металлы (пигменты), пластификаторы, и др.), соотношения которых значительно варьируют в зависимости от марки применяемого материала. Для уточнения списка веществ целесообразно использовать «Межотраслевые правила по охране труда при окрасочных работах ПОТ </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 xml:space="preserve"> М-017-2001», в приложении к которым приводятся перечни этих веществ по основным лакокрасочным материалам;</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аккумуляторщика</w:t>
      </w:r>
      <w:r w:rsidRPr="004218A1">
        <w:rPr>
          <w:rFonts w:ascii="Times New Roman" w:eastAsia="Times New Roman" w:hAnsi="Times New Roman" w:cs="Times New Roman"/>
          <w:sz w:val="24"/>
          <w:szCs w:val="24"/>
          <w:lang w:val="ru-RU" w:eastAsia="ru-RU" w:bidi="ar-SA"/>
        </w:rPr>
        <w:t> определяются пары серной кислоты или щелочи едкой в зависимости от того, с какими растворами имеет дело рабочий;</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электросварщика</w:t>
      </w:r>
      <w:r w:rsidRPr="004218A1">
        <w:rPr>
          <w:rFonts w:ascii="Times New Roman" w:eastAsia="Times New Roman" w:hAnsi="Times New Roman" w:cs="Times New Roman"/>
          <w:sz w:val="24"/>
          <w:szCs w:val="24"/>
          <w:lang w:val="ru-RU" w:eastAsia="ru-RU" w:bidi="ar-SA"/>
        </w:rPr>
        <w:t xml:space="preserve"> при использовании электродов ОЗС: </w:t>
      </w:r>
      <w:proofErr w:type="gramStart"/>
      <w:r w:rsidRPr="004218A1">
        <w:rPr>
          <w:rFonts w:ascii="Times New Roman" w:eastAsia="Times New Roman" w:hAnsi="Times New Roman" w:cs="Times New Roman"/>
          <w:sz w:val="24"/>
          <w:szCs w:val="24"/>
          <w:lang w:val="ru-RU" w:eastAsia="ru-RU" w:bidi="ar-SA"/>
        </w:rPr>
        <w:t xml:space="preserve">Железо </w:t>
      </w:r>
      <w:proofErr w:type="spellStart"/>
      <w:r w:rsidRPr="004218A1">
        <w:rPr>
          <w:rFonts w:ascii="Times New Roman" w:eastAsia="Times New Roman" w:hAnsi="Times New Roman" w:cs="Times New Roman"/>
          <w:sz w:val="24"/>
          <w:szCs w:val="24"/>
          <w:lang w:val="ru-RU" w:eastAsia="ru-RU" w:bidi="ar-SA"/>
        </w:rPr>
        <w:t>триоксид</w:t>
      </w:r>
      <w:proofErr w:type="spellEnd"/>
      <w:r w:rsidRPr="004218A1">
        <w:rPr>
          <w:rFonts w:ascii="Times New Roman" w:eastAsia="Times New Roman" w:hAnsi="Times New Roman" w:cs="Times New Roman"/>
          <w:sz w:val="24"/>
          <w:szCs w:val="24"/>
          <w:lang w:val="ru-RU" w:eastAsia="ru-RU" w:bidi="ar-SA"/>
        </w:rPr>
        <w:t>, марганец в сварочных аэрозолях, углерода оксид, азота оксиды (полный список веществ зависит от типа электродов, состава стальной основы, обмазки, флюса и т.д., в ряде случаев могут определяться фтористый водород, молибден, торий, бериллий, перечень определяемых веществ см. «Методические указания по определению вредных веществ в сварочном аэрозоле» № 4945-88 от 22.12.1988 г.);</w:t>
      </w:r>
      <w:proofErr w:type="gramEnd"/>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заточника</w:t>
      </w:r>
      <w:r w:rsidRPr="004218A1">
        <w:rPr>
          <w:rFonts w:ascii="Times New Roman" w:eastAsia="Times New Roman" w:hAnsi="Times New Roman" w:cs="Times New Roman"/>
          <w:sz w:val="24"/>
          <w:szCs w:val="24"/>
          <w:lang w:val="ru-RU" w:eastAsia="ru-RU" w:bidi="ar-SA"/>
        </w:rPr>
        <w:t> при заточке деталей с использованием «белых кругов» определяется корунд белый, с использованием «серых кругов» – электрокорунд;</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рабочих местах профессий, выполняющих </w:t>
      </w:r>
      <w:r w:rsidRPr="004218A1">
        <w:rPr>
          <w:rFonts w:ascii="Times New Roman" w:eastAsia="Times New Roman" w:hAnsi="Times New Roman" w:cs="Times New Roman"/>
          <w:i/>
          <w:iCs/>
          <w:sz w:val="24"/>
          <w:szCs w:val="24"/>
          <w:lang w:val="ru-RU" w:eastAsia="ru-RU" w:bidi="ar-SA"/>
        </w:rPr>
        <w:t>работы на деревообрабатывающих станках</w:t>
      </w:r>
      <w:r w:rsidRPr="004218A1">
        <w:rPr>
          <w:rFonts w:ascii="Times New Roman" w:eastAsia="Times New Roman" w:hAnsi="Times New Roman" w:cs="Times New Roman"/>
          <w:sz w:val="24"/>
          <w:szCs w:val="24"/>
          <w:lang w:val="ru-RU" w:eastAsia="ru-RU" w:bidi="ar-SA"/>
        </w:rPr>
        <w:t>, определяется «пыль растительного и животного происхождения: древесная и др. (с примесью диоксида кремния менее 2 %)»;</w:t>
      </w:r>
    </w:p>
    <w:p w:rsidR="00484723" w:rsidRPr="004218A1" w:rsidRDefault="00484723" w:rsidP="004218A1">
      <w:pPr>
        <w:numPr>
          <w:ilvl w:val="0"/>
          <w:numId w:val="3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рабочем месте </w:t>
      </w:r>
      <w:r w:rsidRPr="004218A1">
        <w:rPr>
          <w:rFonts w:ascii="Times New Roman" w:eastAsia="Times New Roman" w:hAnsi="Times New Roman" w:cs="Times New Roman"/>
          <w:i/>
          <w:iCs/>
          <w:sz w:val="24"/>
          <w:szCs w:val="24"/>
          <w:lang w:val="ru-RU" w:eastAsia="ru-RU" w:bidi="ar-SA"/>
        </w:rPr>
        <w:t>мастера реостатных испытаний</w:t>
      </w:r>
      <w:r w:rsidRPr="004218A1">
        <w:rPr>
          <w:rFonts w:ascii="Times New Roman" w:eastAsia="Times New Roman" w:hAnsi="Times New Roman" w:cs="Times New Roman"/>
          <w:sz w:val="24"/>
          <w:szCs w:val="24"/>
          <w:lang w:val="ru-RU" w:eastAsia="ru-RU" w:bidi="ar-SA"/>
        </w:rPr>
        <w:t> оценивается углерода оксид, оксиды азота (в пересчёте на NO2).</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В соответствии с существующими статистическими данными у электромехаников района электроснабжения, электромонтеров контактной сети, электромонтеров по обслуживанию аппаратуры и устрой</w:t>
      </w:r>
      <w:proofErr w:type="gramStart"/>
      <w:r w:rsidRPr="004218A1">
        <w:rPr>
          <w:rFonts w:ascii="Times New Roman" w:eastAsia="Times New Roman" w:hAnsi="Times New Roman" w:cs="Times New Roman"/>
          <w:i/>
          <w:iCs/>
          <w:sz w:val="24"/>
          <w:szCs w:val="24"/>
          <w:lang w:val="ru-RU" w:eastAsia="ru-RU" w:bidi="ar-SA"/>
        </w:rPr>
        <w:t>ств св</w:t>
      </w:r>
      <w:proofErr w:type="gramEnd"/>
      <w:r w:rsidRPr="004218A1">
        <w:rPr>
          <w:rFonts w:ascii="Times New Roman" w:eastAsia="Times New Roman" w:hAnsi="Times New Roman" w:cs="Times New Roman"/>
          <w:i/>
          <w:iCs/>
          <w:sz w:val="24"/>
          <w:szCs w:val="24"/>
          <w:lang w:val="ru-RU" w:eastAsia="ru-RU" w:bidi="ar-SA"/>
        </w:rPr>
        <w:t>язи и других обслуживающих специальностей при производстве окрасочных работ, которые занимают 1 – 5% рабочего времени в год, химические факторы могут присутствовать только в виде паров растворителей. Причем пары ксилола составляют 24,0 – 32,0 мг/куб. м при ПДК – 50,0 мг/куб. м</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 xml:space="preserve">Другой вид работ, где может появиться химический фактор, – это зарядка аккумуляторов. </w:t>
      </w:r>
      <w:proofErr w:type="gramStart"/>
      <w:r w:rsidRPr="004218A1">
        <w:rPr>
          <w:rFonts w:ascii="Times New Roman" w:eastAsia="Times New Roman" w:hAnsi="Times New Roman" w:cs="Times New Roman"/>
          <w:i/>
          <w:iCs/>
          <w:sz w:val="24"/>
          <w:szCs w:val="24"/>
          <w:lang w:val="ru-RU" w:eastAsia="ru-RU" w:bidi="ar-SA"/>
        </w:rPr>
        <w:t>Это характерно для электромеханика тяговой подстанции, электромонтеров по обслуживанию аппаратуры и устройств связи и др. Как показали измерения, проведенные на нескольких тяговых подстанциях, величины концентрации паров серной кислоты в воздухе в среднем составляют 0,15 – 0,35 мг/куб. м при ПДК 1,0 мг/куб. м, а время воздействия этого фактора составляет менее 5%</w:t>
      </w:r>
      <w:r w:rsidRPr="004218A1">
        <w:rPr>
          <w:rFonts w:ascii="Times New Roman" w:eastAsia="Times New Roman" w:hAnsi="Times New Roman" w:cs="Times New Roman"/>
          <w:sz w:val="24"/>
          <w:szCs w:val="24"/>
          <w:lang w:val="ru-RU" w:eastAsia="ru-RU" w:bidi="ar-SA"/>
        </w:rPr>
        <w:t>.</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В воздухе кабины тепловозов преимущественно определяется сернистый ангидрид, оксид углерода, диоксид азота, а также пыль, формальдегид, ацетальдегид, бензол и т.д.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lastRenderedPageBreak/>
        <w:t>На монтеров пути воздействуют пары антисептика и гербицидов. Наибольшие концентрации обнаружены по нафталину и фенолу. В связи с тем, что более токсичным из них является фенол (фенол относится ко II классу опасности, а нафталин к IV), контроль загрязнения воздушной среды при работе со шпалами рекомендуется проводить по фенолу. Во время работы монтера пути на перегоне и на базе, а также при разборке путевой решетки превышение ПДК паров фенола не отмечалось</w:t>
      </w:r>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b/>
          <w:bCs/>
          <w:sz w:val="24"/>
          <w:szCs w:val="24"/>
          <w:lang w:val="ru-RU" w:eastAsia="ru-RU" w:bidi="ar-SA"/>
        </w:rPr>
        <w:t>Предельно допустимая концентрация (ПДК)</w:t>
      </w:r>
      <w:r w:rsidRPr="004218A1">
        <w:rPr>
          <w:rFonts w:ascii="Times New Roman" w:eastAsia="Times New Roman" w:hAnsi="Times New Roman" w:cs="Times New Roman"/>
          <w:sz w:val="24"/>
          <w:szCs w:val="24"/>
          <w:lang w:val="ru-RU" w:eastAsia="ru-RU" w:bidi="ar-SA"/>
        </w:rPr>
        <w:t> - концентрация вредного вещества, которая при ежедневной (кроме выходных дней) работе в течение 8 ч и не более 40 ч в неделю, в течение всего рабочего стажа не должна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roofErr w:type="gramEnd"/>
      <w:r w:rsidRPr="004218A1">
        <w:rPr>
          <w:rFonts w:ascii="Times New Roman" w:eastAsia="Times New Roman" w:hAnsi="Times New Roman" w:cs="Times New Roman"/>
          <w:sz w:val="24"/>
          <w:szCs w:val="24"/>
          <w:lang w:val="ru-RU" w:eastAsia="ru-RU" w:bidi="ar-SA"/>
        </w:rPr>
        <w:t xml:space="preserve"> Воздействие вредного вещества на уровне ПДК не исключает нарушение состояния здоровья у лиц с повышенной чувствительностью. ПДК устанавливаются в виде максимально разовых и среднесменных нормативов.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Аэрозоли преимущественно </w:t>
      </w:r>
      <w:proofErr w:type="spellStart"/>
      <w:r w:rsidRPr="004218A1">
        <w:rPr>
          <w:rFonts w:ascii="Times New Roman" w:eastAsia="Times New Roman" w:hAnsi="Times New Roman" w:cs="Times New Roman"/>
          <w:b/>
          <w:bCs/>
          <w:sz w:val="24"/>
          <w:szCs w:val="24"/>
          <w:lang w:val="ru-RU" w:eastAsia="ru-RU" w:bidi="ar-SA"/>
        </w:rPr>
        <w:t>фиброгеного</w:t>
      </w:r>
      <w:proofErr w:type="spellEnd"/>
      <w:r w:rsidRPr="004218A1">
        <w:rPr>
          <w:rFonts w:ascii="Times New Roman" w:eastAsia="Times New Roman" w:hAnsi="Times New Roman" w:cs="Times New Roman"/>
          <w:b/>
          <w:bCs/>
          <w:sz w:val="24"/>
          <w:szCs w:val="24"/>
          <w:lang w:val="ru-RU" w:eastAsia="ru-RU" w:bidi="ar-SA"/>
        </w:rPr>
        <w:t xml:space="preserve"> действия (пыли)</w:t>
      </w:r>
      <w:r w:rsidRPr="004218A1">
        <w:rPr>
          <w:rFonts w:ascii="Times New Roman" w:eastAsia="Times New Roman" w:hAnsi="Times New Roman" w:cs="Times New Roman"/>
          <w:sz w:val="24"/>
          <w:szCs w:val="24"/>
          <w:lang w:val="ru-RU" w:eastAsia="ru-RU" w:bidi="ar-SA"/>
        </w:rPr>
        <w:t> – физический фактор, это те же химические вещества, встречающиеся в природе или получаемые химическим синтезом, но для их контроля используется метод весового (гравиметрического) анализа.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sz w:val="24"/>
          <w:szCs w:val="24"/>
          <w:lang w:val="ru-RU" w:eastAsia="ru-RU" w:bidi="ar-SA"/>
        </w:rPr>
        <w:t>Фиброгенное</w:t>
      </w:r>
      <w:proofErr w:type="spellEnd"/>
      <w:r w:rsidRPr="004218A1">
        <w:rPr>
          <w:rFonts w:ascii="Times New Roman" w:eastAsia="Times New Roman" w:hAnsi="Times New Roman" w:cs="Times New Roman"/>
          <w:sz w:val="24"/>
          <w:szCs w:val="24"/>
          <w:lang w:val="ru-RU" w:eastAsia="ru-RU" w:bidi="ar-SA"/>
        </w:rPr>
        <w:t xml:space="preserve"> действие пыли – это действие, при котором в легких происходит разрастание соединительной ткани, нарушающее нормальное строение и функции органа.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АПФД на организм человека:</w:t>
      </w:r>
    </w:p>
    <w:p w:rsidR="00484723" w:rsidRPr="004218A1" w:rsidRDefault="00484723" w:rsidP="004218A1">
      <w:pPr>
        <w:numPr>
          <w:ilvl w:val="0"/>
          <w:numId w:val="3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затрудняет дыхание, вызывает кашель и чихание;</w:t>
      </w:r>
    </w:p>
    <w:p w:rsidR="00484723" w:rsidRPr="004218A1" w:rsidRDefault="00484723" w:rsidP="004218A1">
      <w:pPr>
        <w:numPr>
          <w:ilvl w:val="0"/>
          <w:numId w:val="3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токсичная пыль может привести к отравлению, удушью и др.;</w:t>
      </w:r>
    </w:p>
    <w:p w:rsidR="00484723" w:rsidRPr="004218A1" w:rsidRDefault="00484723" w:rsidP="004218A1">
      <w:pPr>
        <w:numPr>
          <w:ilvl w:val="0"/>
          <w:numId w:val="3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ухудшает видимость, приводит к раздражению слизистой оболочки глаз и повышенному слезотечению;</w:t>
      </w:r>
    </w:p>
    <w:p w:rsidR="00484723" w:rsidRPr="004218A1" w:rsidRDefault="00484723" w:rsidP="004218A1">
      <w:pPr>
        <w:numPr>
          <w:ilvl w:val="0"/>
          <w:numId w:val="3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вызывает раздражение кожи;</w:t>
      </w:r>
    </w:p>
    <w:p w:rsidR="00484723" w:rsidRPr="004218A1" w:rsidRDefault="00484723" w:rsidP="004218A1">
      <w:pPr>
        <w:numPr>
          <w:ilvl w:val="0"/>
          <w:numId w:val="3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ухудшении видимости повышается риск </w:t>
      </w:r>
      <w:proofErr w:type="spellStart"/>
      <w:r w:rsidRPr="004218A1">
        <w:rPr>
          <w:rFonts w:ascii="Times New Roman" w:eastAsia="Times New Roman" w:hAnsi="Times New Roman" w:cs="Times New Roman"/>
          <w:sz w:val="24"/>
          <w:szCs w:val="24"/>
          <w:lang w:val="ru-RU" w:eastAsia="ru-RU" w:bidi="ar-SA"/>
        </w:rPr>
        <w:t>травмирования</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характеристика, воздействие на организм человека биологического фактора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целей специальной оценки условий труда биологические факторы - это микроорганизмы-продуценты, живые клетки и споры, содержащиеся в бактериальных препаратах, возбудители инфекционных заболеваний.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природной среде существуют биологические факторы, вызывающие у человека различные заболевания. Это болезнетворные микроорганизмы, вирусы. Наиболее опасны возбудители инфекционных заболеваний. К числу особо опасных карантинных заболеваний в международном масштабе относятся: чума, оспа, холера, желтая лихорадка, ВИЧ-инфекция и малярия. Важнейшей особенностью инфекционных болезней является то, что непосредственной причиной их возникновения служит внедрение в организм человека вредоносного (патогенного) микроорганизма.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Непатогенные микроорганизмы-продуценты, живые клетки и </w:t>
      </w:r>
      <w:proofErr w:type="gramStart"/>
      <w:r w:rsidRPr="004218A1">
        <w:rPr>
          <w:rFonts w:ascii="Times New Roman" w:eastAsia="Times New Roman" w:hAnsi="Times New Roman" w:cs="Times New Roman"/>
          <w:sz w:val="24"/>
          <w:szCs w:val="24"/>
          <w:lang w:val="ru-RU" w:eastAsia="ru-RU" w:bidi="ar-SA"/>
        </w:rPr>
        <w:t>споры, содержащиеся в бактериальных препаратах обладают</w:t>
      </w:r>
      <w:proofErr w:type="gram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общетоксическим</w:t>
      </w:r>
      <w:proofErr w:type="spellEnd"/>
      <w:r w:rsidRPr="004218A1">
        <w:rPr>
          <w:rFonts w:ascii="Times New Roman" w:eastAsia="Times New Roman" w:hAnsi="Times New Roman" w:cs="Times New Roman"/>
          <w:sz w:val="24"/>
          <w:szCs w:val="24"/>
          <w:lang w:val="ru-RU" w:eastAsia="ru-RU" w:bidi="ar-SA"/>
        </w:rPr>
        <w:t xml:space="preserve"> и аллергическим действием на организм человека.</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Источники, характеристика, воздействие на организм человека </w:t>
      </w:r>
      <w:proofErr w:type="spellStart"/>
      <w:r w:rsidRPr="004218A1">
        <w:rPr>
          <w:rFonts w:ascii="Times New Roman" w:eastAsia="Times New Roman" w:hAnsi="Times New Roman" w:cs="Times New Roman"/>
          <w:b/>
          <w:bCs/>
          <w:sz w:val="24"/>
          <w:szCs w:val="24"/>
          <w:lang w:val="ru-RU" w:eastAsia="ru-RU" w:bidi="ar-SA"/>
        </w:rPr>
        <w:t>виброаккустического</w:t>
      </w:r>
      <w:proofErr w:type="spellEnd"/>
      <w:r w:rsidRPr="004218A1">
        <w:rPr>
          <w:rFonts w:ascii="Times New Roman" w:eastAsia="Times New Roman" w:hAnsi="Times New Roman" w:cs="Times New Roman"/>
          <w:b/>
          <w:bCs/>
          <w:sz w:val="24"/>
          <w:szCs w:val="24"/>
          <w:lang w:val="ru-RU" w:eastAsia="ru-RU" w:bidi="ar-SA"/>
        </w:rPr>
        <w:t xml:space="preserve"> фактора, шума</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Понятие шума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Шум</w:t>
      </w:r>
      <w:r w:rsidRPr="004218A1">
        <w:rPr>
          <w:rFonts w:ascii="Times New Roman" w:eastAsia="Times New Roman" w:hAnsi="Times New Roman" w:cs="Times New Roman"/>
          <w:sz w:val="24"/>
          <w:szCs w:val="24"/>
          <w:lang w:val="ru-RU" w:eastAsia="ru-RU" w:bidi="ar-SA"/>
        </w:rPr>
        <w:t> — это беспорядочные колебания различной физической природы, отличающиеся сложностью временной и спектральной структуры. С физиологической точки зрения шум — это всякий неблагоприятный воспринимаемый звук.</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Звук</w:t>
      </w:r>
      <w:r w:rsidRPr="004218A1">
        <w:rPr>
          <w:rFonts w:ascii="Times New Roman" w:eastAsia="Times New Roman" w:hAnsi="Times New Roman" w:cs="Times New Roman"/>
          <w:sz w:val="24"/>
          <w:szCs w:val="24"/>
          <w:lang w:val="ru-RU" w:eastAsia="ru-RU" w:bidi="ar-SA"/>
        </w:rPr>
        <w:t> — это упругие волны, продольно распространяющиеся в среде и создающие в ней механические колебания; в узком смысле — субъективное восприятие этих колебаний специальными органами чувств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Длительное воздействие шума может привести к ухудшению слуха, а в отдельных случаях – к глухоте. Шумовое воздействие на рабочем месте неблагоприятно отражается на </w:t>
      </w:r>
      <w:proofErr w:type="gramStart"/>
      <w:r w:rsidRPr="004218A1">
        <w:rPr>
          <w:rFonts w:ascii="Times New Roman" w:eastAsia="Times New Roman" w:hAnsi="Times New Roman" w:cs="Times New Roman"/>
          <w:sz w:val="24"/>
          <w:szCs w:val="24"/>
          <w:lang w:val="ru-RU" w:eastAsia="ru-RU" w:bidi="ar-SA"/>
        </w:rPr>
        <w:t>работающих</w:t>
      </w:r>
      <w:proofErr w:type="gramEnd"/>
      <w:r w:rsidRPr="004218A1">
        <w:rPr>
          <w:rFonts w:ascii="Times New Roman" w:eastAsia="Times New Roman" w:hAnsi="Times New Roman" w:cs="Times New Roman"/>
          <w:sz w:val="24"/>
          <w:szCs w:val="24"/>
          <w:lang w:val="ru-RU" w:eastAsia="ru-RU" w:bidi="ar-SA"/>
        </w:rPr>
        <w:t xml:space="preserve"> и приводит к:</w:t>
      </w:r>
    </w:p>
    <w:p w:rsidR="00484723" w:rsidRPr="004218A1" w:rsidRDefault="00484723" w:rsidP="004218A1">
      <w:pPr>
        <w:numPr>
          <w:ilvl w:val="0"/>
          <w:numId w:val="4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снижению внимания;</w:t>
      </w:r>
    </w:p>
    <w:p w:rsidR="00484723" w:rsidRPr="004218A1" w:rsidRDefault="00484723" w:rsidP="004218A1">
      <w:pPr>
        <w:numPr>
          <w:ilvl w:val="0"/>
          <w:numId w:val="4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увеличению расхода энергии при одинаковой физической нагрузке;</w:t>
      </w:r>
    </w:p>
    <w:p w:rsidR="00484723" w:rsidRPr="004218A1" w:rsidRDefault="00484723" w:rsidP="004218A1">
      <w:pPr>
        <w:numPr>
          <w:ilvl w:val="0"/>
          <w:numId w:val="40"/>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замедлению скорости психических реакций и т.п.</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Понятие звук, как правило, ассоциируется со слуховыми ощущениями человека, обладающего нормальным слухом. Слуховые ощущения вызываются колебаниями упругой среды, которые представляют собой механические колебания, распространяющиеся в газообразной, жидкой или твердой среде и воздействующие на органы слуха человека. При этом колебания среды воспринимаются как звук только в определенной области частот (20 Гц — 20 кГц) и при звуковых давлениях, превышающих порог слышимости человека.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целей оценки шума на каждом рабочем месте необходимо предусмотреть наличие рабочей зоны, в которой ПДУ шума составляет 80 </w:t>
      </w:r>
      <w:proofErr w:type="spellStart"/>
      <w:r w:rsidRPr="004218A1">
        <w:rPr>
          <w:rFonts w:ascii="Times New Roman" w:eastAsia="Times New Roman" w:hAnsi="Times New Roman" w:cs="Times New Roman"/>
          <w:sz w:val="24"/>
          <w:szCs w:val="24"/>
          <w:lang w:val="ru-RU" w:eastAsia="ru-RU" w:bidi="ar-SA"/>
        </w:rPr>
        <w:t>дБА</w:t>
      </w:r>
      <w:proofErr w:type="spellEnd"/>
      <w:r w:rsidRPr="004218A1">
        <w:rPr>
          <w:rFonts w:ascii="Times New Roman" w:eastAsia="Times New Roman" w:hAnsi="Times New Roman" w:cs="Times New Roman"/>
          <w:sz w:val="24"/>
          <w:szCs w:val="24"/>
          <w:lang w:val="ru-RU" w:eastAsia="ru-RU" w:bidi="ar-SA"/>
        </w:rPr>
        <w:t xml:space="preserve"> (характеристика работы – выполнение всех видов работ на постоянных рабочих местах в производственных помещениях и на территории предприятий). Нормативными положениями СН 2.2.2/2.1.8.562-96 не запрещается при наличии нескольких ПДУ использовать при установлении итогового класса условий труда по фактору «шум» максимальный ПДУ – 80 </w:t>
      </w:r>
      <w:proofErr w:type="spellStart"/>
      <w:r w:rsidRPr="004218A1">
        <w:rPr>
          <w:rFonts w:ascii="Times New Roman" w:eastAsia="Times New Roman" w:hAnsi="Times New Roman" w:cs="Times New Roman"/>
          <w:sz w:val="24"/>
          <w:szCs w:val="24"/>
          <w:lang w:val="ru-RU" w:eastAsia="ru-RU" w:bidi="ar-SA"/>
        </w:rPr>
        <w:t>дБА</w:t>
      </w:r>
      <w:proofErr w:type="spellEnd"/>
      <w:r w:rsidRPr="004218A1">
        <w:rPr>
          <w:rFonts w:ascii="Times New Roman" w:eastAsia="Times New Roman" w:hAnsi="Times New Roman" w:cs="Times New Roman"/>
          <w:sz w:val="24"/>
          <w:szCs w:val="24"/>
          <w:lang w:val="ru-RU" w:eastAsia="ru-RU" w:bidi="ar-SA"/>
        </w:rPr>
        <w:t>, как единый ПДУ для всех рабочих мест. </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Вибрация</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Понятие вибрации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b/>
          <w:bCs/>
          <w:sz w:val="24"/>
          <w:szCs w:val="24"/>
          <w:lang w:val="ru-RU" w:eastAsia="ru-RU" w:bidi="ar-SA"/>
        </w:rPr>
        <w:t>Вибрация </w:t>
      </w:r>
      <w:r w:rsidRPr="004218A1">
        <w:rPr>
          <w:rFonts w:ascii="Times New Roman" w:eastAsia="Times New Roman" w:hAnsi="Times New Roman" w:cs="Times New Roman"/>
          <w:sz w:val="24"/>
          <w:szCs w:val="24"/>
          <w:lang w:val="ru-RU" w:eastAsia="ru-RU" w:bidi="ar-SA"/>
        </w:rPr>
        <w:t>(лат.</w:t>
      </w:r>
      <w:proofErr w:type="gramEnd"/>
      <w:r w:rsidRPr="004218A1">
        <w:rPr>
          <w:rFonts w:ascii="Times New Roman" w:eastAsia="Times New Roman" w:hAnsi="Times New Roman" w:cs="Times New Roman"/>
          <w:sz w:val="24"/>
          <w:szCs w:val="24"/>
          <w:lang w:val="ru-RU" w:eastAsia="ru-RU" w:bidi="ar-SA"/>
        </w:rPr>
        <w:t> </w:t>
      </w:r>
      <w:proofErr w:type="spellStart"/>
      <w:proofErr w:type="gramStart"/>
      <w:r w:rsidRPr="004218A1">
        <w:rPr>
          <w:rFonts w:ascii="Times New Roman" w:eastAsia="Times New Roman" w:hAnsi="Times New Roman" w:cs="Times New Roman"/>
          <w:sz w:val="24"/>
          <w:szCs w:val="24"/>
          <w:lang w:val="ru-RU" w:eastAsia="ru-RU" w:bidi="ar-SA"/>
        </w:rPr>
        <w:t>Vibratio</w:t>
      </w:r>
      <w:proofErr w:type="spellEnd"/>
      <w:r w:rsidRPr="004218A1">
        <w:rPr>
          <w:rFonts w:ascii="Times New Roman" w:eastAsia="Times New Roman" w:hAnsi="Times New Roman" w:cs="Times New Roman"/>
          <w:sz w:val="24"/>
          <w:szCs w:val="24"/>
          <w:lang w:val="ru-RU" w:eastAsia="ru-RU" w:bidi="ar-SA"/>
        </w:rPr>
        <w:t> — колебание, дрожание) — механические колебания.</w:t>
      </w:r>
      <w:proofErr w:type="gramEnd"/>
      <w:r w:rsidRPr="004218A1">
        <w:rPr>
          <w:rFonts w:ascii="Times New Roman" w:eastAsia="Times New Roman" w:hAnsi="Times New Roman" w:cs="Times New Roman"/>
          <w:sz w:val="24"/>
          <w:szCs w:val="24"/>
          <w:lang w:val="ru-RU" w:eastAsia="ru-RU" w:bidi="ar-SA"/>
        </w:rPr>
        <w:t xml:space="preserve"> Вибрация — колебание твердых тел.</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 вибрации также говорят в более узком смысле, подразумевая механические колебания, оказывающее ощутимое влияние на человека. В этом случае подразумевается частотный диапазон 1,6—1000 Гц. Понятие вибрация тесно связано с понятиями шум, инфразвук, звук.</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возникновения</w:t>
      </w:r>
      <w:r w:rsidRPr="004218A1">
        <w:rPr>
          <w:rFonts w:ascii="Times New Roman" w:eastAsia="Times New Roman" w:hAnsi="Times New Roman" w:cs="Times New Roman"/>
          <w:sz w:val="24"/>
          <w:szCs w:val="24"/>
          <w:lang w:val="ru-RU" w:eastAsia="ru-RU" w:bidi="ar-SA"/>
        </w:rPr>
        <w:t xml:space="preserve"> – работающие электродвигатели, особенно плохо </w:t>
      </w:r>
      <w:proofErr w:type="spellStart"/>
      <w:r w:rsidRPr="004218A1">
        <w:rPr>
          <w:rFonts w:ascii="Times New Roman" w:eastAsia="Times New Roman" w:hAnsi="Times New Roman" w:cs="Times New Roman"/>
          <w:sz w:val="24"/>
          <w:szCs w:val="24"/>
          <w:lang w:val="ru-RU" w:eastAsia="ru-RU" w:bidi="ar-SA"/>
        </w:rPr>
        <w:t>балансированные</w:t>
      </w:r>
      <w:proofErr w:type="spellEnd"/>
      <w:r w:rsidRPr="004218A1">
        <w:rPr>
          <w:rFonts w:ascii="Times New Roman" w:eastAsia="Times New Roman" w:hAnsi="Times New Roman" w:cs="Times New Roman"/>
          <w:sz w:val="24"/>
          <w:szCs w:val="24"/>
          <w:lang w:val="ru-RU" w:eastAsia="ru-RU" w:bidi="ar-SA"/>
        </w:rPr>
        <w:t>, работающее дерев</w:t>
      </w:r>
      <w:proofErr w:type="gramStart"/>
      <w:r w:rsidRPr="004218A1">
        <w:rPr>
          <w:rFonts w:ascii="Times New Roman" w:eastAsia="Times New Roman" w:hAnsi="Times New Roman" w:cs="Times New Roman"/>
          <w:sz w:val="24"/>
          <w:szCs w:val="24"/>
          <w:lang w:val="ru-RU" w:eastAsia="ru-RU" w:bidi="ar-SA"/>
        </w:rPr>
        <w:t>о-</w:t>
      </w:r>
      <w:proofErr w:type="gramEnd"/>
      <w:r w:rsidRPr="004218A1">
        <w:rPr>
          <w:rFonts w:ascii="Times New Roman" w:eastAsia="Times New Roman" w:hAnsi="Times New Roman" w:cs="Times New Roman"/>
          <w:sz w:val="24"/>
          <w:szCs w:val="24"/>
          <w:lang w:val="ru-RU" w:eastAsia="ru-RU" w:bidi="ar-SA"/>
        </w:rPr>
        <w:t>, и металлообрабатывающее оборудование, газотурбинные двигатели транспортных средств, дизельные двигатели, двигатели внутреннего сгорания и трансмиссия, «разгрузочные вибраторы» железнодорожных вагонов, плохое состояние дорожного покрытия , стыки рельсов (для поездов), ручной электроинструмент - дрели, отбойные молотки и др.</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действии на организм общей вибрации страдает в первую очередь нервная система и анализаторы: вестибулярный, зрительный, тактильный. Для водителей машин, машинистов, подвергающихся воздействию низкочастотной и толчкообразной вибраций, характерны изменения в пояснично-крестцовом отделе позвоночника. Рабочие часто жалуются на боли в пояснице, конечностях, в области желудка, на отсутствие аппетита, бессонницу, раздражительность, быструю утомляемость. В целом картина воздействия общей низко- и среднечастотной вибраций выражается общими вегетативными расстройствами с периферическими нарушениями, преимущественно в конечностях, снижением сосудистого тонуса и чувствительности Локальная вибрация вызывает спазмы сосудов кисти, предплечий, нарушая снабжение конечностей кровью. Одновременно колебания действуют на нервные окончания, мышечные и костные ткани, вызывают снижение кожной чувствительности, отложение солей в суставах пальцев, деформируя и уменьшая подвижность суставов. Колебания низких частот вызывают резкое снижение тонуса капилляров, а высоких частот – спазм сосудов. </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Микроклимат: источники, характеристика, воздействие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Понятие микроклимата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Под микроклиматом производственных помещений понимается климат окружающей человека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его поверхностей.</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 Воздействие фактора на организм человека</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Микроклимат производственных помещений, в основном, влияет на тепловое состояние организма человека и его теплообмен с окружающей средой.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Несмотря на то, что параметры микроклимата производственных помещений могут значительно колебаться, температура тела человека остается постоянной (36,6 °С). Свойство человеческого организма поддерживать тепловой баланс называется терморегуляцией. Нормальное протекание физиологических процессов в организме возможно лишь тогда, когда выделяемое организмом тепло непрерывно отводится в окружающую среду.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Отдача теплоты организмом человека во внешнюю среду происходит тремя основными способами (путями): конвекцией, излучением и испарением.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Снижение температуры при всех других одинаковых условиях приводит к росту теплоотдачи путем конвекции и излучения и может привести к переохлаждению организма.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высокой температуре практически все тепло, которое выделяется, отдается в окружающую среду испарением пота. Если микроклимат характеризуется не только высокой температурой, но и значительной влажностью воздуха, то пот не испаряется, а стекает каплями с поверхности кожи.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Недостаточная влажность приводит к интенсивному испарению влаги со слизистых оболочек, их пересыханию и эрозии, загрязнению болезнетворными микробами. Вода и соли, выделяемые из организма потом, должны замещаться, поскольку их потеря приводит к </w:t>
      </w:r>
      <w:proofErr w:type="spellStart"/>
      <w:r w:rsidRPr="004218A1">
        <w:rPr>
          <w:rFonts w:ascii="Times New Roman" w:eastAsia="Times New Roman" w:hAnsi="Times New Roman" w:cs="Times New Roman"/>
          <w:sz w:val="24"/>
          <w:szCs w:val="24"/>
          <w:lang w:val="ru-RU" w:eastAsia="ru-RU" w:bidi="ar-SA"/>
        </w:rPr>
        <w:t>сгущиванию</w:t>
      </w:r>
      <w:proofErr w:type="spellEnd"/>
      <w:r w:rsidRPr="004218A1">
        <w:rPr>
          <w:rFonts w:ascii="Times New Roman" w:eastAsia="Times New Roman" w:hAnsi="Times New Roman" w:cs="Times New Roman"/>
          <w:sz w:val="24"/>
          <w:szCs w:val="24"/>
          <w:lang w:val="ru-RU" w:eastAsia="ru-RU" w:bidi="ar-SA"/>
        </w:rPr>
        <w:t xml:space="preserve"> крови и нарушению деятельности </w:t>
      </w:r>
      <w:proofErr w:type="spellStart"/>
      <w:proofErr w:type="gramStart"/>
      <w:r w:rsidRPr="004218A1">
        <w:rPr>
          <w:rFonts w:ascii="Times New Roman" w:eastAsia="Times New Roman" w:hAnsi="Times New Roman" w:cs="Times New Roman"/>
          <w:sz w:val="24"/>
          <w:szCs w:val="24"/>
          <w:lang w:val="ru-RU" w:eastAsia="ru-RU" w:bidi="ar-SA"/>
        </w:rPr>
        <w:t>сердечно-сосудистой</w:t>
      </w:r>
      <w:proofErr w:type="spellEnd"/>
      <w:proofErr w:type="gramEnd"/>
      <w:r w:rsidRPr="004218A1">
        <w:rPr>
          <w:rFonts w:ascii="Times New Roman" w:eastAsia="Times New Roman" w:hAnsi="Times New Roman" w:cs="Times New Roman"/>
          <w:sz w:val="24"/>
          <w:szCs w:val="24"/>
          <w:lang w:val="ru-RU" w:eastAsia="ru-RU" w:bidi="ar-SA"/>
        </w:rPr>
        <w:t xml:space="preserve"> системы.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Повышение скорости движения воздуха способствует усилению процесса теплоотдачи конвекцией и испарением пота. Длительное влияние высокой температуры в сочетании со значительной влажностью может привести к накоплению тепла в организме и к гипертермии состоянию, при котором температура тела повышается до 38…40 °С.</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низкой температуре, значительной скорости и влажности воздуха возникает переохлаждение организма (гипотермия). Вследствие воздействия низких температур могут возникнуть </w:t>
      </w:r>
      <w:proofErr w:type="spellStart"/>
      <w:r w:rsidRPr="004218A1">
        <w:rPr>
          <w:rFonts w:ascii="Times New Roman" w:eastAsia="Times New Roman" w:hAnsi="Times New Roman" w:cs="Times New Roman"/>
          <w:sz w:val="24"/>
          <w:szCs w:val="24"/>
          <w:lang w:val="ru-RU" w:eastAsia="ru-RU" w:bidi="ar-SA"/>
        </w:rPr>
        <w:t>холодовые</w:t>
      </w:r>
      <w:proofErr w:type="spellEnd"/>
      <w:r w:rsidRPr="004218A1">
        <w:rPr>
          <w:rFonts w:ascii="Times New Roman" w:eastAsia="Times New Roman" w:hAnsi="Times New Roman" w:cs="Times New Roman"/>
          <w:sz w:val="24"/>
          <w:szCs w:val="24"/>
          <w:lang w:val="ru-RU" w:eastAsia="ru-RU" w:bidi="ar-SA"/>
        </w:rPr>
        <w:t xml:space="preserve"> травмы. Параметры микроклимата оказывают также существенное влияние на производительность труда и на травматизм.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Световая среда: источники, характеристика, воздействие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Понятие световой среды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Оценка параметров световой среды в соответствии с Руководством </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 xml:space="preserve"> 2.2.2006-05 «Руководство по гигиенической оценке факторов рабочей среды и трудового процесса. </w:t>
      </w:r>
      <w:r w:rsidRPr="004218A1">
        <w:rPr>
          <w:rFonts w:ascii="Times New Roman" w:eastAsia="Times New Roman" w:hAnsi="Times New Roman" w:cs="Times New Roman"/>
          <w:i/>
          <w:iCs/>
          <w:sz w:val="24"/>
          <w:szCs w:val="24"/>
          <w:lang w:val="ru-RU" w:eastAsia="ru-RU" w:bidi="ar-SA"/>
        </w:rPr>
        <w:t>Критерии и классификация условий труда» проводится по естественному и искусственному освещению.</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Естественное освещение</w:t>
      </w:r>
      <w:r w:rsidRPr="004218A1">
        <w:rPr>
          <w:rFonts w:ascii="Times New Roman" w:eastAsia="Times New Roman" w:hAnsi="Times New Roman" w:cs="Times New Roman"/>
          <w:sz w:val="24"/>
          <w:szCs w:val="24"/>
          <w:lang w:val="ru-RU" w:eastAsia="ru-RU" w:bidi="ar-SA"/>
        </w:rPr>
        <w:t> – освещение помещений светом неба (прямым или отраженным), проникающим через световые проемы в наружных ограждающих конструкциях.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Искусственное освещение</w:t>
      </w:r>
      <w:r w:rsidRPr="004218A1">
        <w:rPr>
          <w:rFonts w:ascii="Times New Roman" w:eastAsia="Times New Roman" w:hAnsi="Times New Roman" w:cs="Times New Roman"/>
          <w:sz w:val="24"/>
          <w:szCs w:val="24"/>
          <w:lang w:val="ru-RU" w:eastAsia="ru-RU" w:bidi="ar-SA"/>
        </w:rPr>
        <w:t> – это освещение помещений светом, создаваемым светотехническими приборами. </w:t>
      </w:r>
      <w:r w:rsidRPr="004218A1">
        <w:rPr>
          <w:rFonts w:ascii="Times New Roman" w:eastAsia="Times New Roman" w:hAnsi="Times New Roman" w:cs="Times New Roman"/>
          <w:i/>
          <w:iCs/>
          <w:sz w:val="24"/>
          <w:szCs w:val="24"/>
          <w:lang w:val="ru-RU" w:eastAsia="ru-RU" w:bidi="ar-SA"/>
        </w:rPr>
        <w:t>Искусственное освещение может быть двух типов: общее освещение и комбинированное освещение</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i/>
          <w:iCs/>
          <w:sz w:val="24"/>
          <w:szCs w:val="24"/>
          <w:lang w:val="ru-RU" w:eastAsia="ru-RU" w:bidi="ar-SA"/>
        </w:rPr>
        <w:t>Общее освещение</w:t>
      </w:r>
      <w:r w:rsidRPr="004218A1">
        <w:rPr>
          <w:rFonts w:ascii="Times New Roman" w:eastAsia="Times New Roman" w:hAnsi="Times New Roman" w:cs="Times New Roman"/>
          <w:sz w:val="24"/>
          <w:szCs w:val="24"/>
          <w:lang w:val="ru-RU" w:eastAsia="ru-RU" w:bidi="ar-SA"/>
        </w:rPr>
        <w:t> – это освещение, при котором светильники размещаются в верхней зоне помещения равномерно или применительно к расположению оборудования.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i/>
          <w:iCs/>
          <w:sz w:val="24"/>
          <w:szCs w:val="24"/>
          <w:lang w:val="ru-RU" w:eastAsia="ru-RU" w:bidi="ar-SA"/>
        </w:rPr>
        <w:t>Комбинированное освещение</w:t>
      </w:r>
      <w:r w:rsidRPr="004218A1">
        <w:rPr>
          <w:rFonts w:ascii="Times New Roman" w:eastAsia="Times New Roman" w:hAnsi="Times New Roman" w:cs="Times New Roman"/>
          <w:sz w:val="24"/>
          <w:szCs w:val="24"/>
          <w:lang w:val="ru-RU" w:eastAsia="ru-RU" w:bidi="ar-SA"/>
        </w:rPr>
        <w:t> – это освещение, при котором к общему освещению добавляется местное, создаваемое светильниками непосредственно на рабочих местах.</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 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Недостаточное освещение влияет на функционирование зрительного аппарата (определяет зрительную работоспособность), на психику человека, его эмоциональное состояние, вызывает усталость центральной нервной системы, возникающей в результате прилагаемых усилий для опознания четких или сомнительных сигналов.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Световая среда, помимо обеспечения зрительного восприятия, воздействует на нервную оптико-вегетативную систему, систему формирования иммунной защиты, рост и развитие организма и влияет на многие основные процессы жизнедеятельности, регулируя обмен веществ и устойчивость к воздействию неблагоприятных факторов окружающей среды.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Сравнительная оценка естественного и искусственного освещения по его влиянию на работоспособность показывает преимущество естественного света.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Важно отметить, что не только уровень освещенности, но и все остальные аспекты качества освещения играют роль в предотвращении несчастных случаев. Неравномерное освещение может создавать проблемы адаптации, снижать видимость.</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Работая при освещении плохого качества или низких уровней, люди могут ощущать усталость глаз и переутомление, что приводит к снижению работоспособности. В ряде случаев это может привести к головным болям. Причинами во многих случаях являются слишком низкие уровни освещенности, слепящее действие источников света и соотношение яркостей. Головные боли также могут быть вызваны пульсацией освещенности.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Ионизирующее излучение: источники, характеристика, воздействие на организм человека, инфразвук, ультразвук</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Понятие «ионизирующее излучение»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Ионизирующими излучениями</w:t>
      </w:r>
      <w:r w:rsidRPr="004218A1">
        <w:rPr>
          <w:rFonts w:ascii="Times New Roman" w:eastAsia="Times New Roman" w:hAnsi="Times New Roman" w:cs="Times New Roman"/>
          <w:sz w:val="24"/>
          <w:szCs w:val="24"/>
          <w:lang w:val="ru-RU" w:eastAsia="ru-RU" w:bidi="ar-SA"/>
        </w:rPr>
        <w:t> называются такие виды лучистой энергии, которые, попадая в определенные среды или проникая через них, производят в них ионизацию.</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Ионизация</w:t>
      </w:r>
      <w:r w:rsidRPr="004218A1">
        <w:rPr>
          <w:rFonts w:ascii="Times New Roman" w:eastAsia="Times New Roman" w:hAnsi="Times New Roman" w:cs="Times New Roman"/>
          <w:sz w:val="24"/>
          <w:szCs w:val="24"/>
          <w:lang w:val="ru-RU" w:eastAsia="ru-RU" w:bidi="ar-SA"/>
        </w:rPr>
        <w:t> – это процесс превращение атомов и молекул в ионы.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Ионизирующие излучения возникают при распаде ядер некоторых химических элементов или в результате ядерных реакций. Этот процесс называется ионизацией, а само такое излучение – ионизирующим излучением. В самом общем смысле можно сказать, что </w:t>
      </w:r>
      <w:proofErr w:type="spellStart"/>
      <w:proofErr w:type="gramStart"/>
      <w:r w:rsidRPr="004218A1">
        <w:rPr>
          <w:rFonts w:ascii="Times New Roman" w:eastAsia="Times New Roman" w:hAnsi="Times New Roman" w:cs="Times New Roman"/>
          <w:sz w:val="24"/>
          <w:szCs w:val="24"/>
          <w:lang w:val="ru-RU" w:eastAsia="ru-RU" w:bidi="ar-SA"/>
        </w:rPr>
        <w:t>ионизи́рующее</w:t>
      </w:r>
      <w:proofErr w:type="spellEnd"/>
      <w:proofErr w:type="gram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излуче́ние</w:t>
      </w:r>
      <w:proofErr w:type="spellEnd"/>
      <w:r w:rsidRPr="004218A1">
        <w:rPr>
          <w:rFonts w:ascii="Times New Roman" w:eastAsia="Times New Roman" w:hAnsi="Times New Roman" w:cs="Times New Roman"/>
          <w:sz w:val="24"/>
          <w:szCs w:val="24"/>
          <w:lang w:val="ru-RU" w:eastAsia="ru-RU" w:bidi="ar-SA"/>
        </w:rPr>
        <w:t xml:space="preserve"> – различные виды микрочастиц и физических полей, способные ионизировать вещество.</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Все источники радиации можно условно разделить на два вида:</w:t>
      </w:r>
    </w:p>
    <w:p w:rsidR="00484723" w:rsidRPr="004218A1" w:rsidRDefault="00484723" w:rsidP="004218A1">
      <w:pPr>
        <w:numPr>
          <w:ilvl w:val="0"/>
          <w:numId w:val="4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Естественные источники радиации (природного происхождения);</w:t>
      </w:r>
    </w:p>
    <w:p w:rsidR="00484723" w:rsidRPr="004218A1" w:rsidRDefault="00484723" w:rsidP="004218A1">
      <w:pPr>
        <w:numPr>
          <w:ilvl w:val="0"/>
          <w:numId w:val="41"/>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Искусственные источники радиации (созданные человеком).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Наиболее подвержены воздействию ионизирующего излучения активно делящиеся (эпителиальные, стволовые, также эмбриональные) клетки. </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Вредное воздействие факторов на здоровье работников в организациях и подразделениях ОАО «РЖД»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Работники предприятий и организаций железнодорожного транспорта в производственных условиях могут подвергаться радиационному воздействию в основном от следующих источников:</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устройств промышленной </w:t>
      </w:r>
      <w:proofErr w:type="spellStart"/>
      <w:r w:rsidRPr="004218A1">
        <w:rPr>
          <w:rFonts w:ascii="Times New Roman" w:eastAsia="Times New Roman" w:hAnsi="Times New Roman" w:cs="Times New Roman"/>
          <w:sz w:val="24"/>
          <w:szCs w:val="24"/>
          <w:lang w:val="ru-RU" w:eastAsia="ru-RU" w:bidi="ar-SA"/>
        </w:rPr>
        <w:t>радионуклидной</w:t>
      </w:r>
      <w:proofErr w:type="spellEnd"/>
      <w:r w:rsidRPr="004218A1">
        <w:rPr>
          <w:rFonts w:ascii="Times New Roman" w:eastAsia="Times New Roman" w:hAnsi="Times New Roman" w:cs="Times New Roman"/>
          <w:sz w:val="24"/>
          <w:szCs w:val="24"/>
          <w:lang w:val="ru-RU" w:eastAsia="ru-RU" w:bidi="ar-SA"/>
        </w:rPr>
        <w:t xml:space="preserve"> (гамм</w:t>
      </w:r>
      <w:proofErr w:type="gramStart"/>
      <w:r w:rsidRPr="004218A1">
        <w:rPr>
          <w:rFonts w:ascii="Times New Roman" w:eastAsia="Times New Roman" w:hAnsi="Times New Roman" w:cs="Times New Roman"/>
          <w:sz w:val="24"/>
          <w:szCs w:val="24"/>
          <w:lang w:val="ru-RU" w:eastAsia="ru-RU" w:bidi="ar-SA"/>
        </w:rPr>
        <w:t>а-</w:t>
      </w:r>
      <w:proofErr w:type="gramEnd"/>
      <w:r w:rsidRPr="004218A1">
        <w:rPr>
          <w:rFonts w:ascii="Times New Roman" w:eastAsia="Times New Roman" w:hAnsi="Times New Roman" w:cs="Times New Roman"/>
          <w:sz w:val="24"/>
          <w:szCs w:val="24"/>
          <w:lang w:val="ru-RU" w:eastAsia="ru-RU" w:bidi="ar-SA"/>
        </w:rPr>
        <w:t>, бета-, нейтронной) и рентгеновской дефектоскопии;</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рентгеновских и </w:t>
      </w:r>
      <w:proofErr w:type="spellStart"/>
      <w:r w:rsidRPr="004218A1">
        <w:rPr>
          <w:rFonts w:ascii="Times New Roman" w:eastAsia="Times New Roman" w:hAnsi="Times New Roman" w:cs="Times New Roman"/>
          <w:sz w:val="24"/>
          <w:szCs w:val="24"/>
          <w:lang w:val="ru-RU" w:eastAsia="ru-RU" w:bidi="ar-SA"/>
        </w:rPr>
        <w:t>радионуклидных</w:t>
      </w:r>
      <w:proofErr w:type="spellEnd"/>
      <w:r w:rsidRPr="004218A1">
        <w:rPr>
          <w:rFonts w:ascii="Times New Roman" w:eastAsia="Times New Roman" w:hAnsi="Times New Roman" w:cs="Times New Roman"/>
          <w:sz w:val="24"/>
          <w:szCs w:val="24"/>
          <w:lang w:val="ru-RU" w:eastAsia="ru-RU" w:bidi="ar-SA"/>
        </w:rPr>
        <w:t xml:space="preserve"> (гамм</w:t>
      </w:r>
      <w:proofErr w:type="gramStart"/>
      <w:r w:rsidRPr="004218A1">
        <w:rPr>
          <w:rFonts w:ascii="Times New Roman" w:eastAsia="Times New Roman" w:hAnsi="Times New Roman" w:cs="Times New Roman"/>
          <w:sz w:val="24"/>
          <w:szCs w:val="24"/>
          <w:lang w:val="ru-RU" w:eastAsia="ru-RU" w:bidi="ar-SA"/>
        </w:rPr>
        <w:t>а-</w:t>
      </w:r>
      <w:proofErr w:type="gramEnd"/>
      <w:r w:rsidRPr="004218A1">
        <w:rPr>
          <w:rFonts w:ascii="Times New Roman" w:eastAsia="Times New Roman" w:hAnsi="Times New Roman" w:cs="Times New Roman"/>
          <w:sz w:val="24"/>
          <w:szCs w:val="24"/>
          <w:lang w:val="ru-RU" w:eastAsia="ru-RU" w:bidi="ar-SA"/>
        </w:rPr>
        <w:t>, бета-, нейтронных) устройств контроля технологических процессов (</w:t>
      </w:r>
      <w:r w:rsidRPr="004218A1">
        <w:rPr>
          <w:rFonts w:ascii="Times New Roman" w:eastAsia="Times New Roman" w:hAnsi="Times New Roman" w:cs="Times New Roman"/>
          <w:i/>
          <w:iCs/>
          <w:sz w:val="24"/>
          <w:szCs w:val="24"/>
          <w:lang w:val="ru-RU" w:eastAsia="ru-RU" w:bidi="ar-SA"/>
        </w:rPr>
        <w:t>плотномеров, уровнемеров и др.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аппаратов, генерирующих неиспользованное рентгеновское излучение (</w:t>
      </w:r>
      <w:proofErr w:type="spellStart"/>
      <w:r w:rsidRPr="004218A1">
        <w:rPr>
          <w:rFonts w:ascii="Times New Roman" w:eastAsia="Times New Roman" w:hAnsi="Times New Roman" w:cs="Times New Roman"/>
          <w:i/>
          <w:iCs/>
          <w:sz w:val="24"/>
          <w:szCs w:val="24"/>
          <w:lang w:val="ru-RU" w:eastAsia="ru-RU" w:bidi="ar-SA"/>
        </w:rPr>
        <w:t>СВЧ-генераторов</w:t>
      </w:r>
      <w:proofErr w:type="spellEnd"/>
      <w:r w:rsidRPr="004218A1">
        <w:rPr>
          <w:rFonts w:ascii="Times New Roman" w:eastAsia="Times New Roman" w:hAnsi="Times New Roman" w:cs="Times New Roman"/>
          <w:i/>
          <w:iCs/>
          <w:sz w:val="24"/>
          <w:szCs w:val="24"/>
          <w:lang w:val="ru-RU" w:eastAsia="ru-RU" w:bidi="ar-SA"/>
        </w:rPr>
        <w:t xml:space="preserve"> в устройствах для плавления, сварки и других видов обработки металлов; лазеров, лазерных установок и лазерных изделий IV класса; </w:t>
      </w:r>
      <w:proofErr w:type="spellStart"/>
      <w:r w:rsidRPr="004218A1">
        <w:rPr>
          <w:rFonts w:ascii="Times New Roman" w:eastAsia="Times New Roman" w:hAnsi="Times New Roman" w:cs="Times New Roman"/>
          <w:i/>
          <w:iCs/>
          <w:sz w:val="24"/>
          <w:szCs w:val="24"/>
          <w:lang w:val="ru-RU" w:eastAsia="ru-RU" w:bidi="ar-SA"/>
        </w:rPr>
        <w:t>видеодисплейных</w:t>
      </w:r>
      <w:proofErr w:type="spellEnd"/>
      <w:r w:rsidRPr="004218A1">
        <w:rPr>
          <w:rFonts w:ascii="Times New Roman" w:eastAsia="Times New Roman" w:hAnsi="Times New Roman" w:cs="Times New Roman"/>
          <w:i/>
          <w:iCs/>
          <w:sz w:val="24"/>
          <w:szCs w:val="24"/>
          <w:lang w:val="ru-RU" w:eastAsia="ru-RU" w:bidi="ar-SA"/>
        </w:rPr>
        <w:t xml:space="preserve"> терминалов ЭВМ с электронно-лучевыми трубками; устройств с высоковольтными электронными и газоразрядными лампами, работающими при анодном напряжении более 5 кВ; ионно-плазменных установок и т.п.</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рентгеновской досмотровой техники;</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установок рентгеноструктурного и рентгеноспектрального анализа;</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радиоактивных грузов и железнодорожного подвижного состава с такими грузами;</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рентгеновских и </w:t>
      </w:r>
      <w:proofErr w:type="spellStart"/>
      <w:r w:rsidRPr="004218A1">
        <w:rPr>
          <w:rFonts w:ascii="Times New Roman" w:eastAsia="Times New Roman" w:hAnsi="Times New Roman" w:cs="Times New Roman"/>
          <w:sz w:val="24"/>
          <w:szCs w:val="24"/>
          <w:lang w:val="ru-RU" w:eastAsia="ru-RU" w:bidi="ar-SA"/>
        </w:rPr>
        <w:t>радионуклидных</w:t>
      </w:r>
      <w:proofErr w:type="spellEnd"/>
      <w:r w:rsidRPr="004218A1">
        <w:rPr>
          <w:rFonts w:ascii="Times New Roman" w:eastAsia="Times New Roman" w:hAnsi="Times New Roman" w:cs="Times New Roman"/>
          <w:sz w:val="24"/>
          <w:szCs w:val="24"/>
          <w:lang w:val="ru-RU" w:eastAsia="ru-RU" w:bidi="ar-SA"/>
        </w:rPr>
        <w:t xml:space="preserve"> устройств и </w:t>
      </w:r>
      <w:proofErr w:type="spellStart"/>
      <w:r w:rsidRPr="004218A1">
        <w:rPr>
          <w:rFonts w:ascii="Times New Roman" w:eastAsia="Times New Roman" w:hAnsi="Times New Roman" w:cs="Times New Roman"/>
          <w:sz w:val="24"/>
          <w:szCs w:val="24"/>
          <w:lang w:val="ru-RU" w:eastAsia="ru-RU" w:bidi="ar-SA"/>
        </w:rPr>
        <w:t>радионуклидных</w:t>
      </w:r>
      <w:proofErr w:type="spellEnd"/>
      <w:r w:rsidRPr="004218A1">
        <w:rPr>
          <w:rFonts w:ascii="Times New Roman" w:eastAsia="Times New Roman" w:hAnsi="Times New Roman" w:cs="Times New Roman"/>
          <w:sz w:val="24"/>
          <w:szCs w:val="24"/>
          <w:lang w:val="ru-RU" w:eastAsia="ru-RU" w:bidi="ar-SA"/>
        </w:rPr>
        <w:t xml:space="preserve"> (гамм</w:t>
      </w:r>
      <w:proofErr w:type="gramStart"/>
      <w:r w:rsidRPr="004218A1">
        <w:rPr>
          <w:rFonts w:ascii="Times New Roman" w:eastAsia="Times New Roman" w:hAnsi="Times New Roman" w:cs="Times New Roman"/>
          <w:sz w:val="24"/>
          <w:szCs w:val="24"/>
          <w:lang w:val="ru-RU" w:eastAsia="ru-RU" w:bidi="ar-SA"/>
        </w:rPr>
        <w:t>а-</w:t>
      </w:r>
      <w:proofErr w:type="gramEnd"/>
      <w:r w:rsidRPr="004218A1">
        <w:rPr>
          <w:rFonts w:ascii="Times New Roman" w:eastAsia="Times New Roman" w:hAnsi="Times New Roman" w:cs="Times New Roman"/>
          <w:sz w:val="24"/>
          <w:szCs w:val="24"/>
          <w:lang w:val="ru-RU" w:eastAsia="ru-RU" w:bidi="ar-SA"/>
        </w:rPr>
        <w:t xml:space="preserve"> бета-) препаратов для проведения медицинских диагностических процедур и лучевой терапии;</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технологических процессов, обуславливающих поступление в воздух рабочей зоны производственной пыли с повышенным содержанием природных радионуклидов уранового и ториевого рядов (</w:t>
      </w:r>
      <w:r w:rsidRPr="004218A1">
        <w:rPr>
          <w:rFonts w:ascii="Times New Roman" w:eastAsia="Times New Roman" w:hAnsi="Times New Roman" w:cs="Times New Roman"/>
          <w:i/>
          <w:iCs/>
          <w:sz w:val="24"/>
          <w:szCs w:val="24"/>
          <w:lang w:val="ru-RU" w:eastAsia="ru-RU" w:bidi="ar-SA"/>
        </w:rPr>
        <w:t>при добыче, переработке, использовании природных минеральных материалов в сооружении и ремонте железнодорожных путей, производстве строительных конструкций и др.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2"/>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повышенного содержания радона и </w:t>
      </w:r>
      <w:proofErr w:type="spellStart"/>
      <w:r w:rsidRPr="004218A1">
        <w:rPr>
          <w:rFonts w:ascii="Times New Roman" w:eastAsia="Times New Roman" w:hAnsi="Times New Roman" w:cs="Times New Roman"/>
          <w:sz w:val="24"/>
          <w:szCs w:val="24"/>
          <w:lang w:val="ru-RU" w:eastAsia="ru-RU" w:bidi="ar-SA"/>
        </w:rPr>
        <w:t>торона</w:t>
      </w:r>
      <w:proofErr w:type="spellEnd"/>
      <w:r w:rsidRPr="004218A1">
        <w:rPr>
          <w:rFonts w:ascii="Times New Roman" w:eastAsia="Times New Roman" w:hAnsi="Times New Roman" w:cs="Times New Roman"/>
          <w:sz w:val="24"/>
          <w:szCs w:val="24"/>
          <w:lang w:val="ru-RU" w:eastAsia="ru-RU" w:bidi="ar-SA"/>
        </w:rPr>
        <w:t>, а также короткоживущих продуктов распада этих радионуклидов в воздухе рабочей зоны (</w:t>
      </w:r>
      <w:r w:rsidRPr="004218A1">
        <w:rPr>
          <w:rFonts w:ascii="Times New Roman" w:eastAsia="Times New Roman" w:hAnsi="Times New Roman" w:cs="Times New Roman"/>
          <w:i/>
          <w:iCs/>
          <w:sz w:val="24"/>
          <w:szCs w:val="24"/>
          <w:lang w:val="ru-RU" w:eastAsia="ru-RU" w:bidi="ar-SA"/>
        </w:rPr>
        <w:t>при эксплуатации железнодорожных тоннелей и других подземных сооружений; использовании радона в медицинских целях</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eastAsia="ru-RU" w:bidi="ar-SA"/>
        </w:rPr>
        <w:t>Инфразвук. Ультразвук</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eastAsia="ru-RU" w:bidi="ar-SA"/>
        </w:rPr>
        <w:t> </w:t>
      </w:r>
      <w:r w:rsidRPr="004218A1">
        <w:rPr>
          <w:rFonts w:ascii="Times New Roman" w:eastAsia="Times New Roman" w:hAnsi="Times New Roman" w:cs="Times New Roman"/>
          <w:b/>
          <w:bCs/>
          <w:sz w:val="24"/>
          <w:szCs w:val="24"/>
          <w:lang w:val="ru-RU" w:eastAsia="ru-RU" w:bidi="ar-SA"/>
        </w:rPr>
        <w:t>Инфразвук – это упругие колебания и волны с частотами, лежащими ниже полосы слышимых (акустических) частот – 20 Гц.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инфразвука</w:t>
      </w:r>
      <w:r w:rsidRPr="004218A1">
        <w:rPr>
          <w:rFonts w:ascii="Times New Roman" w:eastAsia="Times New Roman" w:hAnsi="Times New Roman" w:cs="Times New Roman"/>
          <w:sz w:val="24"/>
          <w:szCs w:val="24"/>
          <w:lang w:val="ru-RU" w:eastAsia="ru-RU" w:bidi="ar-SA"/>
        </w:rPr>
        <w:t xml:space="preserve"> – средства наземного, воздушного и водного транспорта, пульсация давления в </w:t>
      </w:r>
      <w:proofErr w:type="spellStart"/>
      <w:r w:rsidRPr="004218A1">
        <w:rPr>
          <w:rFonts w:ascii="Times New Roman" w:eastAsia="Times New Roman" w:hAnsi="Times New Roman" w:cs="Times New Roman"/>
          <w:sz w:val="24"/>
          <w:szCs w:val="24"/>
          <w:lang w:val="ru-RU" w:eastAsia="ru-RU" w:bidi="ar-SA"/>
        </w:rPr>
        <w:t>газовоздушных</w:t>
      </w:r>
      <w:proofErr w:type="spellEnd"/>
      <w:r w:rsidRPr="004218A1">
        <w:rPr>
          <w:rFonts w:ascii="Times New Roman" w:eastAsia="Times New Roman" w:hAnsi="Times New Roman" w:cs="Times New Roman"/>
          <w:sz w:val="24"/>
          <w:szCs w:val="24"/>
          <w:lang w:val="ru-RU" w:eastAsia="ru-RU" w:bidi="ar-SA"/>
        </w:rPr>
        <w:t xml:space="preserve"> смесях – компрессоры, газотурбинные установки, электросталеплавильные дуговые доменные печи, вентиляционные системы и системы кондиционирования, открытые окна движущихся транспортных средств и т.п.</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eastAsia="ru-RU" w:bidi="ar-SA"/>
        </w:rPr>
        <w:t>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Результаты исследований действия инфразвука на человека показывают, что вредное воздействие инфразвука выражается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угнетении </w:t>
      </w:r>
      <w:proofErr w:type="gramStart"/>
      <w:r w:rsidRPr="004218A1">
        <w:rPr>
          <w:rFonts w:ascii="Times New Roman" w:eastAsia="Times New Roman" w:hAnsi="Times New Roman" w:cs="Times New Roman"/>
          <w:sz w:val="24"/>
          <w:szCs w:val="24"/>
          <w:lang w:val="ru-RU" w:eastAsia="ru-RU" w:bidi="ar-SA"/>
        </w:rPr>
        <w:t>слуховой</w:t>
      </w:r>
      <w:proofErr w:type="gramEnd"/>
      <w:r w:rsidRPr="004218A1">
        <w:rPr>
          <w:rFonts w:ascii="Times New Roman" w:eastAsia="Times New Roman" w:hAnsi="Times New Roman" w:cs="Times New Roman"/>
          <w:sz w:val="24"/>
          <w:szCs w:val="24"/>
          <w:lang w:val="ru-RU" w:eastAsia="ru-RU" w:bidi="ar-SA"/>
        </w:rPr>
        <w:t>, вестибулярной и статокинетической функций;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появление признаков утомления;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снижение работоспособности.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сочетанном действии высоких уровней шума и инфразвука количество жалоб работников на плохое самочувствие увеличивается в 3 раза, т.е. взаимодействие этих факторов носит характер </w:t>
      </w:r>
      <w:proofErr w:type="spellStart"/>
      <w:r w:rsidRPr="004218A1">
        <w:rPr>
          <w:rFonts w:ascii="Times New Roman" w:eastAsia="Times New Roman" w:hAnsi="Times New Roman" w:cs="Times New Roman"/>
          <w:sz w:val="24"/>
          <w:szCs w:val="24"/>
          <w:lang w:val="ru-RU" w:eastAsia="ru-RU" w:bidi="ar-SA"/>
        </w:rPr>
        <w:t>потенциирования</w:t>
      </w:r>
      <w:proofErr w:type="spellEnd"/>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Ультразвук</w:t>
      </w:r>
    </w:p>
    <w:p w:rsidR="00484723" w:rsidRPr="004218A1" w:rsidRDefault="00484723" w:rsidP="004218A1">
      <w:pPr>
        <w:shd w:val="clear" w:color="auto" w:fill="FFFFFF"/>
        <w:spacing w:after="0" w:line="240" w:lineRule="auto"/>
        <w:ind w:firstLine="397"/>
        <w:outlineLvl w:val="2"/>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Ультразвук – это упругие колебания и волны с частотами, лежащими выше полосы слышимых (акустических) частот – 20 кГц.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ультразвука</w:t>
      </w:r>
      <w:r w:rsidRPr="004218A1">
        <w:rPr>
          <w:rFonts w:ascii="Times New Roman" w:eastAsia="Times New Roman" w:hAnsi="Times New Roman" w:cs="Times New Roman"/>
          <w:sz w:val="24"/>
          <w:szCs w:val="24"/>
          <w:lang w:val="ru-RU" w:eastAsia="ru-RU" w:bidi="ar-SA"/>
        </w:rPr>
        <w:t> – это все виды ультразвукового технологического оборудования, ультразвуковые приборы и аппаратура промышленного, медицинского, бытового назначения, генерирующие ультразвуковые колебания в диапазоне частот от 18 кГц до 100 МГц и выше.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источникам ультразвука относится также оборудование, при эксплуатации которого ультразвуковые колебания возникают как сопутствующий фактор.</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Результаты исследований действия ультразвука на человека показывают, что </w:t>
      </w:r>
      <w:r w:rsidRPr="004218A1">
        <w:rPr>
          <w:rFonts w:ascii="Times New Roman" w:eastAsia="Times New Roman" w:hAnsi="Times New Roman" w:cs="Times New Roman"/>
          <w:i/>
          <w:iCs/>
          <w:sz w:val="24"/>
          <w:szCs w:val="24"/>
          <w:lang w:val="ru-RU" w:eastAsia="ru-RU" w:bidi="ar-SA"/>
        </w:rPr>
        <w:t>вредное воздействие ультразвука</w:t>
      </w:r>
      <w:r w:rsidRPr="004218A1">
        <w:rPr>
          <w:rFonts w:ascii="Times New Roman" w:eastAsia="Times New Roman" w:hAnsi="Times New Roman" w:cs="Times New Roman"/>
          <w:sz w:val="24"/>
          <w:szCs w:val="24"/>
          <w:lang w:val="ru-RU" w:eastAsia="ru-RU" w:bidi="ar-SA"/>
        </w:rPr>
        <w:t xml:space="preserve"> выражается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функциональных изменениях центральной и периферической нервной системы, </w:t>
      </w:r>
      <w:proofErr w:type="spellStart"/>
      <w:r w:rsidRPr="004218A1">
        <w:rPr>
          <w:rFonts w:ascii="Times New Roman" w:eastAsia="Times New Roman" w:hAnsi="Times New Roman" w:cs="Times New Roman"/>
          <w:sz w:val="24"/>
          <w:szCs w:val="24"/>
          <w:lang w:val="ru-RU" w:eastAsia="ru-RU" w:bidi="ar-SA"/>
        </w:rPr>
        <w:t>сердечно-сосудистой</w:t>
      </w:r>
      <w:proofErr w:type="spellEnd"/>
      <w:r w:rsidRPr="004218A1">
        <w:rPr>
          <w:rFonts w:ascii="Times New Roman" w:eastAsia="Times New Roman" w:hAnsi="Times New Roman" w:cs="Times New Roman"/>
          <w:sz w:val="24"/>
          <w:szCs w:val="24"/>
          <w:lang w:val="ru-RU" w:eastAsia="ru-RU" w:bidi="ar-SA"/>
        </w:rPr>
        <w:t xml:space="preserve">, эндокринной системы, </w:t>
      </w:r>
      <w:proofErr w:type="gramStart"/>
      <w:r w:rsidRPr="004218A1">
        <w:rPr>
          <w:rFonts w:ascii="Times New Roman" w:eastAsia="Times New Roman" w:hAnsi="Times New Roman" w:cs="Times New Roman"/>
          <w:sz w:val="24"/>
          <w:szCs w:val="24"/>
          <w:lang w:val="ru-RU" w:eastAsia="ru-RU" w:bidi="ar-SA"/>
        </w:rPr>
        <w:t>слухового</w:t>
      </w:r>
      <w:proofErr w:type="gramEnd"/>
      <w:r w:rsidRPr="004218A1">
        <w:rPr>
          <w:rFonts w:ascii="Times New Roman" w:eastAsia="Times New Roman" w:hAnsi="Times New Roman" w:cs="Times New Roman"/>
          <w:sz w:val="24"/>
          <w:szCs w:val="24"/>
          <w:lang w:val="ru-RU" w:eastAsia="ru-RU" w:bidi="ar-SA"/>
        </w:rPr>
        <w:t xml:space="preserve"> и вестибулярного анализаторов;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вегетососудистая</w:t>
      </w:r>
      <w:proofErr w:type="spell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дистония</w:t>
      </w:r>
      <w:proofErr w:type="spellEnd"/>
      <w:r w:rsidRPr="004218A1">
        <w:rPr>
          <w:rFonts w:ascii="Times New Roman" w:eastAsia="Times New Roman" w:hAnsi="Times New Roman" w:cs="Times New Roman"/>
          <w:sz w:val="24"/>
          <w:szCs w:val="24"/>
          <w:lang w:val="ru-RU" w:eastAsia="ru-RU" w:bidi="ar-SA"/>
        </w:rPr>
        <w:t xml:space="preserve"> и астенический синдром;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головная боль, головокружения, общая слабость, быстрая утомляемость, расстройства сна и т.п.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Неионизирующее излучение: источники, характеристика, воздействие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Понятие о неионизирующих излучениях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lastRenderedPageBreak/>
        <w:t> Неионизирующие излучения</w:t>
      </w:r>
      <w:r w:rsidRPr="004218A1">
        <w:rPr>
          <w:rFonts w:ascii="Times New Roman" w:eastAsia="Times New Roman" w:hAnsi="Times New Roman" w:cs="Times New Roman"/>
          <w:sz w:val="24"/>
          <w:szCs w:val="24"/>
          <w:lang w:val="ru-RU" w:eastAsia="ru-RU" w:bidi="ar-SA"/>
        </w:rPr>
        <w:t> – это электромагнитные излучения различной частоты, не вызывающие ионизацию атомов и молекул вещества.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Воздействие фактора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Основным свойством всех волн, независимо от их природы, является перенос энергии без переноса вещества. Электромагнитные волны также переносят энергию, тем большую, чем больше их частота. Энергия электромагнитных волн воздействует на организм человека.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Экспериментальные данные как отечественных, так и зарубежных исследователей свидетельствуют о высокой биологической активности электромагнитных полей во всех частотных диапазонах. При относительно низком уровне электромагнитного поля (</w:t>
      </w:r>
      <w:r w:rsidRPr="004218A1">
        <w:rPr>
          <w:rFonts w:ascii="Times New Roman" w:eastAsia="Times New Roman" w:hAnsi="Times New Roman" w:cs="Times New Roman"/>
          <w:i/>
          <w:iCs/>
          <w:sz w:val="24"/>
          <w:szCs w:val="24"/>
          <w:lang w:val="ru-RU" w:eastAsia="ru-RU" w:bidi="ar-SA"/>
        </w:rPr>
        <w:t>к примеру, для радиочастот выше 300 МГц это менее 1 мВт/см</w:t>
      </w:r>
      <w:proofErr w:type="gramStart"/>
      <w:r w:rsidRPr="004218A1">
        <w:rPr>
          <w:rFonts w:ascii="Times New Roman" w:eastAsia="Times New Roman" w:hAnsi="Times New Roman" w:cs="Times New Roman"/>
          <w:i/>
          <w:iCs/>
          <w:sz w:val="24"/>
          <w:szCs w:val="24"/>
          <w:lang w:val="ru-RU" w:eastAsia="ru-RU" w:bidi="ar-SA"/>
        </w:rPr>
        <w:t>2</w:t>
      </w:r>
      <w:proofErr w:type="gramEnd"/>
      <w:r w:rsidRPr="004218A1">
        <w:rPr>
          <w:rFonts w:ascii="Times New Roman" w:eastAsia="Times New Roman" w:hAnsi="Times New Roman" w:cs="Times New Roman"/>
          <w:sz w:val="24"/>
          <w:szCs w:val="24"/>
          <w:lang w:val="ru-RU" w:eastAsia="ru-RU" w:bidi="ar-SA"/>
        </w:rPr>
        <w:t>) принято говорить о нетепловом или информационном характере воздействия на организм. Механизмы действия электромагнитного поля в этом случае еще мало изучены.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Электромагнитные поля промышленной частоты - </w:t>
      </w:r>
      <w:r w:rsidRPr="004218A1">
        <w:rPr>
          <w:rFonts w:ascii="Times New Roman" w:eastAsia="Times New Roman" w:hAnsi="Times New Roman" w:cs="Times New Roman"/>
          <w:sz w:val="24"/>
          <w:szCs w:val="24"/>
          <w:lang w:val="ru-RU" w:eastAsia="ru-RU" w:bidi="ar-SA"/>
        </w:rPr>
        <w:t> электромагнитные поля с частотой 50 Гц.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Основными источниками электромагнитных полей промышленной частоты являются различные типы промышленного и бытового электрооборудования переменного тока частоты 50 Гц, в первую очередь, подстанции и воздушные линии электропередачи сверхвысокого напряжения, а также электробытовые приборы и электроинструмент, работающие от сети, электропроводка внутри зданий, станки и конвейерные линии, осветительная сеть, офисная техника, электротранспорт и т.п.</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Основную опасность для человека представляет влияние на возбудимые структуры (нервная, мышечная ткани) наведенного электромагнитными полями промышленной частоты электрического тока.</w:t>
      </w:r>
      <w:proofErr w:type="gramEnd"/>
      <w:r w:rsidRPr="004218A1">
        <w:rPr>
          <w:rFonts w:ascii="Times New Roman" w:eastAsia="Times New Roman" w:hAnsi="Times New Roman" w:cs="Times New Roman"/>
          <w:sz w:val="24"/>
          <w:szCs w:val="24"/>
          <w:lang w:val="ru-RU" w:eastAsia="ru-RU" w:bidi="ar-SA"/>
        </w:rPr>
        <w:t xml:space="preserve"> При этом для электрических полей рассматриваемого диапазона характерно слабое проникновение в тело человека, а для магнитных полей – организм практически прозрачен.</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Особенности оценки неионизирующих излучений на объектах железнодорожного транспорта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объектах железнодорожного транспорта следует контролировать следующие виды ЭМП:</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электростатическое поле;</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постоянное магнитное поле (в т.ч. </w:t>
      </w:r>
      <w:proofErr w:type="spellStart"/>
      <w:r w:rsidRPr="004218A1">
        <w:rPr>
          <w:rFonts w:ascii="Times New Roman" w:eastAsia="Times New Roman" w:hAnsi="Times New Roman" w:cs="Times New Roman"/>
          <w:sz w:val="24"/>
          <w:szCs w:val="24"/>
          <w:lang w:val="ru-RU" w:eastAsia="ru-RU" w:bidi="ar-SA"/>
        </w:rPr>
        <w:t>гипогеомагнитное</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электрические и магнитные поля промышленной частоты (50 Гц);</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широкополосные ЭМП, создаваемые ПЭВМ;</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электромагнитные излучения радиочастотного диапазона;</w:t>
      </w:r>
    </w:p>
    <w:p w:rsidR="00484723" w:rsidRPr="004218A1" w:rsidRDefault="00484723" w:rsidP="004218A1">
      <w:pPr>
        <w:numPr>
          <w:ilvl w:val="0"/>
          <w:numId w:val="43"/>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электромагнитные излучения оптического диапазона (в т.ч. лазерное и ультрафиолетовое).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Измерения ЭМП в </w:t>
      </w:r>
      <w:r w:rsidRPr="004218A1">
        <w:rPr>
          <w:rFonts w:ascii="Times New Roman" w:eastAsia="Times New Roman" w:hAnsi="Times New Roman" w:cs="Times New Roman"/>
          <w:i/>
          <w:iCs/>
          <w:sz w:val="24"/>
          <w:szCs w:val="24"/>
          <w:lang w:val="ru-RU" w:eastAsia="ru-RU" w:bidi="ar-SA"/>
        </w:rPr>
        <w:t>кабинах тягового подвижного состава</w:t>
      </w:r>
      <w:r w:rsidRPr="004218A1">
        <w:rPr>
          <w:rFonts w:ascii="Times New Roman" w:eastAsia="Times New Roman" w:hAnsi="Times New Roman" w:cs="Times New Roman"/>
          <w:sz w:val="24"/>
          <w:szCs w:val="24"/>
          <w:lang w:val="ru-RU" w:eastAsia="ru-RU" w:bidi="ar-SA"/>
        </w:rPr>
        <w:t> должны проводиться в тех случаях, когда после ввода их в эксплуатацию были внесены какие-либо изменения в конструкцию и электрическое оборудование. У </w:t>
      </w:r>
      <w:r w:rsidRPr="004218A1">
        <w:rPr>
          <w:rFonts w:ascii="Times New Roman" w:eastAsia="Times New Roman" w:hAnsi="Times New Roman" w:cs="Times New Roman"/>
          <w:i/>
          <w:iCs/>
          <w:sz w:val="24"/>
          <w:szCs w:val="24"/>
          <w:lang w:val="ru-RU" w:eastAsia="ru-RU" w:bidi="ar-SA"/>
        </w:rPr>
        <w:t>операторов теленаблюдения (следящих по видеомониторам за производственными процессами, обстановкой и пр.)</w:t>
      </w:r>
      <w:r w:rsidRPr="004218A1">
        <w:rPr>
          <w:rFonts w:ascii="Times New Roman" w:eastAsia="Times New Roman" w:hAnsi="Times New Roman" w:cs="Times New Roman"/>
          <w:sz w:val="24"/>
          <w:szCs w:val="24"/>
          <w:lang w:val="ru-RU" w:eastAsia="ru-RU" w:bidi="ar-SA"/>
        </w:rPr>
        <w:t> следует проводить измерения электромагнитных полей от видеомониторов и источников ЭМП промышленной частоты (50 Гц).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i/>
          <w:iCs/>
          <w:sz w:val="24"/>
          <w:szCs w:val="24"/>
          <w:lang w:val="ru-RU" w:eastAsia="ru-RU" w:bidi="ar-SA"/>
        </w:rPr>
        <w:t xml:space="preserve">На тяговых подстанциях участков переменного тока, у различных источников величина электрического поля колеблется в широком диапазоне (0,2 – 3,8 кВ/м), но не превышает 5,0 кВ/м, являясь допустимой. Превышения могут наблюдаться в тот момент, когда работники тяговой подстанции для осмотра оборудования поднимаются к устройствам по приставным лестницам. Такой вид осмотра составляет менее 5% рабочей смены (Рисунок 8). При обслуживании осветительных установок, расположенных на мачтах, вблизи контактной сети уровни напряженности электрического поля могут достигать 3,0 – 5,1 кВ/м. Для приведения рабочего места к </w:t>
      </w:r>
      <w:r w:rsidRPr="004218A1">
        <w:rPr>
          <w:rFonts w:ascii="Times New Roman" w:eastAsia="Times New Roman" w:hAnsi="Times New Roman" w:cs="Times New Roman"/>
          <w:i/>
          <w:iCs/>
          <w:sz w:val="24"/>
          <w:szCs w:val="24"/>
          <w:lang w:val="ru-RU" w:eastAsia="ru-RU" w:bidi="ar-SA"/>
        </w:rPr>
        <w:lastRenderedPageBreak/>
        <w:t>допустимым условиям электромонтер должен находиться на мачтах не более 5 часов в смену</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Источники, характеристика, воздействие на организм человека, нормирование тяжести и напряженности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w:t>
      </w:r>
      <w:proofErr w:type="gramStart"/>
      <w:r w:rsidRPr="004218A1">
        <w:rPr>
          <w:rFonts w:ascii="Times New Roman" w:eastAsia="Times New Roman" w:hAnsi="Times New Roman" w:cs="Times New Roman"/>
          <w:b/>
          <w:bCs/>
          <w:sz w:val="24"/>
          <w:szCs w:val="24"/>
          <w:lang w:val="ru-RU" w:eastAsia="ru-RU" w:bidi="ar-SA"/>
        </w:rPr>
        <w:t>Тяжесть труда</w:t>
      </w:r>
      <w:r w:rsidRPr="004218A1">
        <w:rPr>
          <w:rFonts w:ascii="Times New Roman" w:eastAsia="Times New Roman" w:hAnsi="Times New Roman" w:cs="Times New Roman"/>
          <w:sz w:val="24"/>
          <w:szCs w:val="24"/>
          <w:lang w:val="ru-RU" w:eastAsia="ru-RU" w:bidi="ar-SA"/>
        </w:rPr>
        <w:t> – характеристика трудового процесса, отражающая преимущественную нагрузку на опорно-двигательный аппарат и функциональные системы организма (</w:t>
      </w:r>
      <w:proofErr w:type="spellStart"/>
      <w:r w:rsidRPr="004218A1">
        <w:rPr>
          <w:rFonts w:ascii="Times New Roman" w:eastAsia="Times New Roman" w:hAnsi="Times New Roman" w:cs="Times New Roman"/>
          <w:i/>
          <w:iCs/>
          <w:sz w:val="24"/>
          <w:szCs w:val="24"/>
          <w:lang w:val="ru-RU" w:eastAsia="ru-RU" w:bidi="ar-SA"/>
        </w:rPr>
        <w:t>сердечно-сосудистую</w:t>
      </w:r>
      <w:proofErr w:type="spellEnd"/>
      <w:r w:rsidRPr="004218A1">
        <w:rPr>
          <w:rFonts w:ascii="Times New Roman" w:eastAsia="Times New Roman" w:hAnsi="Times New Roman" w:cs="Times New Roman"/>
          <w:i/>
          <w:iCs/>
          <w:sz w:val="24"/>
          <w:szCs w:val="24"/>
          <w:lang w:val="ru-RU" w:eastAsia="ru-RU" w:bidi="ar-SA"/>
        </w:rPr>
        <w:t>, дыхательную и др.</w:t>
      </w:r>
      <w:r w:rsidRPr="004218A1">
        <w:rPr>
          <w:rFonts w:ascii="Times New Roman" w:eastAsia="Times New Roman" w:hAnsi="Times New Roman" w:cs="Times New Roman"/>
          <w:sz w:val="24"/>
          <w:szCs w:val="24"/>
          <w:lang w:val="ru-RU" w:eastAsia="ru-RU" w:bidi="ar-SA"/>
        </w:rPr>
        <w:t>), обеспечивающие его деятельность.</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рамках аттестации рабочих мест нас </w:t>
      </w:r>
      <w:proofErr w:type="gramStart"/>
      <w:r w:rsidRPr="004218A1">
        <w:rPr>
          <w:rFonts w:ascii="Times New Roman" w:eastAsia="Times New Roman" w:hAnsi="Times New Roman" w:cs="Times New Roman"/>
          <w:sz w:val="24"/>
          <w:szCs w:val="24"/>
          <w:lang w:val="ru-RU" w:eastAsia="ru-RU" w:bidi="ar-SA"/>
        </w:rPr>
        <w:t>интересует</w:t>
      </w:r>
      <w:proofErr w:type="gramEnd"/>
      <w:r w:rsidRPr="004218A1">
        <w:rPr>
          <w:rFonts w:ascii="Times New Roman" w:eastAsia="Times New Roman" w:hAnsi="Times New Roman" w:cs="Times New Roman"/>
          <w:sz w:val="24"/>
          <w:szCs w:val="24"/>
          <w:lang w:val="ru-RU" w:eastAsia="ru-RU" w:bidi="ar-SA"/>
        </w:rPr>
        <w:t xml:space="preserve"> какую динамическую, статическую работу работник выполнил, сколько поднял, перенес, покрутил, прошел, сколько раз наклонился.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Воздействие на организм человека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Физический труд характеризуется большой нагрузкой на организм, требующей преимущественно мышечных усилий и соответствующего энергетического обеспечения, а также оказывает влияние на функциональные системы (</w:t>
      </w:r>
      <w:proofErr w:type="spellStart"/>
      <w:proofErr w:type="gramStart"/>
      <w:r w:rsidRPr="004218A1">
        <w:rPr>
          <w:rFonts w:ascii="Times New Roman" w:eastAsia="Times New Roman" w:hAnsi="Times New Roman" w:cs="Times New Roman"/>
          <w:sz w:val="24"/>
          <w:szCs w:val="24"/>
          <w:lang w:val="ru-RU" w:eastAsia="ru-RU" w:bidi="ar-SA"/>
        </w:rPr>
        <w:t>сердечно-сосудистую</w:t>
      </w:r>
      <w:proofErr w:type="spellEnd"/>
      <w:proofErr w:type="gramEnd"/>
      <w:r w:rsidRPr="004218A1">
        <w:rPr>
          <w:rFonts w:ascii="Times New Roman" w:eastAsia="Times New Roman" w:hAnsi="Times New Roman" w:cs="Times New Roman"/>
          <w:sz w:val="24"/>
          <w:szCs w:val="24"/>
          <w:lang w:val="ru-RU" w:eastAsia="ru-RU" w:bidi="ar-SA"/>
        </w:rPr>
        <w:t xml:space="preserve">, нервно-мышечную, дыхательную и др.), стимулирует обменные процессы. Основным его показателем является тяжесть. </w:t>
      </w:r>
      <w:proofErr w:type="spellStart"/>
      <w:r w:rsidRPr="004218A1">
        <w:rPr>
          <w:rFonts w:ascii="Times New Roman" w:eastAsia="Times New Roman" w:hAnsi="Times New Roman" w:cs="Times New Roman"/>
          <w:sz w:val="24"/>
          <w:szCs w:val="24"/>
          <w:lang w:val="ru-RU" w:eastAsia="ru-RU" w:bidi="ar-SA"/>
        </w:rPr>
        <w:t>Энергозатраты</w:t>
      </w:r>
      <w:proofErr w:type="spellEnd"/>
      <w:r w:rsidRPr="004218A1">
        <w:rPr>
          <w:rFonts w:ascii="Times New Roman" w:eastAsia="Times New Roman" w:hAnsi="Times New Roman" w:cs="Times New Roman"/>
          <w:sz w:val="24"/>
          <w:szCs w:val="24"/>
          <w:lang w:val="ru-RU" w:eastAsia="ru-RU" w:bidi="ar-SA"/>
        </w:rPr>
        <w:t xml:space="preserve"> при физическом труде в зависимости от тяжести работы составляют 4000 – 6000 ккал в сутки, а при механизированной форме труда энергетические затраты составляют 3000 – 4000 ккал.</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очень тяжелой работе непрерывно нарастает потребление кислорода, и может возникнуть кислородная задолженность, когда в организме накапливаются </w:t>
      </w:r>
      <w:proofErr w:type="spellStart"/>
      <w:r w:rsidRPr="004218A1">
        <w:rPr>
          <w:rFonts w:ascii="Times New Roman" w:eastAsia="Times New Roman" w:hAnsi="Times New Roman" w:cs="Times New Roman"/>
          <w:sz w:val="24"/>
          <w:szCs w:val="24"/>
          <w:lang w:val="ru-RU" w:eastAsia="ru-RU" w:bidi="ar-SA"/>
        </w:rPr>
        <w:t>неокисленные</w:t>
      </w:r>
      <w:proofErr w:type="spellEnd"/>
      <w:r w:rsidRPr="004218A1">
        <w:rPr>
          <w:rFonts w:ascii="Times New Roman" w:eastAsia="Times New Roman" w:hAnsi="Times New Roman" w:cs="Times New Roman"/>
          <w:sz w:val="24"/>
          <w:szCs w:val="24"/>
          <w:lang w:val="ru-RU" w:eastAsia="ru-RU" w:bidi="ar-SA"/>
        </w:rPr>
        <w:t xml:space="preserve"> продукты обмена. Рост обмена веществ и расхода энергии приводит к повышению теплообразования, температуры тела на 1 – 1,5°С. Мышечная работа влияет на </w:t>
      </w:r>
      <w:proofErr w:type="spellStart"/>
      <w:proofErr w:type="gramStart"/>
      <w:r w:rsidRPr="004218A1">
        <w:rPr>
          <w:rFonts w:ascii="Times New Roman" w:eastAsia="Times New Roman" w:hAnsi="Times New Roman" w:cs="Times New Roman"/>
          <w:sz w:val="24"/>
          <w:szCs w:val="24"/>
          <w:lang w:val="ru-RU" w:eastAsia="ru-RU" w:bidi="ar-SA"/>
        </w:rPr>
        <w:t>сердечно-сосудистую</w:t>
      </w:r>
      <w:proofErr w:type="spellEnd"/>
      <w:proofErr w:type="gramEnd"/>
      <w:r w:rsidRPr="004218A1">
        <w:rPr>
          <w:rFonts w:ascii="Times New Roman" w:eastAsia="Times New Roman" w:hAnsi="Times New Roman" w:cs="Times New Roman"/>
          <w:sz w:val="24"/>
          <w:szCs w:val="24"/>
          <w:lang w:val="ru-RU" w:eastAsia="ru-RU" w:bidi="ar-SA"/>
        </w:rPr>
        <w:t xml:space="preserve"> систему, увеличивая кровоток с 3 – 5 л/мин до 20 – 40 л/мин для обеспечения газообмена. При этом возрастает число сокращений сердца до 140 – 180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мин</w:t>
      </w:r>
      <w:proofErr w:type="gramEnd"/>
      <w:r w:rsidRPr="004218A1">
        <w:rPr>
          <w:rFonts w:ascii="Times New Roman" w:eastAsia="Times New Roman" w:hAnsi="Times New Roman" w:cs="Times New Roman"/>
          <w:sz w:val="24"/>
          <w:szCs w:val="24"/>
          <w:lang w:val="ru-RU" w:eastAsia="ru-RU" w:bidi="ar-SA"/>
        </w:rPr>
        <w:t xml:space="preserve">. и кровяное давление до 180 – 200 мм </w:t>
      </w:r>
      <w:proofErr w:type="spellStart"/>
      <w:r w:rsidRPr="004218A1">
        <w:rPr>
          <w:rFonts w:ascii="Times New Roman" w:eastAsia="Times New Roman" w:hAnsi="Times New Roman" w:cs="Times New Roman"/>
          <w:sz w:val="24"/>
          <w:szCs w:val="24"/>
          <w:lang w:val="ru-RU" w:eastAsia="ru-RU" w:bidi="ar-SA"/>
        </w:rPr>
        <w:t>рт.ст</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Под действием мышечной работы меняется морфологический состав крови, ее физико-химические свойства: растет число эритроцитов, содержание гемоглобина, усиливается процесс регенерации эритроцитов, увеличивается число лейкоцитов. Эти изменения свидетельствуют об усилении функции кроветворных органов. Определенные изменения при физической работе происходят в эндокринных функциях (повышение содержание в крови адреналина и др.), что способствует мобилизации энергетических ресурсов организма.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Нормируемые показатели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Оценка тяжести труда проводится по 7 основным показателям:</w:t>
      </w:r>
    </w:p>
    <w:p w:rsidR="00484723" w:rsidRPr="004218A1" w:rsidRDefault="00484723" w:rsidP="004218A1">
      <w:pPr>
        <w:numPr>
          <w:ilvl w:val="0"/>
          <w:numId w:val="44"/>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физическая динамическая нагрузка;</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масса поднимаемого и перемещаемого груза вручную;</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стереотипные рабочие движения;</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статическая нагрузка;</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рабочая поза;</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наклоны корпуса;</w:t>
      </w:r>
    </w:p>
    <w:p w:rsidR="00484723" w:rsidRPr="004218A1" w:rsidRDefault="00484723" w:rsidP="004218A1">
      <w:pPr>
        <w:numPr>
          <w:ilvl w:val="1"/>
          <w:numId w:val="44"/>
        </w:numPr>
        <w:shd w:val="clear" w:color="auto" w:fill="FFFFFF"/>
        <w:spacing w:after="0" w:line="240" w:lineRule="auto"/>
        <w:ind w:left="936"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перемещение в пространстве.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Оценка напряженности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Напряженность трудового процесса: при оценке условий труда на железнодорожном транспорте существует ряд специфических моментов.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Содержание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2 относятся работы, когда исполнитель в производственном процессе решает простые задачи по инструкции и отвечает за качество работы. Такое содержание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характерно для большого количества профессий: </w:t>
      </w:r>
      <w:r w:rsidRPr="004218A1">
        <w:rPr>
          <w:rFonts w:ascii="Times New Roman" w:eastAsia="Times New Roman" w:hAnsi="Times New Roman" w:cs="Times New Roman"/>
          <w:i/>
          <w:iCs/>
          <w:sz w:val="24"/>
          <w:szCs w:val="24"/>
          <w:lang w:val="ru-RU" w:eastAsia="ru-RU" w:bidi="ar-SA"/>
        </w:rPr>
        <w:t xml:space="preserve">плотник, токарь, маляр, монтер пути, осмотрщик вагонов, </w:t>
      </w:r>
      <w:proofErr w:type="spellStart"/>
      <w:r w:rsidRPr="004218A1">
        <w:rPr>
          <w:rFonts w:ascii="Times New Roman" w:eastAsia="Times New Roman" w:hAnsi="Times New Roman" w:cs="Times New Roman"/>
          <w:i/>
          <w:iCs/>
          <w:sz w:val="24"/>
          <w:szCs w:val="24"/>
          <w:lang w:val="ru-RU" w:eastAsia="ru-RU" w:bidi="ar-SA"/>
        </w:rPr>
        <w:t>экипировщик</w:t>
      </w:r>
      <w:proofErr w:type="spellEnd"/>
      <w:r w:rsidRPr="004218A1">
        <w:rPr>
          <w:rFonts w:ascii="Times New Roman" w:eastAsia="Times New Roman" w:hAnsi="Times New Roman" w:cs="Times New Roman"/>
          <w:i/>
          <w:iCs/>
          <w:sz w:val="24"/>
          <w:szCs w:val="24"/>
          <w:lang w:val="ru-RU" w:eastAsia="ru-RU" w:bidi="ar-SA"/>
        </w:rPr>
        <w:t>, сигналист, электромонтер и пр.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К классу 3.1. относятся работы, когда исполнитель решает сложные задачи, выбирая пути и методы из серии инструкций, где указаны правила решения тех или иных элементов задачи. Такое содержание работы характерно для широкого круга </w:t>
      </w:r>
      <w:r w:rsidRPr="004218A1">
        <w:rPr>
          <w:rFonts w:ascii="Times New Roman" w:eastAsia="Times New Roman" w:hAnsi="Times New Roman" w:cs="Times New Roman"/>
          <w:i/>
          <w:iCs/>
          <w:sz w:val="24"/>
          <w:szCs w:val="24"/>
          <w:lang w:val="ru-RU" w:eastAsia="ru-RU" w:bidi="ar-SA"/>
        </w:rPr>
        <w:t xml:space="preserve">административно-управленческого персонала, мастеров, бригадиров, профессий, занимающихся диагностикой, машинистов, составителей поездов, водителей, поездных и </w:t>
      </w:r>
      <w:proofErr w:type="spellStart"/>
      <w:r w:rsidRPr="004218A1">
        <w:rPr>
          <w:rFonts w:ascii="Times New Roman" w:eastAsia="Times New Roman" w:hAnsi="Times New Roman" w:cs="Times New Roman"/>
          <w:i/>
          <w:iCs/>
          <w:sz w:val="24"/>
          <w:szCs w:val="24"/>
          <w:lang w:val="ru-RU" w:eastAsia="ru-RU" w:bidi="ar-SA"/>
        </w:rPr>
        <w:t>энергодиспетчеров</w:t>
      </w:r>
      <w:proofErr w:type="spellEnd"/>
      <w:r w:rsidRPr="004218A1">
        <w:rPr>
          <w:rFonts w:ascii="Times New Roman" w:eastAsia="Times New Roman" w:hAnsi="Times New Roman" w:cs="Times New Roman"/>
          <w:i/>
          <w:iCs/>
          <w:sz w:val="24"/>
          <w:szCs w:val="24"/>
          <w:lang w:val="ru-RU" w:eastAsia="ru-RU" w:bidi="ar-SA"/>
        </w:rPr>
        <w:t>, дежурных по станциям и пр</w:t>
      </w:r>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Восприятие сигналов (информации) и их оценка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3.1 относятся работы, когда исполнитель должен сопоставлять сигналы (результаты своего труда) с какими-то существующими эталонами (нормами), величины которых он должен держать в памяти, привести в соответствии с этими эталонами результаты собственной деятельности и удостовериться в правильности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Такой характер работы свойственен </w:t>
      </w:r>
      <w:r w:rsidRPr="004218A1">
        <w:rPr>
          <w:rFonts w:ascii="Times New Roman" w:eastAsia="Times New Roman" w:hAnsi="Times New Roman" w:cs="Times New Roman"/>
          <w:i/>
          <w:iCs/>
          <w:sz w:val="24"/>
          <w:szCs w:val="24"/>
          <w:lang w:val="ru-RU" w:eastAsia="ru-RU" w:bidi="ar-SA"/>
        </w:rPr>
        <w:t>операторским профессиям, машинистам локомотивов, водителям, мастерам, электромеханикам, составителям поездов, административно-управленческому персоналу среднего звена</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 классу 3.2. относят работы, когда </w:t>
      </w:r>
      <w:proofErr w:type="gramStart"/>
      <w:r w:rsidRPr="004218A1">
        <w:rPr>
          <w:rFonts w:ascii="Times New Roman" w:eastAsia="Times New Roman" w:hAnsi="Times New Roman" w:cs="Times New Roman"/>
          <w:sz w:val="24"/>
          <w:szCs w:val="24"/>
          <w:lang w:val="ru-RU" w:eastAsia="ru-RU" w:bidi="ar-SA"/>
        </w:rPr>
        <w:t>исполнитель</w:t>
      </w:r>
      <w:proofErr w:type="gramEnd"/>
      <w:r w:rsidRPr="004218A1">
        <w:rPr>
          <w:rFonts w:ascii="Times New Roman" w:eastAsia="Times New Roman" w:hAnsi="Times New Roman" w:cs="Times New Roman"/>
          <w:sz w:val="24"/>
          <w:szCs w:val="24"/>
          <w:lang w:val="ru-RU" w:eastAsia="ru-RU" w:bidi="ar-SA"/>
        </w:rPr>
        <w:t xml:space="preserve"> воспринимая сигналы корректирует свою деятельность, но при этом действия свои должен увязать с работой других исполнителей, всего технологического процесса (предприятия), должен представить как отразятся его действия на всю производственную деятельность, какие будут последствия. Такой характер работы наблюдается у </w:t>
      </w:r>
      <w:r w:rsidRPr="004218A1">
        <w:rPr>
          <w:rFonts w:ascii="Times New Roman" w:eastAsia="Times New Roman" w:hAnsi="Times New Roman" w:cs="Times New Roman"/>
          <w:i/>
          <w:iCs/>
          <w:sz w:val="24"/>
          <w:szCs w:val="24"/>
          <w:lang w:val="ru-RU" w:eastAsia="ru-RU" w:bidi="ar-SA"/>
        </w:rPr>
        <w:t>руководителей предприятий, диспетчеров, дежурных по станциям 1 класса и внеклассных.</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Распределение функций по степени сложности задания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2 относятся работы, когда исполнитель обрабатывает задание, выполняет его и проверяет результат. Под «проверкой» понимается проверка результатов своей работы. Такой характер работы свойственен большинству рабочих профессий: </w:t>
      </w:r>
      <w:r w:rsidRPr="004218A1">
        <w:rPr>
          <w:rFonts w:ascii="Times New Roman" w:eastAsia="Times New Roman" w:hAnsi="Times New Roman" w:cs="Times New Roman"/>
          <w:i/>
          <w:iCs/>
          <w:sz w:val="24"/>
          <w:szCs w:val="24"/>
          <w:lang w:val="ru-RU" w:eastAsia="ru-RU" w:bidi="ar-SA"/>
        </w:rPr>
        <w:t>осмотрщикам вагонов, дежурных по переездам, помощникам машинистов, регулировщикам скоростей движения, слесарям ремонтникам, токарям, малярам, сварщикам</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 классу 3.1.относятся работы, когда имеется «обработка, проверка и </w:t>
      </w: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выполнением задания». Значит, в данном случае, исполнитель выполняет сам своё задание, за собой проверяет, но и ещё контролирует действия другого лица, т.е. отвечает не только за себя, но и за кого-то ещё. Например, </w:t>
      </w:r>
      <w:r w:rsidRPr="004218A1">
        <w:rPr>
          <w:rFonts w:ascii="Times New Roman" w:eastAsia="Times New Roman" w:hAnsi="Times New Roman" w:cs="Times New Roman"/>
          <w:i/>
          <w:iCs/>
          <w:sz w:val="24"/>
          <w:szCs w:val="24"/>
          <w:lang w:val="ru-RU" w:eastAsia="ru-RU" w:bidi="ar-SA"/>
        </w:rPr>
        <w:t>каменщик с подсобным рабочим, машинист с помощником, старший билетный кассир, старший электромеханик, рабочий с более высокой квалификацией и рабочий с более низкой квалификацией и т.д.</w:t>
      </w:r>
      <w:r w:rsidRPr="004218A1">
        <w:rPr>
          <w:rFonts w:ascii="Times New Roman" w:eastAsia="Times New Roman" w:hAnsi="Times New Roman" w:cs="Times New Roman"/>
          <w:sz w:val="24"/>
          <w:szCs w:val="24"/>
          <w:lang w:val="ru-RU" w:eastAsia="ru-RU" w:bidi="ar-SA"/>
        </w:rPr>
        <w:t> Причём такое взаимоотношение должно быть определено должностной инструкцией и носить сравнительно постоянный характер.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Характер выполняемой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К классу 3.1. относятся работы, выполняемые в условиях дефицита времени. Следует отметить, что при этом считается дефицит времени для повседневной работы, а не аварийных ситуаций. </w:t>
      </w:r>
      <w:proofErr w:type="gramStart"/>
      <w:r w:rsidRPr="004218A1">
        <w:rPr>
          <w:rFonts w:ascii="Times New Roman" w:eastAsia="Times New Roman" w:hAnsi="Times New Roman" w:cs="Times New Roman"/>
          <w:sz w:val="24"/>
          <w:szCs w:val="24"/>
          <w:lang w:val="ru-RU" w:eastAsia="ru-RU" w:bidi="ar-SA"/>
        </w:rPr>
        <w:t>Дефицит времени предполагает отсутствие времени у работающего на использование пауз для отдыха.</w:t>
      </w:r>
      <w:proofErr w:type="gramEnd"/>
      <w:r w:rsidRPr="004218A1">
        <w:rPr>
          <w:rFonts w:ascii="Times New Roman" w:eastAsia="Times New Roman" w:hAnsi="Times New Roman" w:cs="Times New Roman"/>
          <w:sz w:val="24"/>
          <w:szCs w:val="24"/>
          <w:lang w:val="ru-RU" w:eastAsia="ru-RU" w:bidi="ar-SA"/>
        </w:rPr>
        <w:t xml:space="preserve"> В дефиците времени работают машинисты пригородных и пассажирских поездов, дежурные по горке и станции с большим объёмом работ, рабочие, выполняющие работы на железнодорожных путях «в окно» и пр.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Плотность сигналов (световых, звуковых) и сообщений в среднем за 1 час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машиниста локомотива ими будут сигналы светофоров (единицей принято считать проезд видимого светофора или переключение цвета на нем), напольные сигналы, переезды, люди, находящиеся на путях или в непосредственной близости, указания по рации (для данного машиниста), показания приборов и пр. Восприятие большого количества сигналов характерно для труда диспетчеров, дежурных по сортировочной горке, посту маршрутной централизации стрелок и т.д.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Число производственных объектов одновременного наблюдения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 машинистов локомотивов объектами одновременного наблюдения являются объекты, находящиеся перед движущимся локомотивом (</w:t>
      </w:r>
      <w:r w:rsidRPr="004218A1">
        <w:rPr>
          <w:rFonts w:ascii="Times New Roman" w:eastAsia="Times New Roman" w:hAnsi="Times New Roman" w:cs="Times New Roman"/>
          <w:i/>
          <w:iCs/>
          <w:sz w:val="24"/>
          <w:szCs w:val="24"/>
          <w:lang w:val="ru-RU" w:eastAsia="ru-RU" w:bidi="ar-SA"/>
        </w:rPr>
        <w:t>сигналы, состояние пути, состояние контактного провода и др.</w:t>
      </w:r>
      <w:r w:rsidRPr="004218A1">
        <w:rPr>
          <w:rFonts w:ascii="Times New Roman" w:eastAsia="Times New Roman" w:hAnsi="Times New Roman" w:cs="Times New Roman"/>
          <w:sz w:val="24"/>
          <w:szCs w:val="24"/>
          <w:lang w:val="ru-RU" w:eastAsia="ru-RU" w:bidi="ar-SA"/>
        </w:rPr>
        <w:t xml:space="preserve">), однако число их, как правило, не превышает 8 – </w:t>
      </w:r>
      <w:r w:rsidRPr="004218A1">
        <w:rPr>
          <w:rFonts w:ascii="Times New Roman" w:eastAsia="Times New Roman" w:hAnsi="Times New Roman" w:cs="Times New Roman"/>
          <w:sz w:val="24"/>
          <w:szCs w:val="24"/>
          <w:lang w:val="ru-RU" w:eastAsia="ru-RU" w:bidi="ar-SA"/>
        </w:rPr>
        <w:lastRenderedPageBreak/>
        <w:t xml:space="preserve">10. Приборы, находящиеся в кабине, не входят в число объектов одновременного наблюдения. У водителей автомобилей, движущихся по городу, таких объектов может быть и 8 – 12, а </w:t>
      </w:r>
      <w:proofErr w:type="gramStart"/>
      <w:r w:rsidRPr="004218A1">
        <w:rPr>
          <w:rFonts w:ascii="Times New Roman" w:eastAsia="Times New Roman" w:hAnsi="Times New Roman" w:cs="Times New Roman"/>
          <w:sz w:val="24"/>
          <w:szCs w:val="24"/>
          <w:lang w:val="ru-RU" w:eastAsia="ru-RU" w:bidi="ar-SA"/>
        </w:rPr>
        <w:t>у</w:t>
      </w:r>
      <w:proofErr w:type="gramEnd"/>
      <w:r w:rsidRPr="004218A1">
        <w:rPr>
          <w:rFonts w:ascii="Times New Roman" w:eastAsia="Times New Roman" w:hAnsi="Times New Roman" w:cs="Times New Roman"/>
          <w:sz w:val="24"/>
          <w:szCs w:val="24"/>
          <w:lang w:val="ru-RU" w:eastAsia="ru-RU" w:bidi="ar-SA"/>
        </w:rPr>
        <w:t xml:space="preserve"> движущихся по загородным дорогам, может составлять и менее 5.</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Размер объекта различения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 операторов ЭВМ и людей, работающих с текстами – это размер точки (принято от 0,3 до 1 мм), у операторов, имеющих приборы – это толщина риски деления шкалы.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Степень ответственности за результат собственной деятельности. Значимость ошибки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2 относятся работы, когда исполнитель несёт ответственность за функциональное качество вспомогательных работ (заданий). К таким видам работ относят труд большинства </w:t>
      </w:r>
      <w:r w:rsidRPr="004218A1">
        <w:rPr>
          <w:rFonts w:ascii="Times New Roman" w:eastAsia="Times New Roman" w:hAnsi="Times New Roman" w:cs="Times New Roman"/>
          <w:i/>
          <w:iCs/>
          <w:sz w:val="24"/>
          <w:szCs w:val="24"/>
          <w:lang w:val="ru-RU" w:eastAsia="ru-RU" w:bidi="ar-SA"/>
        </w:rPr>
        <w:t>рабочих профессий, помощника машиниста, проводника вагона, машиниста моечной машины, телефонистов и пр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3.1. относятся работы, когда исполнитель несёт ответственность за функциональное качество основной работы (задания). За это отвечают </w:t>
      </w:r>
      <w:r w:rsidRPr="004218A1">
        <w:rPr>
          <w:rFonts w:ascii="Times New Roman" w:eastAsia="Times New Roman" w:hAnsi="Times New Roman" w:cs="Times New Roman"/>
          <w:i/>
          <w:iCs/>
          <w:sz w:val="24"/>
          <w:szCs w:val="24"/>
          <w:lang w:val="ru-RU" w:eastAsia="ru-RU" w:bidi="ar-SA"/>
        </w:rPr>
        <w:t>мастера, бригадиры, начальники цехов. К этим лицам следует прибавить диспетчеров, дежурных по станции, административно-управленческий персонал (за исключением руководства)</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классу 3.2. относят работы, когда исполнитель несёт ответственность за функциональное качество конечной продукции, работы, задания. Ошибка исполнителя влечёт за собой повреждение оборудования, остановку технологического процесса и может возникнуть опасность для жизни</w:t>
      </w:r>
      <w:proofErr w:type="gramStart"/>
      <w:r w:rsidRPr="004218A1">
        <w:rPr>
          <w:rFonts w:ascii="Times New Roman" w:eastAsia="Times New Roman" w:hAnsi="Times New Roman" w:cs="Times New Roman"/>
          <w:sz w:val="24"/>
          <w:szCs w:val="24"/>
          <w:lang w:val="ru-RU" w:eastAsia="ru-RU" w:bidi="ar-SA"/>
        </w:rPr>
        <w:t>.</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к</w:t>
      </w:r>
      <w:proofErr w:type="gramEnd"/>
      <w:r w:rsidRPr="004218A1">
        <w:rPr>
          <w:rFonts w:ascii="Times New Roman" w:eastAsia="Times New Roman" w:hAnsi="Times New Roman" w:cs="Times New Roman"/>
          <w:sz w:val="24"/>
          <w:szCs w:val="24"/>
          <w:lang w:val="ru-RU" w:eastAsia="ru-RU" w:bidi="ar-SA"/>
        </w:rPr>
        <w:t xml:space="preserve"> ним можно отнести </w:t>
      </w:r>
      <w:r w:rsidRPr="004218A1">
        <w:rPr>
          <w:rFonts w:ascii="Times New Roman" w:eastAsia="Times New Roman" w:hAnsi="Times New Roman" w:cs="Times New Roman"/>
          <w:i/>
          <w:iCs/>
          <w:sz w:val="24"/>
          <w:szCs w:val="24"/>
          <w:lang w:val="ru-RU" w:eastAsia="ru-RU" w:bidi="ar-SA"/>
        </w:rPr>
        <w:t xml:space="preserve">руководителей предприятий и организаций железнодорожного транспорта, машинистов локомотивов, </w:t>
      </w:r>
      <w:proofErr w:type="spellStart"/>
      <w:r w:rsidRPr="004218A1">
        <w:rPr>
          <w:rFonts w:ascii="Times New Roman" w:eastAsia="Times New Roman" w:hAnsi="Times New Roman" w:cs="Times New Roman"/>
          <w:i/>
          <w:iCs/>
          <w:sz w:val="24"/>
          <w:szCs w:val="24"/>
          <w:lang w:val="ru-RU" w:eastAsia="ru-RU" w:bidi="ar-SA"/>
        </w:rPr>
        <w:t>дефектоскопистов</w:t>
      </w:r>
      <w:proofErr w:type="spellEnd"/>
      <w:r w:rsidRPr="004218A1">
        <w:rPr>
          <w:rFonts w:ascii="Times New Roman" w:eastAsia="Times New Roman" w:hAnsi="Times New Roman" w:cs="Times New Roman"/>
          <w:i/>
          <w:iCs/>
          <w:sz w:val="24"/>
          <w:szCs w:val="24"/>
          <w:lang w:val="ru-RU" w:eastAsia="ru-RU" w:bidi="ar-SA"/>
        </w:rPr>
        <w:t>, электромехаников СЦБ, диспетчеров, сигналистов, лиц, ставящих личное клеймо на изделия.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Степень риска для собственной жизни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Показателем «наличие риска для собственной жизни» оцениваются лишь те рабочие места, где существует прямая опасность, когда риск остаётся при условии соблюдения работником правил техники безопасности, т.е. потенциально опасные работы и участки. (Не оцениваются работы, на которых к риску может привести нарушение правил техники безопасности). Примерами работ, при которых имеется риск для собственной жизни и профессий, связанных с таким риском могут </w:t>
      </w:r>
      <w:proofErr w:type="spellStart"/>
      <w:r w:rsidRPr="004218A1">
        <w:rPr>
          <w:rFonts w:ascii="Times New Roman" w:eastAsia="Times New Roman" w:hAnsi="Times New Roman" w:cs="Times New Roman"/>
          <w:sz w:val="24"/>
          <w:szCs w:val="24"/>
          <w:lang w:val="ru-RU" w:eastAsia="ru-RU" w:bidi="ar-SA"/>
        </w:rPr>
        <w:t>служить</w:t>
      </w:r>
      <w:proofErr w:type="gramStart"/>
      <w:r w:rsidRPr="004218A1">
        <w:rPr>
          <w:rFonts w:ascii="Times New Roman" w:eastAsia="Times New Roman" w:hAnsi="Times New Roman" w:cs="Times New Roman"/>
          <w:sz w:val="24"/>
          <w:szCs w:val="24"/>
          <w:lang w:val="ru-RU" w:eastAsia="ru-RU" w:bidi="ar-SA"/>
        </w:rPr>
        <w:t>:</w:t>
      </w:r>
      <w:r w:rsidRPr="004218A1">
        <w:rPr>
          <w:rFonts w:ascii="Times New Roman" w:eastAsia="Times New Roman" w:hAnsi="Times New Roman" w:cs="Times New Roman"/>
          <w:i/>
          <w:iCs/>
          <w:sz w:val="24"/>
          <w:szCs w:val="24"/>
          <w:lang w:val="ru-RU" w:eastAsia="ru-RU" w:bidi="ar-SA"/>
        </w:rPr>
        <w:t>р</w:t>
      </w:r>
      <w:proofErr w:type="gramEnd"/>
      <w:r w:rsidRPr="004218A1">
        <w:rPr>
          <w:rFonts w:ascii="Times New Roman" w:eastAsia="Times New Roman" w:hAnsi="Times New Roman" w:cs="Times New Roman"/>
          <w:i/>
          <w:iCs/>
          <w:sz w:val="24"/>
          <w:szCs w:val="24"/>
          <w:lang w:val="ru-RU" w:eastAsia="ru-RU" w:bidi="ar-SA"/>
        </w:rPr>
        <w:t>аботы</w:t>
      </w:r>
      <w:proofErr w:type="spellEnd"/>
      <w:r w:rsidRPr="004218A1">
        <w:rPr>
          <w:rFonts w:ascii="Times New Roman" w:eastAsia="Times New Roman" w:hAnsi="Times New Roman" w:cs="Times New Roman"/>
          <w:i/>
          <w:iCs/>
          <w:sz w:val="24"/>
          <w:szCs w:val="24"/>
          <w:lang w:val="ru-RU" w:eastAsia="ru-RU" w:bidi="ar-SA"/>
        </w:rPr>
        <w:t xml:space="preserve"> на высоте, работы, связанные с обслуживанием электрооборудования, находящимся под высоким напряжением, работы на железнодорожных путях при движении поездов, составителей поездов, регулировщиков скоростей на сортировочных станциях, водителей автотранспортных средств, помощников машинистов, осмотрщиков вагонов и пр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Ответственность за безопасность других лиц</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определении «наличия» ответственности за безопасность других лиц учитывают лишь прямую ответственность:</w:t>
      </w:r>
    </w:p>
    <w:p w:rsidR="00484723" w:rsidRPr="004218A1" w:rsidRDefault="00484723" w:rsidP="004218A1">
      <w:pPr>
        <w:numPr>
          <w:ilvl w:val="0"/>
          <w:numId w:val="4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возложение должностной инструкцией на лиц, отвечающих за правильную организацию работы в потенциально опасных условиях и следящих за выполнением правил техники безопасности;</w:t>
      </w:r>
    </w:p>
    <w:p w:rsidR="00484723" w:rsidRPr="004218A1" w:rsidRDefault="00484723" w:rsidP="004218A1">
      <w:pPr>
        <w:numPr>
          <w:ilvl w:val="0"/>
          <w:numId w:val="4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управлении потенциально опасными для других машинами и механизмами (</w:t>
      </w:r>
      <w:r w:rsidRPr="004218A1">
        <w:rPr>
          <w:rFonts w:ascii="Times New Roman" w:eastAsia="Times New Roman" w:hAnsi="Times New Roman" w:cs="Times New Roman"/>
          <w:i/>
          <w:iCs/>
          <w:sz w:val="24"/>
          <w:szCs w:val="24"/>
          <w:lang w:val="ru-RU" w:eastAsia="ru-RU" w:bidi="ar-SA"/>
        </w:rPr>
        <w:t>машинисты локомотивов и самоходного подвижного состава, водители и механики дорожно-строительных машин, крановщики и пр.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5"/>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определяется характером работы (</w:t>
      </w:r>
      <w:r w:rsidRPr="004218A1">
        <w:rPr>
          <w:rFonts w:ascii="Times New Roman" w:eastAsia="Times New Roman" w:hAnsi="Times New Roman" w:cs="Times New Roman"/>
          <w:i/>
          <w:iCs/>
          <w:sz w:val="24"/>
          <w:szCs w:val="24"/>
          <w:lang w:val="ru-RU" w:eastAsia="ru-RU" w:bidi="ar-SA"/>
        </w:rPr>
        <w:t>поездные диспетчера, дежурные по станции, врачи-хирурги и пр.</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Монотонность производственной обстановки</w:t>
      </w:r>
      <w:r w:rsidRPr="004218A1">
        <w:rPr>
          <w:rFonts w:ascii="Times New Roman" w:eastAsia="Times New Roman" w:hAnsi="Times New Roman" w:cs="Times New Roman"/>
          <w:sz w:val="24"/>
          <w:szCs w:val="24"/>
          <w:lang w:val="ru-RU" w:eastAsia="ru-RU" w:bidi="ar-SA"/>
        </w:rPr>
        <w:t xml:space="preserve"> (время наблюдения за ходом технологического процесса, </w:t>
      </w:r>
      <w:proofErr w:type="gramStart"/>
      <w:r w:rsidRPr="004218A1">
        <w:rPr>
          <w:rFonts w:ascii="Times New Roman" w:eastAsia="Times New Roman" w:hAnsi="Times New Roman" w:cs="Times New Roman"/>
          <w:sz w:val="24"/>
          <w:szCs w:val="24"/>
          <w:lang w:val="ru-RU" w:eastAsia="ru-RU" w:bidi="ar-SA"/>
        </w:rPr>
        <w:t>в</w:t>
      </w:r>
      <w:proofErr w:type="gramEnd"/>
      <w:r w:rsidRPr="004218A1">
        <w:rPr>
          <w:rFonts w:ascii="Times New Roman" w:eastAsia="Times New Roman" w:hAnsi="Times New Roman" w:cs="Times New Roman"/>
          <w:sz w:val="24"/>
          <w:szCs w:val="24"/>
          <w:lang w:val="ru-RU" w:eastAsia="ru-RU" w:bidi="ar-SA"/>
        </w:rPr>
        <w:t xml:space="preserve"> % </w:t>
      </w:r>
      <w:proofErr w:type="gramStart"/>
      <w:r w:rsidRPr="004218A1">
        <w:rPr>
          <w:rFonts w:ascii="Times New Roman" w:eastAsia="Times New Roman" w:hAnsi="Times New Roman" w:cs="Times New Roman"/>
          <w:sz w:val="24"/>
          <w:szCs w:val="24"/>
          <w:lang w:val="ru-RU" w:eastAsia="ru-RU" w:bidi="ar-SA"/>
        </w:rPr>
        <w:t>от</w:t>
      </w:r>
      <w:proofErr w:type="gramEnd"/>
      <w:r w:rsidRPr="004218A1">
        <w:rPr>
          <w:rFonts w:ascii="Times New Roman" w:eastAsia="Times New Roman" w:hAnsi="Times New Roman" w:cs="Times New Roman"/>
          <w:sz w:val="24"/>
          <w:szCs w:val="24"/>
          <w:lang w:val="ru-RU" w:eastAsia="ru-RU" w:bidi="ar-SA"/>
        </w:rPr>
        <w:t xml:space="preserve"> времени смены).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Такая монотонность характерна для многих диспетчерских профессий, особенно для </w:t>
      </w:r>
      <w:r w:rsidRPr="004218A1">
        <w:rPr>
          <w:rFonts w:ascii="Times New Roman" w:eastAsia="Times New Roman" w:hAnsi="Times New Roman" w:cs="Times New Roman"/>
          <w:i/>
          <w:iCs/>
          <w:sz w:val="24"/>
          <w:szCs w:val="24"/>
          <w:lang w:val="ru-RU" w:eastAsia="ru-RU" w:bidi="ar-SA"/>
        </w:rPr>
        <w:t>операторов систем теленаблюдения машинистов магистральных локомотивов</w:t>
      </w:r>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Сменность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Оптимальной считается работа в одну смену в дневное время. Допускаемой считается двухсменная работа, но без работы ночью. Вредной (напряженной первой степени – 3.1) </w:t>
      </w:r>
      <w:r w:rsidRPr="004218A1">
        <w:rPr>
          <w:rFonts w:ascii="Times New Roman" w:eastAsia="Times New Roman" w:hAnsi="Times New Roman" w:cs="Times New Roman"/>
          <w:sz w:val="24"/>
          <w:szCs w:val="24"/>
          <w:lang w:val="ru-RU" w:eastAsia="ru-RU" w:bidi="ar-SA"/>
        </w:rPr>
        <w:lastRenderedPageBreak/>
        <w:t>считается трехсменная работа (включая работу в ночную смену). К этому классу напряженности следует отнести и распространенный на железнодорожном транспорте режим работы – 12 часов в день и 24 часа отдыха, далее 12 часов в ночь и 48 часов отдыха. Вредной (напряженной 2 степени – 3.2) считается нерегулярная сменность с работой в ночную смену, такой график работы у машинистов магистральных локомотивов. «Ненормированный» рабочий день следует отнести к допустимому режиму работы.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Наличие регламентированных перерывов и их продолжительность</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Следует</w:t>
      </w:r>
      <w:proofErr w:type="gramEnd"/>
      <w:r w:rsidRPr="004218A1">
        <w:rPr>
          <w:rFonts w:ascii="Times New Roman" w:eastAsia="Times New Roman" w:hAnsi="Times New Roman" w:cs="Times New Roman"/>
          <w:sz w:val="24"/>
          <w:szCs w:val="24"/>
          <w:lang w:val="ru-RU" w:eastAsia="ru-RU" w:bidi="ar-SA"/>
        </w:rPr>
        <w:t xml:space="preserve"> прежде всего уточнить, что относится к регламентированным перерывам. К ним относятся только те перерывы, которые введены в регламент рабочего времени на основании внутрипроизводственных документов (</w:t>
      </w:r>
      <w:r w:rsidRPr="004218A1">
        <w:rPr>
          <w:rFonts w:ascii="Times New Roman" w:eastAsia="Times New Roman" w:hAnsi="Times New Roman" w:cs="Times New Roman"/>
          <w:i/>
          <w:iCs/>
          <w:sz w:val="24"/>
          <w:szCs w:val="24"/>
          <w:lang w:val="ru-RU" w:eastAsia="ru-RU" w:bidi="ar-SA"/>
        </w:rPr>
        <w:t>приказами, правилами внутреннего трудового распорядка</w:t>
      </w:r>
      <w:r w:rsidRPr="004218A1">
        <w:rPr>
          <w:rFonts w:ascii="Times New Roman" w:eastAsia="Times New Roman" w:hAnsi="Times New Roman" w:cs="Times New Roman"/>
          <w:sz w:val="24"/>
          <w:szCs w:val="24"/>
          <w:lang w:val="ru-RU" w:eastAsia="ru-RU" w:bidi="ar-SA"/>
        </w:rPr>
        <w:t>), либо в соответствии с требованиями государственных документов (</w:t>
      </w:r>
      <w:r w:rsidRPr="004218A1">
        <w:rPr>
          <w:rFonts w:ascii="Times New Roman" w:eastAsia="Times New Roman" w:hAnsi="Times New Roman" w:cs="Times New Roman"/>
          <w:i/>
          <w:iCs/>
          <w:sz w:val="24"/>
          <w:szCs w:val="24"/>
          <w:lang w:val="ru-RU" w:eastAsia="ru-RU" w:bidi="ar-SA"/>
        </w:rPr>
        <w:t>ТК РФ, санитарных норм и правил, правил по охране труда и других</w:t>
      </w:r>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Они предусматриваются для кратковременного отдыха и личных физиологических потребностей и должны вводиться при видах работы, когда исполнитель по принятой технологии не может самостоятельно даже на короткое время оставить рабочее место (</w:t>
      </w:r>
      <w:r w:rsidRPr="004218A1">
        <w:rPr>
          <w:rFonts w:ascii="Times New Roman" w:eastAsia="Times New Roman" w:hAnsi="Times New Roman" w:cs="Times New Roman"/>
          <w:i/>
          <w:iCs/>
          <w:sz w:val="24"/>
          <w:szCs w:val="24"/>
          <w:lang w:val="ru-RU" w:eastAsia="ru-RU" w:bidi="ar-SA"/>
        </w:rPr>
        <w:t>большинство билетных кассиров, операторов сортировочных горок при интенсивной работе, операторов постов теленаблюдения, контролёров пропускных пунктов и др.</w:t>
      </w:r>
      <w:r w:rsidRPr="004218A1">
        <w:rPr>
          <w:rFonts w:ascii="Times New Roman" w:eastAsia="Times New Roman" w:hAnsi="Times New Roman" w:cs="Times New Roman"/>
          <w:sz w:val="24"/>
          <w:szCs w:val="24"/>
          <w:lang w:val="ru-RU" w:eastAsia="ru-RU" w:bidi="ar-SA"/>
        </w:rPr>
        <w:t>) или продолжение качественной работы возможно только при наличии перерывов на отдых (</w:t>
      </w:r>
      <w:r w:rsidRPr="004218A1">
        <w:rPr>
          <w:rFonts w:ascii="Times New Roman" w:eastAsia="Times New Roman" w:hAnsi="Times New Roman" w:cs="Times New Roman"/>
          <w:i/>
          <w:iCs/>
          <w:sz w:val="24"/>
          <w:szCs w:val="24"/>
          <w:lang w:val="ru-RU" w:eastAsia="ru-RU" w:bidi="ar-SA"/>
        </w:rPr>
        <w:t>работа операторов</w:t>
      </w:r>
      <w:proofErr w:type="gramEnd"/>
      <w:r w:rsidRPr="004218A1">
        <w:rPr>
          <w:rFonts w:ascii="Times New Roman" w:eastAsia="Times New Roman" w:hAnsi="Times New Roman" w:cs="Times New Roman"/>
          <w:i/>
          <w:iCs/>
          <w:sz w:val="24"/>
          <w:szCs w:val="24"/>
          <w:lang w:val="ru-RU" w:eastAsia="ru-RU" w:bidi="ar-SA"/>
        </w:rPr>
        <w:t xml:space="preserve"> </w:t>
      </w:r>
      <w:proofErr w:type="gramStart"/>
      <w:r w:rsidRPr="004218A1">
        <w:rPr>
          <w:rFonts w:ascii="Times New Roman" w:eastAsia="Times New Roman" w:hAnsi="Times New Roman" w:cs="Times New Roman"/>
          <w:i/>
          <w:iCs/>
          <w:sz w:val="24"/>
          <w:szCs w:val="24"/>
          <w:lang w:val="ru-RU" w:eastAsia="ru-RU" w:bidi="ar-SA"/>
        </w:rPr>
        <w:t>ЭВМ, тяжёлые физические работы, работы в условиях низких температур окружающей среды и др.</w:t>
      </w:r>
      <w:r w:rsidRPr="004218A1">
        <w:rPr>
          <w:rFonts w:ascii="Times New Roman" w:eastAsia="Times New Roman" w:hAnsi="Times New Roman" w:cs="Times New Roman"/>
          <w:sz w:val="24"/>
          <w:szCs w:val="24"/>
          <w:lang w:val="ru-RU" w:eastAsia="ru-RU" w:bidi="ar-SA"/>
        </w:rPr>
        <w:t>).</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оценке напряженности трудового процесса также необходимо учитывать следующее: выбор критериев, по которым оценивается напряженность, должна быть обусловлена возможностью их объективной оценки и (или) наличием соответствия с теми профессиональными заболеваниями, которые могут быть ими вызваны (хронический ларингит, узелки и контактные язвы голосовых связок, прогрессирующая близорукость).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Обеспечение работниками </w:t>
      </w:r>
      <w:proofErr w:type="gramStart"/>
      <w:r w:rsidRPr="004218A1">
        <w:rPr>
          <w:rFonts w:ascii="Times New Roman" w:eastAsia="Times New Roman" w:hAnsi="Times New Roman" w:cs="Times New Roman"/>
          <w:b/>
          <w:bCs/>
          <w:sz w:val="24"/>
          <w:szCs w:val="24"/>
          <w:lang w:val="ru-RU" w:eastAsia="ru-RU" w:bidi="ar-SA"/>
        </w:rPr>
        <w:t>СИЗ</w:t>
      </w:r>
      <w:proofErr w:type="gramEnd"/>
      <w:r w:rsidRPr="004218A1">
        <w:rPr>
          <w:rFonts w:ascii="Times New Roman" w:eastAsia="Times New Roman" w:hAnsi="Times New Roman" w:cs="Times New Roman"/>
          <w:b/>
          <w:bCs/>
          <w:sz w:val="24"/>
          <w:szCs w:val="24"/>
          <w:lang w:val="ru-RU" w:eastAsia="ru-RU" w:bidi="ar-SA"/>
        </w:rPr>
        <w:t xml:space="preserve"> и оценка СИЗ в рамках СОУТ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Еще одной новацией ФЗ о СОУТ, вызывающей большое беспокойство в рабочей и профсоюзной среде, является положение ч. 6 ст. 14 закона, которое дает возможность снижать класс (подкласс) условий труда, установленный по результатам СОУТ, на одну степень. Это возможно в случае применения работниками, занятыми на рабочих местах с вредными условиями труда (3 класс), эффективных средств индивидуальной защиты, прошедших обязательную сертификацию в установленном соответствующим техническим регламентом порядке. Такое снижение класса условий труда может осуществляться по решению комиссии по СОУТ на основании заключения эксперта организации, проводящей </w:t>
      </w:r>
      <w:proofErr w:type="spellStart"/>
      <w:r w:rsidRPr="004218A1">
        <w:rPr>
          <w:rFonts w:ascii="Times New Roman" w:eastAsia="Times New Roman" w:hAnsi="Times New Roman" w:cs="Times New Roman"/>
          <w:sz w:val="24"/>
          <w:szCs w:val="24"/>
          <w:lang w:val="ru-RU" w:eastAsia="ru-RU" w:bidi="ar-SA"/>
        </w:rPr>
        <w:t>спецоценку</w:t>
      </w:r>
      <w:proofErr w:type="spellEnd"/>
      <w:r w:rsidRPr="004218A1">
        <w:rPr>
          <w:rFonts w:ascii="Times New Roman" w:eastAsia="Times New Roman" w:hAnsi="Times New Roman" w:cs="Times New Roman"/>
          <w:sz w:val="24"/>
          <w:szCs w:val="24"/>
          <w:lang w:val="ru-RU" w:eastAsia="ru-RU" w:bidi="ar-SA"/>
        </w:rPr>
        <w:t xml:space="preserve"> (ОПСОУТ). При этом снижение класса условий труда должно осуществляться в строгом соответствии с методикой, которая должна быть утверждена Минтрудом по согласованию с </w:t>
      </w:r>
      <w:proofErr w:type="spellStart"/>
      <w:r w:rsidRPr="004218A1">
        <w:rPr>
          <w:rFonts w:ascii="Times New Roman" w:eastAsia="Times New Roman" w:hAnsi="Times New Roman" w:cs="Times New Roman"/>
          <w:sz w:val="24"/>
          <w:szCs w:val="24"/>
          <w:lang w:val="ru-RU" w:eastAsia="ru-RU" w:bidi="ar-SA"/>
        </w:rPr>
        <w:t>Роспотребнадзором</w:t>
      </w:r>
      <w:proofErr w:type="spellEnd"/>
      <w:r w:rsidRPr="004218A1">
        <w:rPr>
          <w:rFonts w:ascii="Times New Roman" w:eastAsia="Times New Roman" w:hAnsi="Times New Roman" w:cs="Times New Roman"/>
          <w:sz w:val="24"/>
          <w:szCs w:val="24"/>
          <w:lang w:val="ru-RU" w:eastAsia="ru-RU" w:bidi="ar-SA"/>
        </w:rPr>
        <w:t xml:space="preserve"> и с учетом мнения Российской трехсторонней комиссии по регулированию социально-трудовых отношений.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Мало того, по согласованию с территориальным органом </w:t>
      </w:r>
      <w:proofErr w:type="spellStart"/>
      <w:r w:rsidRPr="004218A1">
        <w:rPr>
          <w:rFonts w:ascii="Times New Roman" w:eastAsia="Times New Roman" w:hAnsi="Times New Roman" w:cs="Times New Roman"/>
          <w:sz w:val="24"/>
          <w:szCs w:val="24"/>
          <w:lang w:val="ru-RU" w:eastAsia="ru-RU" w:bidi="ar-SA"/>
        </w:rPr>
        <w:t>Роспотребнадзора</w:t>
      </w:r>
      <w:proofErr w:type="spellEnd"/>
      <w:r w:rsidRPr="004218A1">
        <w:rPr>
          <w:rFonts w:ascii="Times New Roman" w:eastAsia="Times New Roman" w:hAnsi="Times New Roman" w:cs="Times New Roman"/>
          <w:sz w:val="24"/>
          <w:szCs w:val="24"/>
          <w:lang w:val="ru-RU" w:eastAsia="ru-RU" w:bidi="ar-SA"/>
        </w:rPr>
        <w:t xml:space="preserve"> комиссия по СОУТ в порядке, указанном выше, может принять решение о снижении класса (подкласса) условий труда более чем на одну степень.</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w:t>
      </w:r>
      <w:r w:rsidRPr="004218A1">
        <w:rPr>
          <w:rFonts w:ascii="Times New Roman" w:eastAsia="Times New Roman" w:hAnsi="Times New Roman" w:cs="Times New Roman"/>
          <w:b/>
          <w:bCs/>
          <w:sz w:val="24"/>
          <w:szCs w:val="24"/>
          <w:lang w:val="ru-RU" w:eastAsia="ru-RU" w:bidi="ar-SA"/>
        </w:rPr>
        <w:t xml:space="preserve">оценке использования </w:t>
      </w:r>
      <w:proofErr w:type="gramStart"/>
      <w:r w:rsidRPr="004218A1">
        <w:rPr>
          <w:rFonts w:ascii="Times New Roman" w:eastAsia="Times New Roman" w:hAnsi="Times New Roman" w:cs="Times New Roman"/>
          <w:b/>
          <w:bCs/>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предполагается учитывать следующие показатели:</w:t>
      </w:r>
    </w:p>
    <w:p w:rsidR="00484723" w:rsidRPr="004218A1" w:rsidRDefault="00484723" w:rsidP="004218A1">
      <w:pPr>
        <w:numPr>
          <w:ilvl w:val="0"/>
          <w:numId w:val="4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соответствие срока носки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времени гарантированного сохранения защитных свойств при соответствующем хранении и уходе, указанных в паспорте СИЗ или в эксплуатационной документации на СИЗ;</w:t>
      </w:r>
    </w:p>
    <w:p w:rsidR="00484723" w:rsidRPr="004218A1" w:rsidRDefault="00484723" w:rsidP="004218A1">
      <w:pPr>
        <w:numPr>
          <w:ilvl w:val="0"/>
          <w:numId w:val="4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своевременность проверки исправности (испытания) СИЗ (отметка, клеймо, штамп, протокол), как установлено нормативными документами и рекомендациями производителей СИЗ;</w:t>
      </w:r>
    </w:p>
    <w:p w:rsidR="00484723" w:rsidRPr="004218A1" w:rsidRDefault="00484723" w:rsidP="004218A1">
      <w:pPr>
        <w:numPr>
          <w:ilvl w:val="0"/>
          <w:numId w:val="4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проведение регулярных обучения и тренировок работников по правилам использования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на рабочих местах с учетом особенностей технологических процессов и по простейшим способам проверки работоспособности и исправности СИЗ;</w:t>
      </w:r>
    </w:p>
    <w:p w:rsidR="00484723" w:rsidRPr="004218A1" w:rsidRDefault="00484723" w:rsidP="004218A1">
      <w:pPr>
        <w:numPr>
          <w:ilvl w:val="0"/>
          <w:numId w:val="46"/>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наличие случаев производственного травматизма на рабочих местах, связанных с использованием или неиспользованием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оценке каждого из перечисленных показателей ему присваивается определенное числовое значение в рамках, предусмотренных методикой. Впоследствии числовые значения по всем показателям суммируются, и в зависимости от итогового значения эксперт ОПСОУТ </w:t>
      </w:r>
      <w:proofErr w:type="gramStart"/>
      <w:r w:rsidRPr="004218A1">
        <w:rPr>
          <w:rFonts w:ascii="Times New Roman" w:eastAsia="Times New Roman" w:hAnsi="Times New Roman" w:cs="Times New Roman"/>
          <w:sz w:val="24"/>
          <w:szCs w:val="24"/>
          <w:lang w:val="ru-RU" w:eastAsia="ru-RU" w:bidi="ar-SA"/>
        </w:rPr>
        <w:t>принимает решение об эффективности применения СИЗ</w:t>
      </w:r>
      <w:proofErr w:type="gramEnd"/>
      <w:r w:rsidRPr="004218A1">
        <w:rPr>
          <w:rFonts w:ascii="Times New Roman" w:eastAsia="Times New Roman" w:hAnsi="Times New Roman" w:cs="Times New Roman"/>
          <w:sz w:val="24"/>
          <w:szCs w:val="24"/>
          <w:lang w:val="ru-RU" w:eastAsia="ru-RU" w:bidi="ar-SA"/>
        </w:rPr>
        <w:t>. При этом класс (подкласс) условий труда может быть </w:t>
      </w:r>
      <w:r w:rsidRPr="004218A1">
        <w:rPr>
          <w:rFonts w:ascii="Times New Roman" w:eastAsia="Times New Roman" w:hAnsi="Times New Roman" w:cs="Times New Roman"/>
          <w:b/>
          <w:bCs/>
          <w:sz w:val="24"/>
          <w:szCs w:val="24"/>
          <w:lang w:val="ru-RU" w:eastAsia="ru-RU" w:bidi="ar-SA"/>
        </w:rPr>
        <w:t>не только понижен</w:t>
      </w:r>
      <w:r w:rsidRPr="004218A1">
        <w:rPr>
          <w:rFonts w:ascii="Times New Roman" w:eastAsia="Times New Roman" w:hAnsi="Times New Roman" w:cs="Times New Roman"/>
          <w:sz w:val="24"/>
          <w:szCs w:val="24"/>
          <w:lang w:val="ru-RU" w:eastAsia="ru-RU" w:bidi="ar-SA"/>
        </w:rPr>
        <w:t> на один класс (подкласс), </w:t>
      </w:r>
      <w:r w:rsidRPr="004218A1">
        <w:rPr>
          <w:rFonts w:ascii="Times New Roman" w:eastAsia="Times New Roman" w:hAnsi="Times New Roman" w:cs="Times New Roman"/>
          <w:b/>
          <w:bCs/>
          <w:sz w:val="24"/>
          <w:szCs w:val="24"/>
          <w:lang w:val="ru-RU" w:eastAsia="ru-RU" w:bidi="ar-SA"/>
        </w:rPr>
        <w:t>но и повышен</w:t>
      </w:r>
      <w:r w:rsidRPr="004218A1">
        <w:rPr>
          <w:rFonts w:ascii="Times New Roman" w:eastAsia="Times New Roman" w:hAnsi="Times New Roman" w:cs="Times New Roman"/>
          <w:sz w:val="24"/>
          <w:szCs w:val="24"/>
          <w:lang w:val="ru-RU" w:eastAsia="ru-RU" w:bidi="ar-SA"/>
        </w:rPr>
        <w:t xml:space="preserve"> также на один класс (подкласс), если итоговый показатель будет </w:t>
      </w:r>
      <w:proofErr w:type="gramStart"/>
      <w:r w:rsidRPr="004218A1">
        <w:rPr>
          <w:rFonts w:ascii="Times New Roman" w:eastAsia="Times New Roman" w:hAnsi="Times New Roman" w:cs="Times New Roman"/>
          <w:sz w:val="24"/>
          <w:szCs w:val="24"/>
          <w:lang w:val="ru-RU" w:eastAsia="ru-RU" w:bidi="ar-SA"/>
        </w:rPr>
        <w:t>отражать низкую эффективность использования СИЗ</w:t>
      </w:r>
      <w:proofErr w:type="gramEnd"/>
      <w:r w:rsidRPr="004218A1">
        <w:rPr>
          <w:rFonts w:ascii="Times New Roman" w:eastAsia="Times New Roman" w:hAnsi="Times New Roman" w:cs="Times New Roman"/>
          <w:sz w:val="24"/>
          <w:szCs w:val="24"/>
          <w:lang w:val="ru-RU" w:eastAsia="ru-RU" w:bidi="ar-SA"/>
        </w:rPr>
        <w:t>.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После оценки эффективности применения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соответствии с методикой результаты такой оценки обязательно доводятся до сведения работника под подпись. При несогласии с результатами работник может потребовать экспертизы качества СОУТ.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 На аналогичные рабочие места заполняется одна карта специальной оценки условий труда. В отношении аналогичных рабочих мест разрабатывается единый перечень мероприятий по улучшению условий и охраны труда работников.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Федерального закона [2],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Аналогичными рабочими местами признаются места</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Расположенные</w:t>
      </w:r>
      <w:proofErr w:type="gramEnd"/>
      <w:r w:rsidRPr="004218A1">
        <w:rPr>
          <w:rFonts w:ascii="Times New Roman" w:eastAsia="Times New Roman" w:hAnsi="Times New Roman" w:cs="Times New Roman"/>
          <w:sz w:val="24"/>
          <w:szCs w:val="24"/>
          <w:lang w:val="ru-RU" w:eastAsia="ru-RU" w:bidi="ar-SA"/>
        </w:rPr>
        <w:t xml:space="preserve"> в одном или нескольких однотипных производственных помещениях (производственных зонах),</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Оборудованные одинаковыми (однотипными) системами вентиляции, кондиционирования воздуха, отопления и освещения,</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работники работают по одной и той же профессии, должности, специальности,</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работники осуществляют одинаковые трудовые функции,</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одинаковый режим рабочего времени,</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ведется однотипный технологический процесс,</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используется одинаковое производственное оборудование, инструменты, приспособления, материалы и сырье,</w:t>
      </w:r>
    </w:p>
    <w:p w:rsidR="00484723" w:rsidRPr="004218A1" w:rsidRDefault="00484723" w:rsidP="004218A1">
      <w:pPr>
        <w:numPr>
          <w:ilvl w:val="0"/>
          <w:numId w:val="47"/>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На </w:t>
      </w:r>
      <w:proofErr w:type="gramStart"/>
      <w:r w:rsidRPr="004218A1">
        <w:rPr>
          <w:rFonts w:ascii="Times New Roman" w:eastAsia="Times New Roman" w:hAnsi="Times New Roman" w:cs="Times New Roman"/>
          <w:sz w:val="24"/>
          <w:szCs w:val="24"/>
          <w:lang w:val="ru-RU" w:eastAsia="ru-RU" w:bidi="ar-SA"/>
        </w:rPr>
        <w:t>которых</w:t>
      </w:r>
      <w:proofErr w:type="gramEnd"/>
      <w:r w:rsidRPr="004218A1">
        <w:rPr>
          <w:rFonts w:ascii="Times New Roman" w:eastAsia="Times New Roman" w:hAnsi="Times New Roman" w:cs="Times New Roman"/>
          <w:sz w:val="24"/>
          <w:szCs w:val="24"/>
          <w:lang w:val="ru-RU" w:eastAsia="ru-RU" w:bidi="ar-SA"/>
        </w:rPr>
        <w:t xml:space="preserve"> работники обеспечены одинаковыми средствами индивидуальной защиты.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ВНЕПЛАНОВАЯ СОУТ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w:t>
      </w:r>
      <w:r w:rsidRPr="004218A1">
        <w:rPr>
          <w:rFonts w:ascii="Times New Roman" w:eastAsia="Times New Roman" w:hAnsi="Times New Roman" w:cs="Times New Roman"/>
          <w:sz w:val="24"/>
          <w:szCs w:val="24"/>
          <w:lang w:val="ru-RU" w:eastAsia="ru-RU" w:bidi="ar-SA"/>
        </w:rPr>
        <w:t xml:space="preserve">На рабочих местах необходимо будет проводить такое мероприятие как внеплановая СОУТ, которая должна проводиться </w:t>
      </w:r>
      <w:proofErr w:type="gramStart"/>
      <w:r w:rsidRPr="004218A1">
        <w:rPr>
          <w:rFonts w:ascii="Times New Roman" w:eastAsia="Times New Roman" w:hAnsi="Times New Roman" w:cs="Times New Roman"/>
          <w:sz w:val="24"/>
          <w:szCs w:val="24"/>
          <w:lang w:val="ru-RU" w:eastAsia="ru-RU" w:bidi="ar-SA"/>
        </w:rPr>
        <w:t>при</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Вводе</w:t>
      </w:r>
      <w:proofErr w:type="gramEnd"/>
      <w:r w:rsidRPr="004218A1">
        <w:rPr>
          <w:rFonts w:ascii="Times New Roman" w:eastAsia="Times New Roman" w:hAnsi="Times New Roman" w:cs="Times New Roman"/>
          <w:sz w:val="24"/>
          <w:szCs w:val="24"/>
          <w:lang w:val="ru-RU" w:eastAsia="ru-RU" w:bidi="ar-SA"/>
        </w:rPr>
        <w:t xml:space="preserve"> в эксплуатацию вновь организованных рабочих мест;</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Изменении</w:t>
      </w:r>
      <w:proofErr w:type="gramEnd"/>
      <w:r w:rsidRPr="004218A1">
        <w:rPr>
          <w:rFonts w:ascii="Times New Roman" w:eastAsia="Times New Roman" w:hAnsi="Times New Roman" w:cs="Times New Roman"/>
          <w:sz w:val="24"/>
          <w:szCs w:val="24"/>
          <w:lang w:val="ru-RU" w:eastAsia="ru-RU" w:bidi="ar-SA"/>
        </w:rPr>
        <w:t xml:space="preserve"> технологического процесса;</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Изменении</w:t>
      </w:r>
      <w:proofErr w:type="gramEnd"/>
      <w:r w:rsidRPr="004218A1">
        <w:rPr>
          <w:rFonts w:ascii="Times New Roman" w:eastAsia="Times New Roman" w:hAnsi="Times New Roman" w:cs="Times New Roman"/>
          <w:sz w:val="24"/>
          <w:szCs w:val="24"/>
          <w:lang w:val="ru-RU" w:eastAsia="ru-RU" w:bidi="ar-SA"/>
        </w:rPr>
        <w:t xml:space="preserve"> состава применяемого сырья и (или) материалов;</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Получения предписания Государственной инспекции труда Российской Федерации;</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Изменении в уровне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Наличии</w:t>
      </w:r>
      <w:proofErr w:type="gramEnd"/>
      <w:r w:rsidRPr="004218A1">
        <w:rPr>
          <w:rFonts w:ascii="Times New Roman" w:eastAsia="Times New Roman" w:hAnsi="Times New Roman" w:cs="Times New Roman"/>
          <w:sz w:val="24"/>
          <w:szCs w:val="24"/>
          <w:lang w:val="ru-RU" w:eastAsia="ru-RU" w:bidi="ar-SA"/>
        </w:rPr>
        <w:t xml:space="preserve"> несчастного случая;</w:t>
      </w:r>
    </w:p>
    <w:p w:rsidR="00484723" w:rsidRPr="004218A1" w:rsidRDefault="00484723" w:rsidP="004218A1">
      <w:pPr>
        <w:numPr>
          <w:ilvl w:val="0"/>
          <w:numId w:val="48"/>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Наличии</w:t>
      </w:r>
      <w:proofErr w:type="gramEnd"/>
      <w:r w:rsidRPr="004218A1">
        <w:rPr>
          <w:rFonts w:ascii="Times New Roman" w:eastAsia="Times New Roman" w:hAnsi="Times New Roman" w:cs="Times New Roman"/>
          <w:sz w:val="24"/>
          <w:szCs w:val="24"/>
          <w:lang w:val="ru-RU" w:eastAsia="ru-RU" w:bidi="ar-SA"/>
        </w:rPr>
        <w:t xml:space="preserve"> мотивированного предложения профсоюза.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Внеплановая специальная оценка проводится на соответствующих рабочих местах в течение 6 месяцев со дня наступления выше обозначенных условий.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результатам СОУТ оформляется отчет, содержащий:</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Сведения об организации, осуществляющей специальную оценку условий труда;</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рабочих мест, на которых проводилась специальная оценка;</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Карты специальной оценки;</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Протоколы исследований и измерений потенциально вредных и (или) опасных факторов;</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Протоколы оценки эффективности средств индивидуальной защиты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Сводная ведомость результатов специальной оценки;</w:t>
      </w:r>
    </w:p>
    <w:p w:rsidR="00484723" w:rsidRPr="004218A1" w:rsidRDefault="00484723" w:rsidP="004218A1">
      <w:pPr>
        <w:numPr>
          <w:ilvl w:val="0"/>
          <w:numId w:val="49"/>
        </w:numPr>
        <w:shd w:val="clear" w:color="auto" w:fill="FFFFFF"/>
        <w:spacing w:after="0" w:line="240" w:lineRule="auto"/>
        <w:ind w:left="468"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рекомендуемых мероприятий по улучшению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Форма отчета о проведении специальной оценки условий труда и инструкция по ее заполнению утверждаются Минтрудом России.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sidRPr="004218A1">
        <w:rPr>
          <w:rFonts w:ascii="Times New Roman" w:eastAsia="Times New Roman" w:hAnsi="Times New Roman" w:cs="Times New Roman"/>
          <w:sz w:val="24"/>
          <w:szCs w:val="24"/>
          <w:lang w:val="ru-RU" w:eastAsia="ru-RU" w:bidi="ar-SA"/>
        </w:rPr>
        <w:t>позднее</w:t>
      </w:r>
      <w:proofErr w:type="gramEnd"/>
      <w:r w:rsidRPr="004218A1">
        <w:rPr>
          <w:rFonts w:ascii="Times New Roman" w:eastAsia="Times New Roman" w:hAnsi="Times New Roman" w:cs="Times New Roman"/>
          <w:sz w:val="24"/>
          <w:szCs w:val="24"/>
          <w:lang w:val="ru-RU" w:eastAsia="ru-RU" w:bidi="ar-SA"/>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4218A1">
        <w:rPr>
          <w:rFonts w:ascii="Times New Roman" w:eastAsia="Times New Roman" w:hAnsi="Times New Roman" w:cs="Times New Roman"/>
          <w:sz w:val="24"/>
          <w:szCs w:val="24"/>
          <w:lang w:val="ru-RU" w:eastAsia="ru-RU" w:bidi="ar-SA"/>
        </w:rPr>
        <w:t>междувахтового</w:t>
      </w:r>
      <w:proofErr w:type="spellEnd"/>
      <w:r w:rsidRPr="004218A1">
        <w:rPr>
          <w:rFonts w:ascii="Times New Roman" w:eastAsia="Times New Roman" w:hAnsi="Times New Roman" w:cs="Times New Roman"/>
          <w:sz w:val="24"/>
          <w:szCs w:val="24"/>
          <w:lang w:val="ru-RU" w:eastAsia="ru-RU" w:bidi="ar-SA"/>
        </w:rPr>
        <w:t xml:space="preserve"> отдыха.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4218A1">
        <w:rPr>
          <w:rFonts w:ascii="Times New Roman" w:eastAsia="Times New Roman" w:hAnsi="Times New Roman" w:cs="Times New Roman"/>
          <w:sz w:val="24"/>
          <w:szCs w:val="24"/>
          <w:lang w:val="ru-RU" w:eastAsia="ru-RU" w:bidi="ar-SA"/>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484723" w:rsidRPr="004218A1" w:rsidRDefault="00484723" w:rsidP="004218A1">
      <w:pPr>
        <w:shd w:val="clear" w:color="auto" w:fill="FFFFFF"/>
        <w:spacing w:after="0" w:line="240" w:lineRule="auto"/>
        <w:ind w:firstLine="397"/>
        <w:outlineLvl w:val="4"/>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Федеральная государственная информационная система </w:t>
      </w:r>
      <w:proofErr w:type="gramStart"/>
      <w:r w:rsidRPr="004218A1">
        <w:rPr>
          <w:rFonts w:ascii="Times New Roman" w:eastAsia="Times New Roman" w:hAnsi="Times New Roman" w:cs="Times New Roman"/>
          <w:b/>
          <w:bCs/>
          <w:sz w:val="24"/>
          <w:szCs w:val="24"/>
          <w:lang w:val="ru-RU" w:eastAsia="ru-RU" w:bidi="ar-SA"/>
        </w:rPr>
        <w:t>учета результатов проведения специальной оценки условий труда</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sidRPr="004218A1">
        <w:rPr>
          <w:rFonts w:ascii="Times New Roman" w:eastAsia="Times New Roman" w:hAnsi="Times New Roman" w:cs="Times New Roman"/>
          <w:sz w:val="24"/>
          <w:szCs w:val="24"/>
          <w:lang w:val="ru-RU" w:eastAsia="ru-RU" w:bidi="ar-SA"/>
        </w:rPr>
        <w:t>учета результатов проведения специальной оценки условий</w:t>
      </w:r>
      <w:proofErr w:type="gramEnd"/>
      <w:r w:rsidRPr="004218A1">
        <w:rPr>
          <w:rFonts w:ascii="Times New Roman" w:eastAsia="Times New Roman" w:hAnsi="Times New Roman" w:cs="Times New Roman"/>
          <w:sz w:val="24"/>
          <w:szCs w:val="24"/>
          <w:lang w:val="ru-RU" w:eastAsia="ru-RU" w:bidi="ar-SA"/>
        </w:rPr>
        <w:t xml:space="preserve"> труда (далее - информационная система учета). Обязанность по передаче </w:t>
      </w:r>
      <w:proofErr w:type="gramStart"/>
      <w:r w:rsidRPr="004218A1">
        <w:rPr>
          <w:rFonts w:ascii="Times New Roman" w:eastAsia="Times New Roman" w:hAnsi="Times New Roman" w:cs="Times New Roman"/>
          <w:sz w:val="24"/>
          <w:szCs w:val="24"/>
          <w:lang w:val="ru-RU" w:eastAsia="ru-RU" w:bidi="ar-SA"/>
        </w:rPr>
        <w:t>результатов проведения специальной оценки условий труда</w:t>
      </w:r>
      <w:proofErr w:type="gramEnd"/>
      <w:r w:rsidRPr="004218A1">
        <w:rPr>
          <w:rFonts w:ascii="Times New Roman" w:eastAsia="Times New Roman" w:hAnsi="Times New Roman" w:cs="Times New Roman"/>
          <w:sz w:val="24"/>
          <w:szCs w:val="24"/>
          <w:lang w:val="ru-RU" w:eastAsia="ru-RU" w:bidi="ar-SA"/>
        </w:rPr>
        <w:t xml:space="preserve"> возлагается на организацию, проводящую специальную оценку условий труда.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состоянию на 1 января 2015 г. в Компании насчитывается 392 тыс. рабочих мест, на которых работает 799 тыс. человек, во вредных условиях труда заняты 131 тыс. рабочих мест, 402 тыс. работающих. Доля рабочих мест, занятых во вредных условиях составила 33,5% (37% в 2013 году), доля работающих – 50% (53% в 2013 г.)</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снижении общего количества рабочих мест в компании за 3 года на 8%, количество рабочих ме</w:t>
      </w:r>
      <w:proofErr w:type="gramStart"/>
      <w:r w:rsidRPr="004218A1">
        <w:rPr>
          <w:rFonts w:ascii="Times New Roman" w:eastAsia="Times New Roman" w:hAnsi="Times New Roman" w:cs="Times New Roman"/>
          <w:sz w:val="24"/>
          <w:szCs w:val="24"/>
          <w:lang w:val="ru-RU" w:eastAsia="ru-RU" w:bidi="ar-SA"/>
        </w:rPr>
        <w:t>ст с вр</w:t>
      </w:r>
      <w:proofErr w:type="gramEnd"/>
      <w:r w:rsidRPr="004218A1">
        <w:rPr>
          <w:rFonts w:ascii="Times New Roman" w:eastAsia="Times New Roman" w:hAnsi="Times New Roman" w:cs="Times New Roman"/>
          <w:sz w:val="24"/>
          <w:szCs w:val="24"/>
          <w:lang w:val="ru-RU" w:eastAsia="ru-RU" w:bidi="ar-SA"/>
        </w:rPr>
        <w:t>едными условиями снизилось на 23%.</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Наибольшее количество рабочих мест по вредным производственным факторам на 1 января 2015 г. составило: напряженность труда – 56,2 тыс. рабочих мест, шум – 53 тыс., тяжесть труда – 49,5 тыс., микроклимат – 25,5, вибрация общая – 25,3 тыс., химический фактор – 9,4 тыс., вибрация локальная – 7,2 тыс.</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После вступления в силу Федерального закона Российской Федерации от 28 декабря 2013 г. № 426-ФЗ «О специальной оценке условий труда» в ОАО «РЖД» разработаны: </w:t>
      </w:r>
      <w:r w:rsidRPr="004218A1">
        <w:rPr>
          <w:rFonts w:ascii="Times New Roman" w:eastAsia="Times New Roman" w:hAnsi="Times New Roman" w:cs="Times New Roman"/>
          <w:sz w:val="24"/>
          <w:szCs w:val="24"/>
          <w:lang w:val="ru-RU" w:eastAsia="ru-RU" w:bidi="ar-SA"/>
        </w:rPr>
        <w:lastRenderedPageBreak/>
        <w:t>стандарт ОАО «РЖД» СТО РЖД 15.012-2014 «Система управления охраной труда в ОАО «РЖД». Специальная оценка условий труда», утвержденный распоряжением ОАО «РЖД» от 19 декабря 2014 г. №3032р и Регламент проведения специальной оценки условий труда в ОАО «РЖД», утвержденный распоряжением ОАО «РЖД» от 1 сентября 2014 г. №2041р.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Стандарт определяет порядок подготовки и проведения специальной оценки условий труда в подразделениях ОАО «РЖД», включает формы первичной информации, определяет функции членов комиссии, а также критерии проведения фотографии рабочего дня.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Регламент устанавливает сроки и порядок проведения каждого этапа специальной оценки условий труда, в том числе сдачи-приемки выполненных работ и передачи результатов в автоматизированные системы.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2014 года введена в постоянную эксплуатацию автоматизированная система «</w:t>
      </w:r>
      <w:proofErr w:type="spellStart"/>
      <w:r w:rsidRPr="004218A1">
        <w:rPr>
          <w:rFonts w:ascii="Times New Roman" w:eastAsia="Times New Roman" w:hAnsi="Times New Roman" w:cs="Times New Roman"/>
          <w:sz w:val="24"/>
          <w:szCs w:val="24"/>
          <w:lang w:val="ru-RU" w:eastAsia="ru-RU" w:bidi="ar-SA"/>
        </w:rPr>
        <w:t>Труд-Эксперт</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ЖД</w:t>
      </w:r>
      <w:proofErr w:type="spellEnd"/>
      <w:r w:rsidRPr="004218A1">
        <w:rPr>
          <w:rFonts w:ascii="Times New Roman" w:eastAsia="Times New Roman" w:hAnsi="Times New Roman" w:cs="Times New Roman"/>
          <w:sz w:val="24"/>
          <w:szCs w:val="24"/>
          <w:lang w:val="ru-RU" w:eastAsia="ru-RU" w:bidi="ar-SA"/>
        </w:rPr>
        <w:t>». Программа обеспечивает: хранение, проверку полноты, достоверности и корректности данных по результатам специальной оценки условий труда; обеспечение возможности статистической обработки и анализа результатов оценки условий труда; автоматизированную передачу организационной структуры подразделения ОАО «РЖД» аттестующей организации, автоматизированную передачу результатов аттестации в ЕК АСУТР.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Начиная с 1 квартала 2015 года все отчетные формы по условиям труда (ТТО-10, 11, 11а, 12, 14) будут формироваться только в ЕК АСУТР.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целях обеспечения корректности данных о состоянии условий труда, передаваемых в ЕК АСУТР, разработан и утвержден Департаментом охраны труда, промышленной безопасности и экологического контроля Регламент согласования электронных отчетов о проведении специальной оценки условий труда в АС «</w:t>
      </w:r>
      <w:proofErr w:type="spellStart"/>
      <w:r w:rsidRPr="004218A1">
        <w:rPr>
          <w:rFonts w:ascii="Times New Roman" w:eastAsia="Times New Roman" w:hAnsi="Times New Roman" w:cs="Times New Roman"/>
          <w:sz w:val="24"/>
          <w:szCs w:val="24"/>
          <w:lang w:val="ru-RU" w:eastAsia="ru-RU" w:bidi="ar-SA"/>
        </w:rPr>
        <w:t>Труд-Эксперт</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ЖД</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hyperlink r:id="rId9" w:history="1">
        <w:r w:rsidRPr="004218A1">
          <w:rPr>
            <w:rFonts w:ascii="Times New Roman" w:eastAsia="Times New Roman" w:hAnsi="Times New Roman" w:cs="Times New Roman"/>
            <w:b/>
            <w:bCs/>
            <w:i/>
            <w:iCs/>
            <w:sz w:val="24"/>
            <w:szCs w:val="24"/>
            <w:u w:val="single"/>
            <w:lang w:val="ru-RU" w:eastAsia="ru-RU" w:bidi="ar-SA"/>
          </w:rPr>
          <w:t> </w:t>
        </w:r>
      </w:hyperlink>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2.3 Медицинские осмотры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Нормативные документы о проведение медицинских осмотров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ТК РФ предусматривает обязанность работодателя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Предварительные медицинские осмотры при поступлении на работу проводятся в целях определения соответствия состояния здоровья работников (</w:t>
      </w:r>
      <w:proofErr w:type="spellStart"/>
      <w:r w:rsidRPr="004218A1">
        <w:rPr>
          <w:rFonts w:ascii="Times New Roman" w:eastAsia="Times New Roman" w:hAnsi="Times New Roman" w:cs="Times New Roman"/>
          <w:sz w:val="24"/>
          <w:szCs w:val="24"/>
          <w:lang w:val="ru-RU" w:eastAsia="ru-RU" w:bidi="ar-SA"/>
        </w:rPr>
        <w:t>освидетельствуемых</w:t>
      </w:r>
      <w:proofErr w:type="spellEnd"/>
      <w:r w:rsidRPr="004218A1">
        <w:rPr>
          <w:rFonts w:ascii="Times New Roman" w:eastAsia="Times New Roman" w:hAnsi="Times New Roman" w:cs="Times New Roman"/>
          <w:sz w:val="24"/>
          <w:szCs w:val="24"/>
          <w:lang w:val="ru-RU" w:eastAsia="ru-RU" w:bidi="ar-SA"/>
        </w:rPr>
        <w:t>) поручаемой им работе.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Периодические медицинские осмотры (обследования) проводятся в целях:</w:t>
      </w:r>
    </w:p>
    <w:p w:rsidR="00484723" w:rsidRPr="004218A1" w:rsidRDefault="00484723" w:rsidP="004218A1">
      <w:pPr>
        <w:numPr>
          <w:ilvl w:val="0"/>
          <w:numId w:val="5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формирование групп риска;</w:t>
      </w:r>
    </w:p>
    <w:p w:rsidR="00484723" w:rsidRPr="004218A1" w:rsidRDefault="00484723" w:rsidP="004218A1">
      <w:pPr>
        <w:numPr>
          <w:ilvl w:val="0"/>
          <w:numId w:val="5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выявления общих заболеваний, являющихся медицинскими противопоказаниями для продолжения работы, связанной с воздействием вредных и (или) опасных факторов;</w:t>
      </w:r>
    </w:p>
    <w:p w:rsidR="00484723" w:rsidRPr="004218A1" w:rsidRDefault="00484723" w:rsidP="004218A1">
      <w:pPr>
        <w:numPr>
          <w:ilvl w:val="0"/>
          <w:numId w:val="5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Таблица 1 — Случаи прохождения медицинских осмотров (обследований)</w:t>
      </w:r>
    </w:p>
    <w:tbl>
      <w:tblPr>
        <w:tblW w:w="10440"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5220"/>
        <w:gridCol w:w="5220"/>
      </w:tblGrid>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Категория работников</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Чем предусмотрено</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Лица, не достигшие возраста 18 лет (периодические осмотры проводится ежегодно до достижения совершеннолетия)</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Ст.69, 266 ТК РФ</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занятые на тяжелых и на работах с вредными и (или) опасными условиями труда (в </w:t>
            </w:r>
            <w:r w:rsidRPr="004218A1">
              <w:rPr>
                <w:rFonts w:ascii="Times New Roman" w:eastAsia="Times New Roman" w:hAnsi="Times New Roman" w:cs="Times New Roman"/>
                <w:sz w:val="24"/>
                <w:szCs w:val="24"/>
                <w:lang w:val="ru-RU" w:eastAsia="ru-RU" w:bidi="ar-SA"/>
              </w:rPr>
              <w:lastRenderedPageBreak/>
              <w:t>том числе на подземных работах) (для лиц в возрасте до 21 года периодические осмотры проводятся ежегодно)</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Ст.213 ТК РФ</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Работники, связанные на работах, связанных с движением транспорта</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Ст.213 ТК РФ</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Лица, принимаемые на работу, непосредственно связанную с движением поездов и маневровой работой, и работники, выполняющие такую работу и (или) подвергающиеся воздействию вредных и опасных производственных факторов, проходят за счет средств работодателей обязательные предварительные и периодические медицинские осмотры</w:t>
            </w:r>
            <w:proofErr w:type="gramEnd"/>
          </w:p>
        </w:tc>
        <w:tc>
          <w:tcPr>
            <w:tcW w:w="2500"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 25 ФЗ от 10.01.2003 г. № 17-ФЗ «О железнодорожном транспорте в РФ»</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Работники железнодорожного транспорта общего пользования,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железнодорожного транспорта, проходят обязательные </w:t>
            </w:r>
            <w:proofErr w:type="spellStart"/>
            <w:r w:rsidRPr="004218A1">
              <w:rPr>
                <w:rFonts w:ascii="Times New Roman" w:eastAsia="Times New Roman" w:hAnsi="Times New Roman" w:cs="Times New Roman"/>
                <w:sz w:val="24"/>
                <w:szCs w:val="24"/>
                <w:lang w:val="ru-RU" w:eastAsia="ru-RU" w:bidi="ar-SA"/>
              </w:rPr>
              <w:t>предрейсовые</w:t>
            </w:r>
            <w:proofErr w:type="spellEnd"/>
            <w:r w:rsidRPr="004218A1">
              <w:rPr>
                <w:rFonts w:ascii="Times New Roman" w:eastAsia="Times New Roman" w:hAnsi="Times New Roman" w:cs="Times New Roman"/>
                <w:sz w:val="24"/>
                <w:szCs w:val="24"/>
                <w:lang w:val="ru-RU" w:eastAsia="ru-RU" w:bidi="ar-SA"/>
              </w:rPr>
              <w:t xml:space="preserve"> или </w:t>
            </w:r>
            <w:proofErr w:type="spellStart"/>
            <w:r w:rsidRPr="004218A1">
              <w:rPr>
                <w:rFonts w:ascii="Times New Roman" w:eastAsia="Times New Roman" w:hAnsi="Times New Roman" w:cs="Times New Roman"/>
                <w:sz w:val="24"/>
                <w:szCs w:val="24"/>
                <w:lang w:val="ru-RU" w:eastAsia="ru-RU" w:bidi="ar-SA"/>
              </w:rPr>
              <w:t>предсменные</w:t>
            </w:r>
            <w:proofErr w:type="spellEnd"/>
            <w:r w:rsidRPr="004218A1">
              <w:rPr>
                <w:rFonts w:ascii="Times New Roman" w:eastAsia="Times New Roman" w:hAnsi="Times New Roman" w:cs="Times New Roman"/>
                <w:sz w:val="24"/>
                <w:szCs w:val="24"/>
                <w:lang w:val="ru-RU" w:eastAsia="ru-RU" w:bidi="ar-SA"/>
              </w:rPr>
              <w:t xml:space="preserve"> медицинские осмотры, а также по требованию работодателей медицинское освидетельствование на установление факта употребления алкоголя, наркотического либо психотропного средства</w:t>
            </w:r>
            <w:proofErr w:type="gramEnd"/>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в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Ст.213 ТК РФ</w:t>
            </w:r>
          </w:p>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Ст.23 ФЗ от 02.01.2000 №29-ФЗ «О качестве и безопасности пищевых продуктов»</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Работники ведомственной охраны обязаны ежегодно проходить медицинские осмотры</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 5 ФЗ от 14.04.1999 №77-ФЗ «О ведомственной охране»</w:t>
            </w:r>
          </w:p>
        </w:tc>
      </w:tr>
      <w:tr w:rsidR="00484723" w:rsidRPr="004218A1" w:rsidTr="0048472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Лица, принимаемые в профессиональные аварийно-спасательные службы. Профессиональные аварийно-спасательные формирования на должности спасателей, в образовательные учреждения по подготовке спасателей для обучения</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84723" w:rsidRPr="004218A1" w:rsidRDefault="00484723" w:rsidP="004218A1">
            <w:pPr>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 9 ФЗ от 22.08.95 №151-ФЗ «»Об аварийно-спасательных службах и статусе спасателей«»</w:t>
            </w:r>
          </w:p>
        </w:tc>
      </w:tr>
    </w:tbl>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соответствии с п.2 ст.24 ФЗ от 30 марта 1999 г. №52-ФЗ «О санитарно-эпидемиологическом благополучии населения» в случае необходимости на основании предложений органов, осуществляющих государственный санитарно-эпидемиологический надзор, решениями органов государственной власти субъектов РФ или органов местного самоуправления в отдельных организациях могут вводиться дополнительные показания к проведению медицинских осмотров работников.</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Работники, осуществляющие отдельные виды деятельности, в том числе, связанной с источниками повышенной опасности, а также работающие в условиях повышенной опасности, проходят обязательное психиатрическое </w:t>
      </w:r>
      <w:proofErr w:type="spellStart"/>
      <w:r w:rsidRPr="004218A1">
        <w:rPr>
          <w:rFonts w:ascii="Times New Roman" w:eastAsia="Times New Roman" w:hAnsi="Times New Roman" w:cs="Times New Roman"/>
          <w:sz w:val="24"/>
          <w:szCs w:val="24"/>
          <w:lang w:val="ru-RU" w:eastAsia="ru-RU" w:bidi="ar-SA"/>
        </w:rPr>
        <w:t>освидельствование</w:t>
      </w:r>
      <w:proofErr w:type="spellEnd"/>
      <w:r w:rsidRPr="004218A1">
        <w:rPr>
          <w:rFonts w:ascii="Times New Roman" w:eastAsia="Times New Roman" w:hAnsi="Times New Roman" w:cs="Times New Roman"/>
          <w:sz w:val="24"/>
          <w:szCs w:val="24"/>
          <w:lang w:val="ru-RU" w:eastAsia="ru-RU" w:bidi="ar-SA"/>
        </w:rPr>
        <w:t xml:space="preserve"> не реже одного раза в пять лет в порядке, установленном постановлением Правительства РФ от 23 сентября 2002 г. № 695.</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Порядок организации и проведения медицинских осмотров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Медицинские осмотры работников существуют довольно давно. Несмотря на различные мнения, в том числе и негативные, необходимость в медосмотрах остается безусловной. По данным Росстата, в настоящее время численность работающего населения в РФ составляет около 66 </w:t>
      </w:r>
      <w:proofErr w:type="spellStart"/>
      <w:proofErr w:type="gramStart"/>
      <w:r w:rsidRPr="004218A1">
        <w:rPr>
          <w:rFonts w:ascii="Times New Roman" w:eastAsia="Times New Roman" w:hAnsi="Times New Roman" w:cs="Times New Roman"/>
          <w:sz w:val="24"/>
          <w:szCs w:val="24"/>
          <w:lang w:val="ru-RU" w:eastAsia="ru-RU" w:bidi="ar-SA"/>
        </w:rPr>
        <w:t>млн</w:t>
      </w:r>
      <w:proofErr w:type="spellEnd"/>
      <w:proofErr w:type="gramEnd"/>
      <w:r w:rsidRPr="004218A1">
        <w:rPr>
          <w:rFonts w:ascii="Times New Roman" w:eastAsia="Times New Roman" w:hAnsi="Times New Roman" w:cs="Times New Roman"/>
          <w:sz w:val="24"/>
          <w:szCs w:val="24"/>
          <w:lang w:val="ru-RU" w:eastAsia="ru-RU" w:bidi="ar-SA"/>
        </w:rPr>
        <w:t xml:space="preserve"> человек, из них 17 </w:t>
      </w:r>
      <w:proofErr w:type="spellStart"/>
      <w:r w:rsidRPr="004218A1">
        <w:rPr>
          <w:rFonts w:ascii="Times New Roman" w:eastAsia="Times New Roman" w:hAnsi="Times New Roman" w:cs="Times New Roman"/>
          <w:sz w:val="24"/>
          <w:szCs w:val="24"/>
          <w:lang w:val="ru-RU" w:eastAsia="ru-RU" w:bidi="ar-SA"/>
        </w:rPr>
        <w:t>млн</w:t>
      </w:r>
      <w:proofErr w:type="spellEnd"/>
      <w:r w:rsidRPr="004218A1">
        <w:rPr>
          <w:rFonts w:ascii="Times New Roman" w:eastAsia="Times New Roman" w:hAnsi="Times New Roman" w:cs="Times New Roman"/>
          <w:sz w:val="24"/>
          <w:szCs w:val="24"/>
          <w:lang w:val="ru-RU" w:eastAsia="ru-RU" w:bidi="ar-SA"/>
        </w:rPr>
        <w:t xml:space="preserve"> человек работают в условиях воздействия вредных и (или) опасных веществ и производственных факторов с риском развития профессиональных и профессионально обусловленных заболеваний. Всего на начало 2011 года по данным центра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в Российской Федерации насчитывается около 160 тыс. работников, страдающих различными формами профзаболеваний. При этом численность заболевших на производстве ежегодно увеличивается на 7-8 тыс. человек.</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В рамках реализации «Концепции демографической политики РФ на период до 2025 года» (утв. Указом Президента РФ от 09.10.2007 г. № 1351), в соответствии с поручением Министра здравоохранения и социального развития РФ, рабочей группой по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при Экспертном совете в сфере здравоохранения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с 1 января 2012 года введен в действие «Новый порядок проведения предварительных и периодических осмотров работников» (далее Порядок</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оптимизирующий</w:t>
      </w:r>
      <w:proofErr w:type="gramEnd"/>
      <w:r w:rsidRPr="004218A1">
        <w:rPr>
          <w:rFonts w:ascii="Times New Roman" w:eastAsia="Times New Roman" w:hAnsi="Times New Roman" w:cs="Times New Roman"/>
          <w:sz w:val="24"/>
          <w:szCs w:val="24"/>
          <w:lang w:val="ru-RU" w:eastAsia="ru-RU" w:bidi="ar-SA"/>
        </w:rPr>
        <w:t xml:space="preserve"> нормативную базу в сфере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регламентированный Приказом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от 12.04.2011 №302н.</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Данный документ состоит из двух регламентов:</w:t>
      </w:r>
    </w:p>
    <w:p w:rsidR="00484723" w:rsidRPr="004218A1" w:rsidRDefault="00484723" w:rsidP="004218A1">
      <w:pPr>
        <w:numPr>
          <w:ilvl w:val="0"/>
          <w:numId w:val="5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приказ о порядке проведения медицинских осмотров работников, занятых на работах с вредными и (или) опасными веществами и производственными факторами;</w:t>
      </w:r>
    </w:p>
    <w:p w:rsidR="00484723" w:rsidRPr="004218A1" w:rsidRDefault="00484723" w:rsidP="004218A1">
      <w:pPr>
        <w:numPr>
          <w:ilvl w:val="0"/>
          <w:numId w:val="5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приказ о порядке проведения медицинских осмотров работников, занятых на работах и (или) в профессиях, при выполнении которых обязательно проведение предварительных и периодических медицинских осмотров (обследований).</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приказах расширен перечень вредных и (или) опасных производственных факторов (сформировано 174 пункта против 148 в ранее действующем приказе) и перечень работ (50 пунктов против 31).</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Предлагаемая реформа системы предварительных и периодических медицинских осмотров направлена на своевременное и качественное медицинское обеспечение работающих в условиях воздействия вредных и (или) опасных веществ и производственных факторов, </w:t>
      </w:r>
      <w:proofErr w:type="gramStart"/>
      <w:r w:rsidRPr="004218A1">
        <w:rPr>
          <w:rFonts w:ascii="Times New Roman" w:eastAsia="Times New Roman" w:hAnsi="Times New Roman" w:cs="Times New Roman"/>
          <w:sz w:val="24"/>
          <w:szCs w:val="24"/>
          <w:lang w:val="ru-RU" w:eastAsia="ru-RU" w:bidi="ar-SA"/>
        </w:rPr>
        <w:t>а</w:t>
      </w:r>
      <w:proofErr w:type="gramEnd"/>
      <w:r w:rsidRPr="004218A1">
        <w:rPr>
          <w:rFonts w:ascii="Times New Roman" w:eastAsia="Times New Roman" w:hAnsi="Times New Roman" w:cs="Times New Roman"/>
          <w:sz w:val="24"/>
          <w:szCs w:val="24"/>
          <w:lang w:val="ru-RU" w:eastAsia="ru-RU" w:bidi="ar-SA"/>
        </w:rPr>
        <w:t xml:space="preserve"> следовательно, позволит более успешно управлять системами охраны труда и профессиональных рисков.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Одним из важнейших элементов системы охраны труда и управления профессиональными рисками являются полноценные, качественные и своевременные предварительные и периодические медицинские осмотры работающего населения, особенно занятого в условиях воздействия вредных и (или) опасных веществ и производственных факторов.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Действующий ранее порядок проведения медицинских осмотров работников, занятых на вредных работах и на работах с вредными и (или) опасными производственными факторами регулировался следующими тремя документами:</w:t>
      </w:r>
    </w:p>
    <w:p w:rsidR="00484723" w:rsidRPr="004218A1" w:rsidRDefault="00484723" w:rsidP="004218A1">
      <w:pPr>
        <w:numPr>
          <w:ilvl w:val="0"/>
          <w:numId w:val="5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приказом Минздрава СССР от 29.09.1989 № 555 (ред. от 14.03.1996) "О совершенствовании системы медицинских осмотров трудящихся и водителей индивидуальных транспортных средств";</w:t>
      </w:r>
    </w:p>
    <w:p w:rsidR="00484723" w:rsidRPr="004218A1" w:rsidRDefault="00484723" w:rsidP="004218A1">
      <w:pPr>
        <w:numPr>
          <w:ilvl w:val="0"/>
          <w:numId w:val="5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приказом </w:t>
      </w:r>
      <w:proofErr w:type="spellStart"/>
      <w:r w:rsidRPr="004218A1">
        <w:rPr>
          <w:rFonts w:ascii="Times New Roman" w:eastAsia="Times New Roman" w:hAnsi="Times New Roman" w:cs="Times New Roman"/>
          <w:sz w:val="24"/>
          <w:szCs w:val="24"/>
          <w:lang w:val="ru-RU" w:eastAsia="ru-RU" w:bidi="ar-SA"/>
        </w:rPr>
        <w:t>Минздравмедпрома</w:t>
      </w:r>
      <w:proofErr w:type="spellEnd"/>
      <w:r w:rsidRPr="004218A1">
        <w:rPr>
          <w:rFonts w:ascii="Times New Roman" w:eastAsia="Times New Roman" w:hAnsi="Times New Roman" w:cs="Times New Roman"/>
          <w:sz w:val="24"/>
          <w:szCs w:val="24"/>
          <w:lang w:val="ru-RU" w:eastAsia="ru-RU" w:bidi="ar-SA"/>
        </w:rPr>
        <w:t xml:space="preserve"> России от 14.03.1996 № 90 (ред. от 06.02.2001) "О порядке проведения предварительных и Периодических медицинских осмотров работников и медицинских регламентах допуска к профессии";</w:t>
      </w:r>
    </w:p>
    <w:p w:rsidR="00484723" w:rsidRPr="004218A1" w:rsidRDefault="00484723" w:rsidP="004218A1">
      <w:pPr>
        <w:numPr>
          <w:ilvl w:val="0"/>
          <w:numId w:val="5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приказом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от 16.08.2004 № 83 (ред. от 16.05.2005)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(далее - приказ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 83).</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Приказ о порядке проведения медицинских осмотров работников, занятых на работах с вредными и (или) опасными веществами и производственными факторами включает в себя постановляющую часть и 13 приложений, в т</w:t>
      </w:r>
      <w:proofErr w:type="gramStart"/>
      <w:r w:rsidRPr="004218A1">
        <w:rPr>
          <w:rFonts w:ascii="Times New Roman" w:eastAsia="Times New Roman" w:hAnsi="Times New Roman" w:cs="Times New Roman"/>
          <w:sz w:val="24"/>
          <w:szCs w:val="24"/>
          <w:lang w:val="ru-RU" w:eastAsia="ru-RU" w:bidi="ar-SA"/>
        </w:rPr>
        <w:t>.ч</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5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вредных и (или) опасных производственных факторов;</w:t>
      </w:r>
    </w:p>
    <w:p w:rsidR="00484723" w:rsidRPr="004218A1" w:rsidRDefault="00484723" w:rsidP="004218A1">
      <w:pPr>
        <w:numPr>
          <w:ilvl w:val="0"/>
          <w:numId w:val="5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общих медицинских противопоказаний к допуску на вредные работы и работы с вредными факторами;</w:t>
      </w:r>
    </w:p>
    <w:p w:rsidR="00484723" w:rsidRPr="004218A1" w:rsidRDefault="00484723" w:rsidP="004218A1">
      <w:pPr>
        <w:numPr>
          <w:ilvl w:val="0"/>
          <w:numId w:val="5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проведения обязательных предварительных и периодических медицинских осмотров;</w:t>
      </w:r>
    </w:p>
    <w:p w:rsidR="00484723" w:rsidRPr="004218A1" w:rsidRDefault="00484723" w:rsidP="004218A1">
      <w:pPr>
        <w:numPr>
          <w:ilvl w:val="0"/>
          <w:numId w:val="5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учетные формы и инструкции к ним.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Приказ о порядке проведения медицинских осмотров работников, занятых на работах и (или) в профессиях, при выполнении которых обязательно проведение предварительных и периодических медицинских осмотров (обследований) включает в себя постановляющую часть и 11 приложений, в т. ч.:</w:t>
      </w:r>
    </w:p>
    <w:p w:rsidR="00484723" w:rsidRPr="004218A1" w:rsidRDefault="00484723" w:rsidP="004218A1">
      <w:pPr>
        <w:numPr>
          <w:ilvl w:val="0"/>
          <w:numId w:val="5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профессий и работ, при которых обязательно проведение медосмотров;</w:t>
      </w:r>
    </w:p>
    <w:p w:rsidR="00484723" w:rsidRPr="004218A1" w:rsidRDefault="00484723" w:rsidP="004218A1">
      <w:pPr>
        <w:numPr>
          <w:ilvl w:val="0"/>
          <w:numId w:val="5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перечень общих медицинских противопоказаний к допуску на работы и в профессии;</w:t>
      </w:r>
    </w:p>
    <w:p w:rsidR="00484723" w:rsidRPr="004218A1" w:rsidRDefault="00484723" w:rsidP="004218A1">
      <w:pPr>
        <w:numPr>
          <w:ilvl w:val="0"/>
          <w:numId w:val="5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порядок проведения обязательных предварительных и периодических медицинских осмотров;</w:t>
      </w:r>
    </w:p>
    <w:p w:rsidR="00484723" w:rsidRPr="004218A1" w:rsidRDefault="00484723" w:rsidP="004218A1">
      <w:pPr>
        <w:numPr>
          <w:ilvl w:val="0"/>
          <w:numId w:val="5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учетные формы и инструкции к ним.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Четко обозначены уязвимые группы работников, обязанные проходить 1 раз в 5 лет периодические медицинские осмотры в медицинских учреждениях, имеющих право на проведение экспертизы связи заболевания с профессией (центрах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участники аварийных ситуаций или инцидентов;</w:t>
      </w:r>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занятые на работах с вредными и (или) опасными веществами и производственными факторами с разовым или многократным превышением ПДК (ПДУ) по действующему фактору;</w:t>
      </w:r>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острыми и хроническими профессиональными заболеваниями в начальных и выраженных формах - не реже 1 раза в год;</w:t>
      </w:r>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имеющие (имевшие) заключение о предварительном диагнозе профессионального заболевания;</w:t>
      </w:r>
      <w:proofErr w:type="gramEnd"/>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со стойкими последствиями несчастных случаев на производстве;</w:t>
      </w:r>
    </w:p>
    <w:p w:rsidR="00484723" w:rsidRPr="004218A1" w:rsidRDefault="00484723" w:rsidP="004218A1">
      <w:pPr>
        <w:numPr>
          <w:ilvl w:val="0"/>
          <w:numId w:val="55"/>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по решению врачебной комиссии.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занятые на работах и (или) в профессиях, при выполнении которых обязательно проведение предварительных и периодических медицинских осмотров (обследований), не будут обязаны проходить периодические медицинские осмотры в центрах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т. к. среди данного контингента развитие профессиональных заболеваний невозможно.</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Таким образом, значительно снизится количество работников, обязанных проходить периодические медицинские осмотры в медицинских учреждениях, имеющих право на проведение экспертизы связи заболевания с профессией, </w:t>
      </w:r>
      <w:proofErr w:type="gramStart"/>
      <w:r w:rsidRPr="004218A1">
        <w:rPr>
          <w:rFonts w:ascii="Times New Roman" w:eastAsia="Times New Roman" w:hAnsi="Times New Roman" w:cs="Times New Roman"/>
          <w:sz w:val="24"/>
          <w:szCs w:val="24"/>
          <w:lang w:val="ru-RU" w:eastAsia="ru-RU" w:bidi="ar-SA"/>
        </w:rPr>
        <w:t>а</w:t>
      </w:r>
      <w:proofErr w:type="gramEnd"/>
      <w:r w:rsidRPr="004218A1">
        <w:rPr>
          <w:rFonts w:ascii="Times New Roman" w:eastAsia="Times New Roman" w:hAnsi="Times New Roman" w:cs="Times New Roman"/>
          <w:sz w:val="24"/>
          <w:szCs w:val="24"/>
          <w:lang w:val="ru-RU" w:eastAsia="ru-RU" w:bidi="ar-SA"/>
        </w:rPr>
        <w:t xml:space="preserve"> следовательно, станет возможным полноценное углубленное обследование уязвимых групп работников в центрах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Основными отличиями нового порядка проведения медицинских осмотров, на которые руководителям предприятий (организаций) и лечебно-профилактических учреждений необходимо обратить внимание, являются:</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контингент работников, подлежащих медицинскому осмотру, разрабатывается самостоятельно предприятием (организацией), утверждается, без согласования с каким-либо ведомством, работодателем и в 10 </w:t>
      </w:r>
      <w:proofErr w:type="spellStart"/>
      <w:r w:rsidRPr="004218A1">
        <w:rPr>
          <w:rFonts w:ascii="Times New Roman" w:eastAsia="Times New Roman" w:hAnsi="Times New Roman" w:cs="Times New Roman"/>
          <w:sz w:val="24"/>
          <w:szCs w:val="24"/>
          <w:lang w:val="ru-RU" w:eastAsia="ru-RU" w:bidi="ar-SA"/>
        </w:rPr>
        <w:t>дневный</w:t>
      </w:r>
      <w:proofErr w:type="spellEnd"/>
      <w:r w:rsidRPr="004218A1">
        <w:rPr>
          <w:rFonts w:ascii="Times New Roman" w:eastAsia="Times New Roman" w:hAnsi="Times New Roman" w:cs="Times New Roman"/>
          <w:sz w:val="24"/>
          <w:szCs w:val="24"/>
          <w:lang w:val="ru-RU" w:eastAsia="ru-RU" w:bidi="ar-SA"/>
        </w:rPr>
        <w:t xml:space="preserve">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изменена частота проведения периодических медицинских осмотров, если ранее можно было проводить не реже одного раза в два года, то с 1 января 2012 года кратность проведения четко регламентируется Приказом;</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изменен перечень лиц, которые должны проходить осмотры на базе центров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(и других медицинских организациях к ним приравненным), а именно к данной категории отнесены участники аварийных ситуаций, работники, занятые на работах с вредными и (или) опасными веществами и производственными факторами с разовым или многократным превышением ПДК (ПДУ), работники, имеющие (имевшие) заключение о предварительном диагнозе профессионального заболевания, лица со стойкими последствиями</w:t>
      </w:r>
      <w:proofErr w:type="gramEnd"/>
      <w:r w:rsidRPr="004218A1">
        <w:rPr>
          <w:rFonts w:ascii="Times New Roman" w:eastAsia="Times New Roman" w:hAnsi="Times New Roman" w:cs="Times New Roman"/>
          <w:sz w:val="24"/>
          <w:szCs w:val="24"/>
          <w:lang w:val="ru-RU" w:eastAsia="ru-RU" w:bidi="ar-SA"/>
        </w:rPr>
        <w:t xml:space="preserve"> несчастных случаев на производстве, а также другие работники в случае принятия соответствующего решения врачебной комиссией;</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прохождения предварительного осмотра </w:t>
      </w:r>
      <w:proofErr w:type="gramStart"/>
      <w:r w:rsidRPr="004218A1">
        <w:rPr>
          <w:rFonts w:ascii="Times New Roman" w:eastAsia="Times New Roman" w:hAnsi="Times New Roman" w:cs="Times New Roman"/>
          <w:sz w:val="24"/>
          <w:szCs w:val="24"/>
          <w:lang w:val="ru-RU" w:eastAsia="ru-RU" w:bidi="ar-SA"/>
        </w:rPr>
        <w:t>лицо, поступающее на работу представляет</w:t>
      </w:r>
      <w:proofErr w:type="gramEnd"/>
      <w:r w:rsidRPr="004218A1">
        <w:rPr>
          <w:rFonts w:ascii="Times New Roman" w:eastAsia="Times New Roman" w:hAnsi="Times New Roman" w:cs="Times New Roman"/>
          <w:sz w:val="24"/>
          <w:szCs w:val="24"/>
          <w:lang w:val="ru-RU" w:eastAsia="ru-RU" w:bidi="ar-SA"/>
        </w:rPr>
        <w:t xml:space="preserve"> результаты психиатрического освидетельствования (в случаях, предусмотренных законодательством Российской Федерации);</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проведение периодического медицинского осмотра возможно исключительно при наличии направления, выданного работнику работодателем;</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проведении осмотра дополнительно введено обязательное оформление лечебно-профилактическим учреждением паспорта здоровья работника;</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введено обязательное участие врача-психиатра и врача-нарколога при прохождении предварительных и периодических осмотров для всех категорий обследуемых;</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ходе осмотра женщин в возрасте старше 40 лет 1 раз в 2 года, обязательным является проведение маммографии или УЗИ молочных желез;</w:t>
      </w:r>
    </w:p>
    <w:p w:rsidR="00484723" w:rsidRPr="004218A1" w:rsidRDefault="00484723" w:rsidP="004218A1">
      <w:pPr>
        <w:numPr>
          <w:ilvl w:val="0"/>
          <w:numId w:val="56"/>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значительно расширена форма заключительного акта по результатам медицинских осмотров, который должен храниться в медицинской организации 50 лет.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Для новых регламентов разработаны соответствующие учетные формы:</w:t>
      </w:r>
    </w:p>
    <w:p w:rsidR="00484723" w:rsidRPr="004218A1" w:rsidRDefault="00484723" w:rsidP="004218A1">
      <w:pPr>
        <w:numPr>
          <w:ilvl w:val="0"/>
          <w:numId w:val="5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"Направление на предварительный (периодический) медицинский осмотр (обследование)";</w:t>
      </w:r>
    </w:p>
    <w:p w:rsidR="00484723" w:rsidRPr="004218A1" w:rsidRDefault="00484723" w:rsidP="004218A1">
      <w:pPr>
        <w:numPr>
          <w:ilvl w:val="0"/>
          <w:numId w:val="5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"Медицинское заключение по результатам предварительного (периодического) медицинского осмотра (обследования)";</w:t>
      </w:r>
    </w:p>
    <w:p w:rsidR="00484723" w:rsidRPr="004218A1" w:rsidRDefault="00484723" w:rsidP="004218A1">
      <w:pPr>
        <w:numPr>
          <w:ilvl w:val="0"/>
          <w:numId w:val="5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"Заключение по результатам предварительного медицинского осмотра (обследования)" (для работодателя без медицинской информации);</w:t>
      </w:r>
    </w:p>
    <w:p w:rsidR="00484723" w:rsidRPr="004218A1" w:rsidRDefault="00484723" w:rsidP="004218A1">
      <w:pPr>
        <w:numPr>
          <w:ilvl w:val="0"/>
          <w:numId w:val="5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"Заключительный акт по результатам периодического медицинского осмотра";</w:t>
      </w:r>
    </w:p>
    <w:p w:rsidR="00484723" w:rsidRPr="004218A1" w:rsidRDefault="00484723" w:rsidP="004218A1">
      <w:pPr>
        <w:numPr>
          <w:ilvl w:val="0"/>
          <w:numId w:val="57"/>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"Паспорт здоровья работника".</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hyperlink r:id="rId10" w:tooltip="Введение" w:history="1">
        <w:r w:rsidRPr="004218A1">
          <w:rPr>
            <w:rFonts w:ascii="Times New Roman" w:eastAsia="Times New Roman" w:hAnsi="Times New Roman" w:cs="Times New Roman"/>
            <w:sz w:val="24"/>
            <w:szCs w:val="24"/>
            <w:u w:val="single"/>
            <w:lang w:val="ru-RU" w:eastAsia="ru-RU" w:bidi="ar-SA"/>
          </w:rPr>
          <w:t>Введение</w:t>
        </w:r>
      </w:hyperlink>
      <w:r w:rsidRPr="004218A1">
        <w:rPr>
          <w:rFonts w:ascii="Times New Roman" w:eastAsia="Times New Roman" w:hAnsi="Times New Roman" w:cs="Times New Roman"/>
          <w:sz w:val="24"/>
          <w:szCs w:val="24"/>
          <w:lang w:val="ru-RU" w:eastAsia="ru-RU" w:bidi="ar-SA"/>
        </w:rPr>
        <w:t> дублирующих документов (амбулаторная карта и "Паспорт здоровья работника") обеспечит преемственность медицинских осмотров, т. к. результаты осмотров станут отражаться в обеих учетных формах, а "Паспорт здоровья работника" будет храниться у самого работника в течение всей жизни.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К числу вредных и (или) опасных производственных факторов, обуславливающих необходимость прохождения работниками предварительных и периодических медосмотров, отнесены следующие: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Группа факторов 1. Химические:</w:t>
      </w:r>
      <w:r w:rsidRPr="004218A1">
        <w:rPr>
          <w:rFonts w:ascii="Times New Roman" w:eastAsia="Times New Roman" w:hAnsi="Times New Roman" w:cs="Times New Roman"/>
          <w:sz w:val="24"/>
          <w:szCs w:val="24"/>
          <w:lang w:val="ru-RU" w:eastAsia="ru-RU" w:bidi="ar-SA"/>
        </w:rPr>
        <w:t xml:space="preserve"> химические вещества, обладающие выраженными особенностями действия на организм; вещества и соединения, объединенные химической </w:t>
      </w:r>
      <w:r w:rsidRPr="004218A1">
        <w:rPr>
          <w:rFonts w:ascii="Times New Roman" w:eastAsia="Times New Roman" w:hAnsi="Times New Roman" w:cs="Times New Roman"/>
          <w:sz w:val="24"/>
          <w:szCs w:val="24"/>
          <w:lang w:val="ru-RU" w:eastAsia="ru-RU" w:bidi="ar-SA"/>
        </w:rPr>
        <w:lastRenderedPageBreak/>
        <w:t>структурой; сложные химические смеси, композиции, химические вещества определенного назначения.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Группа факторов 2. Биологические:</w:t>
      </w:r>
      <w:r w:rsidRPr="004218A1">
        <w:rPr>
          <w:rFonts w:ascii="Times New Roman" w:eastAsia="Times New Roman" w:hAnsi="Times New Roman" w:cs="Times New Roman"/>
          <w:sz w:val="24"/>
          <w:szCs w:val="24"/>
          <w:lang w:val="ru-RU" w:eastAsia="ru-RU" w:bidi="ar-SA"/>
        </w:rPr>
        <w:t> аллергены для диагностики и лечения, компоненты и препараты крови, биологические токсины и т.д.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Группа факторов 3. </w:t>
      </w:r>
      <w:proofErr w:type="spellStart"/>
      <w:r w:rsidRPr="004218A1">
        <w:rPr>
          <w:rFonts w:ascii="Times New Roman" w:eastAsia="Times New Roman" w:hAnsi="Times New Roman" w:cs="Times New Roman"/>
          <w:b/>
          <w:bCs/>
          <w:sz w:val="24"/>
          <w:szCs w:val="24"/>
          <w:lang w:val="ru-RU" w:eastAsia="ru-RU" w:bidi="ar-SA"/>
        </w:rPr>
        <w:t>Физические</w:t>
      </w:r>
      <w:proofErr w:type="gramStart"/>
      <w:r w:rsidRPr="004218A1">
        <w:rPr>
          <w:rFonts w:ascii="Times New Roman" w:eastAsia="Times New Roman" w:hAnsi="Times New Roman" w:cs="Times New Roman"/>
          <w:b/>
          <w:bCs/>
          <w:sz w:val="24"/>
          <w:szCs w:val="24"/>
          <w:lang w:val="ru-RU" w:eastAsia="ru-RU" w:bidi="ar-SA"/>
        </w:rPr>
        <w:t>:</w:t>
      </w:r>
      <w:r w:rsidRPr="004218A1">
        <w:rPr>
          <w:rFonts w:ascii="Times New Roman" w:eastAsia="Times New Roman" w:hAnsi="Times New Roman" w:cs="Times New Roman"/>
          <w:sz w:val="24"/>
          <w:szCs w:val="24"/>
          <w:lang w:val="ru-RU" w:eastAsia="ru-RU" w:bidi="ar-SA"/>
        </w:rPr>
        <w:t>у</w:t>
      </w:r>
      <w:proofErr w:type="gramEnd"/>
      <w:r w:rsidRPr="004218A1">
        <w:rPr>
          <w:rFonts w:ascii="Times New Roman" w:eastAsia="Times New Roman" w:hAnsi="Times New Roman" w:cs="Times New Roman"/>
          <w:sz w:val="24"/>
          <w:szCs w:val="24"/>
          <w:lang w:val="ru-RU" w:eastAsia="ru-RU" w:bidi="ar-SA"/>
        </w:rPr>
        <w:t>льтрафиолетовое</w:t>
      </w:r>
      <w:proofErr w:type="spellEnd"/>
      <w:r w:rsidRPr="004218A1">
        <w:rPr>
          <w:rFonts w:ascii="Times New Roman" w:eastAsia="Times New Roman" w:hAnsi="Times New Roman" w:cs="Times New Roman"/>
          <w:sz w:val="24"/>
          <w:szCs w:val="24"/>
          <w:lang w:val="ru-RU" w:eastAsia="ru-RU" w:bidi="ar-SA"/>
        </w:rPr>
        <w:t xml:space="preserve"> излучение, производственная вибрация, производственный шум, пониженная температура воздуха и т.д.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Группа факторов 4. Факторы трудового процесса:</w:t>
      </w:r>
      <w:r w:rsidRPr="004218A1">
        <w:rPr>
          <w:rFonts w:ascii="Times New Roman" w:eastAsia="Times New Roman" w:hAnsi="Times New Roman" w:cs="Times New Roman"/>
          <w:sz w:val="24"/>
          <w:szCs w:val="24"/>
          <w:lang w:val="ru-RU" w:eastAsia="ru-RU" w:bidi="ar-SA"/>
        </w:rPr>
        <w:t> физические перегрузки, в т.ч. зрительно напряженные работы, перенапряжение голосового аппарата, связанного с профессиональной деятельностью и т.д.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число работ, при выполнении которых проводятся предварительные и периодические медицинские осмотры, включая, например, работы на высоте, верхолазные, подводные и подземные работы, в лесной охране, работы по валке, транспортировки и первичной обработке леса, по непосредственному управлению транспортными средствами, работы в организациях пищевой промышленности, общественного питания, торговли, в образовательных организациях всех видов и типов, в лечебно-профилактических учреждениях, организациях, санаториях, домах отдыха</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пансионатах</w:t>
      </w:r>
      <w:proofErr w:type="gramEnd"/>
      <w:r w:rsidRPr="004218A1">
        <w:rPr>
          <w:rFonts w:ascii="Times New Roman" w:eastAsia="Times New Roman" w:hAnsi="Times New Roman" w:cs="Times New Roman"/>
          <w:sz w:val="24"/>
          <w:szCs w:val="24"/>
          <w:lang w:val="ru-RU" w:eastAsia="ru-RU" w:bidi="ar-SA"/>
        </w:rPr>
        <w:t>, работы на водопроводных сооружениях, связанных с подготовкой воды и обслуживанием водопроводных сетей и др.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Медосмотры работников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на основе договора гражданско-правового характера, заключенного работодателем с медицинской организацией. При заключении договора медицинской организацией формируется постоянно действующая врачебная комиссия. В состав врачебной комиссии включаются врач - </w:t>
      </w:r>
      <w:proofErr w:type="spellStart"/>
      <w:r w:rsidRPr="004218A1">
        <w:rPr>
          <w:rFonts w:ascii="Times New Roman" w:eastAsia="Times New Roman" w:hAnsi="Times New Roman" w:cs="Times New Roman"/>
          <w:sz w:val="24"/>
          <w:szCs w:val="24"/>
          <w:lang w:val="ru-RU" w:eastAsia="ru-RU" w:bidi="ar-SA"/>
        </w:rPr>
        <w:t>профпатолог</w:t>
      </w:r>
      <w:proofErr w:type="spellEnd"/>
      <w:r w:rsidRPr="004218A1">
        <w:rPr>
          <w:rFonts w:ascii="Times New Roman" w:eastAsia="Times New Roman" w:hAnsi="Times New Roman" w:cs="Times New Roman"/>
          <w:sz w:val="24"/>
          <w:szCs w:val="24"/>
          <w:lang w:val="ru-RU" w:eastAsia="ru-RU" w:bidi="ar-SA"/>
        </w:rPr>
        <w:t>, а также врачи – специалисты, прошедшие в установленном порядке повышение квалификации по специальности «</w:t>
      </w:r>
      <w:proofErr w:type="spellStart"/>
      <w:r w:rsidRPr="004218A1">
        <w:rPr>
          <w:rFonts w:ascii="Times New Roman" w:eastAsia="Times New Roman" w:hAnsi="Times New Roman" w:cs="Times New Roman"/>
          <w:sz w:val="24"/>
          <w:szCs w:val="24"/>
          <w:lang w:val="ru-RU" w:eastAsia="ru-RU" w:bidi="ar-SA"/>
        </w:rPr>
        <w:t>профпатология</w:t>
      </w:r>
      <w:proofErr w:type="spellEnd"/>
      <w:r w:rsidRPr="004218A1">
        <w:rPr>
          <w:rFonts w:ascii="Times New Roman" w:eastAsia="Times New Roman" w:hAnsi="Times New Roman" w:cs="Times New Roman"/>
          <w:sz w:val="24"/>
          <w:szCs w:val="24"/>
          <w:lang w:val="ru-RU" w:eastAsia="ru-RU" w:bidi="ar-SA"/>
        </w:rPr>
        <w:t xml:space="preserve">». Возглавляет врачебную комиссию врач – </w:t>
      </w:r>
      <w:proofErr w:type="spellStart"/>
      <w:r w:rsidRPr="004218A1">
        <w:rPr>
          <w:rFonts w:ascii="Times New Roman" w:eastAsia="Times New Roman" w:hAnsi="Times New Roman" w:cs="Times New Roman"/>
          <w:sz w:val="24"/>
          <w:szCs w:val="24"/>
          <w:lang w:val="ru-RU" w:eastAsia="ru-RU" w:bidi="ar-SA"/>
        </w:rPr>
        <w:t>профпатолог</w:t>
      </w:r>
      <w:proofErr w:type="spellEnd"/>
      <w:r w:rsidRPr="004218A1">
        <w:rPr>
          <w:rFonts w:ascii="Times New Roman" w:eastAsia="Times New Roman" w:hAnsi="Times New Roman" w:cs="Times New Roman"/>
          <w:sz w:val="24"/>
          <w:szCs w:val="24"/>
          <w:lang w:val="ru-RU" w:eastAsia="ru-RU" w:bidi="ar-SA"/>
        </w:rPr>
        <w:t>. Состав врачебной комиссии утверждается приказом (распоряжением) руководителя медицинской организации.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Ответственность за качество проведения предварительных и периодических осмотров работников возлагается на медицинскую организацию.</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работника, проходящего медосмотр, в медицинской организации оформляется Медицинская карта амбулаторного больного и паспорт здоровья, куда вносятся результаты медицинских осмотров. По окончании прохождения работником предварительного или периодического медицинского осмотра медицинской организацией оформляются медицинское заключение в 2 экземплярах, которые приобщаются к медицинской карте и паспорту здоровья, и заключение предварительного (периодического) медицинского осмотра (обследования). Формы этих документов и инструкции по их заполнению утверждены в качестве приложений к Порядку.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Медосмотр является завершенным в случае осмотра работника всеми врачами – специалистами, а также выполнения полного объема лабораторных и функциональных исследований, предусмотренных Порядком.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 основании результатов осмотра определяется принадлежность работника к одной из диспансерных групп с последующим оформлением в медицинской карте и паспорте здоровья рекомендаций по профилактике профессиональных заболеваний и социально значимых заболеваний и при наличии медицинских показаний – по дальнейшему наблюдению, лечению и реабилитации.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По итогам прохождения периодических осмотров медицинская организация обобщает их результаты, составляет в трех экземплярах заключительный акт и в течение 30 дней направляет его работодателю, территориальному органу </w:t>
      </w:r>
      <w:proofErr w:type="spellStart"/>
      <w:r w:rsidRPr="004218A1">
        <w:rPr>
          <w:rFonts w:ascii="Times New Roman" w:eastAsia="Times New Roman" w:hAnsi="Times New Roman" w:cs="Times New Roman"/>
          <w:sz w:val="24"/>
          <w:szCs w:val="24"/>
          <w:lang w:val="ru-RU" w:eastAsia="ru-RU" w:bidi="ar-SA"/>
        </w:rPr>
        <w:t>Роспотребнадзора</w:t>
      </w:r>
      <w:proofErr w:type="spellEnd"/>
      <w:r w:rsidRPr="004218A1">
        <w:rPr>
          <w:rFonts w:ascii="Times New Roman" w:eastAsia="Times New Roman" w:hAnsi="Times New Roman" w:cs="Times New Roman"/>
          <w:sz w:val="24"/>
          <w:szCs w:val="24"/>
          <w:lang w:val="ru-RU" w:eastAsia="ru-RU" w:bidi="ar-SA"/>
        </w:rPr>
        <w:t xml:space="preserve"> или в центры гигиены эпидемиологии ФМБА России. Один экземпляр заключительного акта хранится в медицинской организации, проводившей осмотры, в течение 50 лет. В случае ликвидации или смены медицинской организации, осуществляющей медосмотры, медицинская карта </w:t>
      </w:r>
      <w:r w:rsidRPr="004218A1">
        <w:rPr>
          <w:rFonts w:ascii="Times New Roman" w:eastAsia="Times New Roman" w:hAnsi="Times New Roman" w:cs="Times New Roman"/>
          <w:sz w:val="24"/>
          <w:szCs w:val="24"/>
          <w:lang w:val="ru-RU" w:eastAsia="ru-RU" w:bidi="ar-SA"/>
        </w:rPr>
        <w:lastRenderedPageBreak/>
        <w:t xml:space="preserve">передается в центр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субъекта Российской Федерации либо в центры </w:t>
      </w:r>
      <w:proofErr w:type="spellStart"/>
      <w:r w:rsidRPr="004218A1">
        <w:rPr>
          <w:rFonts w:ascii="Times New Roman" w:eastAsia="Times New Roman" w:hAnsi="Times New Roman" w:cs="Times New Roman"/>
          <w:sz w:val="24"/>
          <w:szCs w:val="24"/>
          <w:lang w:val="ru-RU" w:eastAsia="ru-RU" w:bidi="ar-SA"/>
        </w:rPr>
        <w:t>профпатологии</w:t>
      </w:r>
      <w:proofErr w:type="spellEnd"/>
      <w:r w:rsidRPr="004218A1">
        <w:rPr>
          <w:rFonts w:ascii="Times New Roman" w:eastAsia="Times New Roman" w:hAnsi="Times New Roman" w:cs="Times New Roman"/>
          <w:sz w:val="24"/>
          <w:szCs w:val="24"/>
          <w:lang w:val="ru-RU" w:eastAsia="ru-RU" w:bidi="ar-SA"/>
        </w:rPr>
        <w:t xml:space="preserve"> ФМБА, где хранится 50 лет.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Государственный надзор (</w:t>
      </w: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соблюдением медицинскими организациями требований Порядка осуществляется </w:t>
      </w:r>
      <w:proofErr w:type="spellStart"/>
      <w:r w:rsidRPr="004218A1">
        <w:rPr>
          <w:rFonts w:ascii="Times New Roman" w:eastAsia="Times New Roman" w:hAnsi="Times New Roman" w:cs="Times New Roman"/>
          <w:sz w:val="24"/>
          <w:szCs w:val="24"/>
          <w:lang w:val="ru-RU" w:eastAsia="ru-RU" w:bidi="ar-SA"/>
        </w:rPr>
        <w:t>Роспоребнадзором</w:t>
      </w:r>
      <w:proofErr w:type="spell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Для работников, производственная деятельность которых непосредственно связана с движением поездов и маневровой работой, в соответствии с Перечнем профессий, утвержденным Приказом Министерства транспорта Российской Федерации от 28 марта 2007 года № 36, вводится «Порядок проведения обязательных предрейсовых или </w:t>
      </w:r>
      <w:proofErr w:type="spellStart"/>
      <w:r w:rsidRPr="004218A1">
        <w:rPr>
          <w:rFonts w:ascii="Times New Roman" w:eastAsia="Times New Roman" w:hAnsi="Times New Roman" w:cs="Times New Roman"/>
          <w:sz w:val="24"/>
          <w:szCs w:val="24"/>
          <w:lang w:val="ru-RU" w:eastAsia="ru-RU" w:bidi="ar-SA"/>
        </w:rPr>
        <w:t>предсменных</w:t>
      </w:r>
      <w:proofErr w:type="spellEnd"/>
      <w:r w:rsidRPr="004218A1">
        <w:rPr>
          <w:rFonts w:ascii="Times New Roman" w:eastAsia="Times New Roman" w:hAnsi="Times New Roman" w:cs="Times New Roman"/>
          <w:sz w:val="24"/>
          <w:szCs w:val="24"/>
          <w:lang w:val="ru-RU" w:eastAsia="ru-RU" w:bidi="ar-SA"/>
        </w:rPr>
        <w:t xml:space="preserve"> медицинских осмотров на железнодорожном транспорте общего пользования» (Приказ Минтранса России от 16 июля 2010 года № 154) взамен утратившей силу инструкции о порядке организации</w:t>
      </w:r>
      <w:proofErr w:type="gramEnd"/>
      <w:r w:rsidRPr="004218A1">
        <w:rPr>
          <w:rFonts w:ascii="Times New Roman" w:eastAsia="Times New Roman" w:hAnsi="Times New Roman" w:cs="Times New Roman"/>
          <w:sz w:val="24"/>
          <w:szCs w:val="24"/>
          <w:lang w:val="ru-RU" w:eastAsia="ru-RU" w:bidi="ar-SA"/>
        </w:rPr>
        <w:t xml:space="preserve"> и проведения предрейсовых медицинских осмотров работников локомотивных бригад, утвержденной Министром путей сообщения Российской Федерации Н.Е. Аксененко 1 мая 1998 г. №ЦУВС – 552.</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Данный порядок определяет цель, задачи, а также регламент проведения предрейсовых и </w:t>
      </w:r>
      <w:proofErr w:type="spellStart"/>
      <w:r w:rsidRPr="004218A1">
        <w:rPr>
          <w:rFonts w:ascii="Times New Roman" w:eastAsia="Times New Roman" w:hAnsi="Times New Roman" w:cs="Times New Roman"/>
          <w:sz w:val="24"/>
          <w:szCs w:val="24"/>
          <w:lang w:val="ru-RU" w:eastAsia="ru-RU" w:bidi="ar-SA"/>
        </w:rPr>
        <w:t>предсменных</w:t>
      </w:r>
      <w:proofErr w:type="spellEnd"/>
      <w:r w:rsidRPr="004218A1">
        <w:rPr>
          <w:rFonts w:ascii="Times New Roman" w:eastAsia="Times New Roman" w:hAnsi="Times New Roman" w:cs="Times New Roman"/>
          <w:sz w:val="24"/>
          <w:szCs w:val="24"/>
          <w:lang w:val="ru-RU" w:eastAsia="ru-RU" w:bidi="ar-SA"/>
        </w:rPr>
        <w:t xml:space="preserve"> медицинских осмотров указанной категории работников.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Целью проведения осмотров является обеспечение безопасности движения поездов на железнодорожном транспорте общего пользования.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Задачами предрейсовых и </w:t>
      </w:r>
      <w:proofErr w:type="spellStart"/>
      <w:r w:rsidRPr="004218A1">
        <w:rPr>
          <w:rFonts w:ascii="Times New Roman" w:eastAsia="Times New Roman" w:hAnsi="Times New Roman" w:cs="Times New Roman"/>
          <w:sz w:val="24"/>
          <w:szCs w:val="24"/>
          <w:lang w:val="ru-RU" w:eastAsia="ru-RU" w:bidi="ar-SA"/>
        </w:rPr>
        <w:t>предсменных</w:t>
      </w:r>
      <w:proofErr w:type="spellEnd"/>
      <w:r w:rsidRPr="004218A1">
        <w:rPr>
          <w:rFonts w:ascii="Times New Roman" w:eastAsia="Times New Roman" w:hAnsi="Times New Roman" w:cs="Times New Roman"/>
          <w:sz w:val="24"/>
          <w:szCs w:val="24"/>
          <w:lang w:val="ru-RU" w:eastAsia="ru-RU" w:bidi="ar-SA"/>
        </w:rPr>
        <w:t xml:space="preserve"> медицинских осмотров является предотвращение допуска к рейсу (смене) работников в следующих случаях:</w:t>
      </w:r>
    </w:p>
    <w:p w:rsidR="00484723" w:rsidRPr="004218A1" w:rsidRDefault="00484723" w:rsidP="004218A1">
      <w:pPr>
        <w:numPr>
          <w:ilvl w:val="0"/>
          <w:numId w:val="5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наличие признаков нетрудоспособности (острых и/или обострения хронических заболеваний);</w:t>
      </w:r>
    </w:p>
    <w:p w:rsidR="00484723" w:rsidRPr="004218A1" w:rsidRDefault="00484723" w:rsidP="004218A1">
      <w:pPr>
        <w:numPr>
          <w:ilvl w:val="0"/>
          <w:numId w:val="5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наличие психотравмирующих ситуаций и других факторов, ухудшающих работоспособность;</w:t>
      </w:r>
    </w:p>
    <w:p w:rsidR="00484723" w:rsidRPr="004218A1" w:rsidRDefault="00484723" w:rsidP="004218A1">
      <w:pPr>
        <w:numPr>
          <w:ilvl w:val="0"/>
          <w:numId w:val="58"/>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наличие признаков употребления алкоголя, наркотических средств, психотропных веществ.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Проводить </w:t>
      </w:r>
      <w:proofErr w:type="spellStart"/>
      <w:r w:rsidRPr="004218A1">
        <w:rPr>
          <w:rFonts w:ascii="Times New Roman" w:eastAsia="Times New Roman" w:hAnsi="Times New Roman" w:cs="Times New Roman"/>
          <w:sz w:val="24"/>
          <w:szCs w:val="24"/>
          <w:lang w:val="ru-RU" w:eastAsia="ru-RU" w:bidi="ar-SA"/>
        </w:rPr>
        <w:t>предрейсовые</w:t>
      </w:r>
      <w:proofErr w:type="spell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предсменные</w:t>
      </w:r>
      <w:proofErr w:type="spellEnd"/>
      <w:r w:rsidRPr="004218A1">
        <w:rPr>
          <w:rFonts w:ascii="Times New Roman" w:eastAsia="Times New Roman" w:hAnsi="Times New Roman" w:cs="Times New Roman"/>
          <w:sz w:val="24"/>
          <w:szCs w:val="24"/>
          <w:lang w:val="ru-RU" w:eastAsia="ru-RU" w:bidi="ar-SA"/>
        </w:rPr>
        <w:t>) осмотры могут медицинские организации, имеющие лицензию.</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Работодатель для проведения медицинских осмотров должен обеспечить:</w:t>
      </w:r>
    </w:p>
    <w:p w:rsidR="00484723" w:rsidRPr="004218A1" w:rsidRDefault="00484723" w:rsidP="004218A1">
      <w:pPr>
        <w:numPr>
          <w:ilvl w:val="0"/>
          <w:numId w:val="5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специально выделенное помещение, расположенное в депо (линейном пункте, пункте подмены локомотивных бригад или пункте сбора локомотивов), соответствующее санитарным нормам и правилам,</w:t>
      </w:r>
    </w:p>
    <w:p w:rsidR="00484723" w:rsidRPr="004218A1" w:rsidRDefault="00484723" w:rsidP="004218A1">
      <w:pPr>
        <w:numPr>
          <w:ilvl w:val="0"/>
          <w:numId w:val="59"/>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обязательную и своевременную явку работников.</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Проводятся медицинские осмотры работников в начале рабочей смены по предъявлении служебного удостоверения.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Локомотивные бригады, связанные с выездом на магистральные пути, проходят предрейсовый осмотр за 1 час до отправления в поездку при одновременной явке </w:t>
      </w:r>
      <w:proofErr w:type="gramStart"/>
      <w:r w:rsidRPr="004218A1">
        <w:rPr>
          <w:rFonts w:ascii="Times New Roman" w:eastAsia="Times New Roman" w:hAnsi="Times New Roman" w:cs="Times New Roman"/>
          <w:sz w:val="24"/>
          <w:szCs w:val="24"/>
          <w:lang w:val="ru-RU" w:eastAsia="ru-RU" w:bidi="ar-SA"/>
        </w:rPr>
        <w:t>работающих</w:t>
      </w:r>
      <w:proofErr w:type="gramEnd"/>
      <w:r w:rsidRPr="004218A1">
        <w:rPr>
          <w:rFonts w:ascii="Times New Roman" w:eastAsia="Times New Roman" w:hAnsi="Times New Roman" w:cs="Times New Roman"/>
          <w:sz w:val="24"/>
          <w:szCs w:val="24"/>
          <w:lang w:val="ru-RU" w:eastAsia="ru-RU" w:bidi="ar-SA"/>
        </w:rPr>
        <w:t xml:space="preserve"> на одном транспортном средстве по предъявлении маршрута машиниста и служебного удостоверения.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spellStart"/>
      <w:r w:rsidRPr="004218A1">
        <w:rPr>
          <w:rFonts w:ascii="Times New Roman" w:eastAsia="Times New Roman" w:hAnsi="Times New Roman" w:cs="Times New Roman"/>
          <w:sz w:val="24"/>
          <w:szCs w:val="24"/>
          <w:lang w:val="ru-RU" w:eastAsia="ru-RU" w:bidi="ar-SA"/>
        </w:rPr>
        <w:t>Предрейсовое</w:t>
      </w:r>
      <w:proofErr w:type="spellEnd"/>
      <w:r w:rsidRPr="004218A1">
        <w:rPr>
          <w:rFonts w:ascii="Times New Roman" w:eastAsia="Times New Roman" w:hAnsi="Times New Roman" w:cs="Times New Roman"/>
          <w:sz w:val="24"/>
          <w:szCs w:val="24"/>
          <w:lang w:val="ru-RU" w:eastAsia="ru-RU" w:bidi="ar-SA"/>
        </w:rPr>
        <w:t xml:space="preserve"> (</w:t>
      </w:r>
      <w:proofErr w:type="spellStart"/>
      <w:r w:rsidRPr="004218A1">
        <w:rPr>
          <w:rFonts w:ascii="Times New Roman" w:eastAsia="Times New Roman" w:hAnsi="Times New Roman" w:cs="Times New Roman"/>
          <w:sz w:val="24"/>
          <w:szCs w:val="24"/>
          <w:lang w:val="ru-RU" w:eastAsia="ru-RU" w:bidi="ar-SA"/>
        </w:rPr>
        <w:t>предсменное</w:t>
      </w:r>
      <w:proofErr w:type="spellEnd"/>
      <w:r w:rsidRPr="004218A1">
        <w:rPr>
          <w:rFonts w:ascii="Times New Roman" w:eastAsia="Times New Roman" w:hAnsi="Times New Roman" w:cs="Times New Roman"/>
          <w:sz w:val="24"/>
          <w:szCs w:val="24"/>
          <w:lang w:val="ru-RU" w:eastAsia="ru-RU" w:bidi="ar-SA"/>
        </w:rPr>
        <w:t>) медицинское обследование работников заключается в опросе, осмотре и проведении необходимых исследований, а также принятии решения о допуске или отстранении от рейса (смены).</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опросе выявляются жалобы на наличие головных, сердечных и др. болей, одышки, головокружения, слабости, тошноты, шума в ушах, нарушения зрения и иных изменений состояния здоровья, психотравмирующих ситуаций и подобных им факторов, ухудшающих работоспособность.</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 xml:space="preserve">При осмотре оценивается внешний вид и поведение, изменения в координации движений и походке, мимика, особенности речи, состояние видимых кожных покровов, наличие расчесов, ссадин, следов от инъекций, в том числе на тыльной части кистей рук и </w:t>
      </w:r>
      <w:proofErr w:type="spellStart"/>
      <w:r w:rsidRPr="004218A1">
        <w:rPr>
          <w:rFonts w:ascii="Times New Roman" w:eastAsia="Times New Roman" w:hAnsi="Times New Roman" w:cs="Times New Roman"/>
          <w:sz w:val="24"/>
          <w:szCs w:val="24"/>
          <w:lang w:val="ru-RU" w:eastAsia="ru-RU" w:bidi="ar-SA"/>
        </w:rPr>
        <w:t>кубитальных</w:t>
      </w:r>
      <w:proofErr w:type="spellEnd"/>
      <w:r w:rsidRPr="004218A1">
        <w:rPr>
          <w:rFonts w:ascii="Times New Roman" w:eastAsia="Times New Roman" w:hAnsi="Times New Roman" w:cs="Times New Roman"/>
          <w:sz w:val="24"/>
          <w:szCs w:val="24"/>
          <w:lang w:val="ru-RU" w:eastAsia="ru-RU" w:bidi="ar-SA"/>
        </w:rPr>
        <w:t xml:space="preserve"> ямок, бледность или покраснение кожи, состояние слизистых глаз, состояние зрачков (сужены или расширены) и их реакция на свет (живая, вялая или отсутствует).</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проведении исследований измеряются артериальное давление и частота пульса. В случаях, когда проведения первого исследования выявлены отклонение величин </w:t>
      </w:r>
      <w:r w:rsidRPr="004218A1">
        <w:rPr>
          <w:rFonts w:ascii="Times New Roman" w:eastAsia="Times New Roman" w:hAnsi="Times New Roman" w:cs="Times New Roman"/>
          <w:sz w:val="24"/>
          <w:szCs w:val="24"/>
          <w:lang w:val="ru-RU" w:eastAsia="ru-RU" w:bidi="ar-SA"/>
        </w:rPr>
        <w:lastRenderedPageBreak/>
        <w:t>артериального давления или частоты пульса от установленных индивидуальных допустимых показателей, через 15 мин работнику проводится повторное исследование (не более 2 раз).</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необходимости проводится измерение температуры тела, осмотр зева, пальпация лимфатических узлов, живота, определение устойчивости в позе </w:t>
      </w:r>
      <w:proofErr w:type="spellStart"/>
      <w:r w:rsidRPr="004218A1">
        <w:rPr>
          <w:rFonts w:ascii="Times New Roman" w:eastAsia="Times New Roman" w:hAnsi="Times New Roman" w:cs="Times New Roman"/>
          <w:sz w:val="24"/>
          <w:szCs w:val="24"/>
          <w:lang w:val="ru-RU" w:eastAsia="ru-RU" w:bidi="ar-SA"/>
        </w:rPr>
        <w:t>Ромберга</w:t>
      </w:r>
      <w:proofErr w:type="spellEnd"/>
      <w:r w:rsidRPr="004218A1">
        <w:rPr>
          <w:rFonts w:ascii="Times New Roman" w:eastAsia="Times New Roman" w:hAnsi="Times New Roman" w:cs="Times New Roman"/>
          <w:sz w:val="24"/>
          <w:szCs w:val="24"/>
          <w:lang w:val="ru-RU" w:eastAsia="ru-RU" w:bidi="ar-SA"/>
        </w:rPr>
        <w:t xml:space="preserve">, выполнение </w:t>
      </w:r>
      <w:proofErr w:type="spellStart"/>
      <w:proofErr w:type="gramStart"/>
      <w:r w:rsidRPr="004218A1">
        <w:rPr>
          <w:rFonts w:ascii="Times New Roman" w:eastAsia="Times New Roman" w:hAnsi="Times New Roman" w:cs="Times New Roman"/>
          <w:sz w:val="24"/>
          <w:szCs w:val="24"/>
          <w:lang w:val="ru-RU" w:eastAsia="ru-RU" w:bidi="ar-SA"/>
        </w:rPr>
        <w:t>пальце-носовой</w:t>
      </w:r>
      <w:proofErr w:type="spellEnd"/>
      <w:proofErr w:type="gramEnd"/>
      <w:r w:rsidRPr="004218A1">
        <w:rPr>
          <w:rFonts w:ascii="Times New Roman" w:eastAsia="Times New Roman" w:hAnsi="Times New Roman" w:cs="Times New Roman"/>
          <w:sz w:val="24"/>
          <w:szCs w:val="24"/>
          <w:lang w:val="ru-RU" w:eastAsia="ru-RU" w:bidi="ar-SA"/>
        </w:rPr>
        <w:t xml:space="preserve"> пробы.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Выявление паров алкоголя в выдыхаемом воздухе осуществляется с использованием технических средств измерения, разрешенных к приобретению и поверенных в установленном порядке (</w:t>
      </w:r>
      <w:proofErr w:type="spellStart"/>
      <w:r w:rsidRPr="004218A1">
        <w:rPr>
          <w:rFonts w:ascii="Times New Roman" w:eastAsia="Times New Roman" w:hAnsi="Times New Roman" w:cs="Times New Roman"/>
          <w:sz w:val="24"/>
          <w:szCs w:val="24"/>
          <w:lang w:val="ru-RU" w:eastAsia="ru-RU" w:bidi="ar-SA"/>
        </w:rPr>
        <w:t>алкотестеров</w:t>
      </w:r>
      <w:proofErr w:type="spellEnd"/>
      <w:r w:rsidRPr="004218A1">
        <w:rPr>
          <w:rFonts w:ascii="Times New Roman" w:eastAsia="Times New Roman" w:hAnsi="Times New Roman" w:cs="Times New Roman"/>
          <w:sz w:val="24"/>
          <w:szCs w:val="24"/>
          <w:lang w:val="ru-RU" w:eastAsia="ru-RU" w:bidi="ar-SA"/>
        </w:rPr>
        <w:t>). В случаях, когда после первого измерения получены показания, превышающие предельно допустимую концентрацию паров алкоголя с учетом допустимой погрешности технического средства измерения, через 15 минут проводится повторное измерение с использование прибора индикации другого типа.</w:t>
      </w:r>
    </w:p>
    <w:p w:rsidR="00484723" w:rsidRPr="004218A1" w:rsidRDefault="00484723" w:rsidP="004218A1">
      <w:pPr>
        <w:shd w:val="clear" w:color="auto" w:fill="FFFFFF"/>
        <w:spacing w:after="0" w:line="240" w:lineRule="auto"/>
        <w:ind w:firstLine="397"/>
        <w:outlineLvl w:val="1"/>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2.4 Обеспечение работников средствами индивидуальной защиты</w:t>
      </w:r>
    </w:p>
    <w:p w:rsidR="00484723" w:rsidRPr="004218A1" w:rsidRDefault="00484723" w:rsidP="004218A1">
      <w:pPr>
        <w:shd w:val="clear" w:color="auto" w:fill="FFFFFF"/>
        <w:spacing w:after="0" w:line="240" w:lineRule="auto"/>
        <w:ind w:firstLine="397"/>
        <w:outlineLvl w:val="3"/>
        <w:rPr>
          <w:rFonts w:ascii="Times New Roman" w:eastAsia="Times New Roman" w:hAnsi="Times New Roman" w:cs="Times New Roman"/>
          <w:b/>
          <w:bCs/>
          <w:sz w:val="24"/>
          <w:szCs w:val="24"/>
          <w:lang w:val="ru-RU" w:eastAsia="ru-RU" w:bidi="ar-SA"/>
        </w:rPr>
      </w:pPr>
      <w:r w:rsidRPr="004218A1">
        <w:rPr>
          <w:rFonts w:ascii="Times New Roman" w:eastAsia="Times New Roman" w:hAnsi="Times New Roman" w:cs="Times New Roman"/>
          <w:b/>
          <w:bCs/>
          <w:sz w:val="24"/>
          <w:szCs w:val="24"/>
          <w:lang w:val="ru-RU" w:eastAsia="ru-RU" w:bidi="ar-SA"/>
        </w:rPr>
        <w:t xml:space="preserve"> 2.4 Обеспечение работников спецодеждой, </w:t>
      </w:r>
      <w:proofErr w:type="spellStart"/>
      <w:r w:rsidRPr="004218A1">
        <w:rPr>
          <w:rFonts w:ascii="Times New Roman" w:eastAsia="Times New Roman" w:hAnsi="Times New Roman" w:cs="Times New Roman"/>
          <w:b/>
          <w:bCs/>
          <w:sz w:val="24"/>
          <w:szCs w:val="24"/>
          <w:lang w:val="ru-RU" w:eastAsia="ru-RU" w:bidi="ar-SA"/>
        </w:rPr>
        <w:t>спецобувью</w:t>
      </w:r>
      <w:proofErr w:type="spellEnd"/>
      <w:r w:rsidRPr="004218A1">
        <w:rPr>
          <w:rFonts w:ascii="Times New Roman" w:eastAsia="Times New Roman" w:hAnsi="Times New Roman" w:cs="Times New Roman"/>
          <w:b/>
          <w:bCs/>
          <w:sz w:val="24"/>
          <w:szCs w:val="24"/>
          <w:lang w:val="ru-RU" w:eastAsia="ru-RU" w:bidi="ar-SA"/>
        </w:rPr>
        <w:t xml:space="preserve"> другими средствами индивидуальной защиты</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Статья 221 ТК РФ регулирует обеспечение работников средствами индивидуальной защиты. Согласно этой статье на работах с вредными и (или) опасными условиями труда, а также на работах</w:t>
      </w:r>
      <w:proofErr w:type="gramStart"/>
      <w:r w:rsidRPr="004218A1">
        <w:rPr>
          <w:rFonts w:ascii="Times New Roman" w:eastAsia="Times New Roman" w:hAnsi="Times New Roman" w:cs="Times New Roman"/>
          <w:sz w:val="24"/>
          <w:szCs w:val="24"/>
          <w:lang w:val="ru-RU" w:eastAsia="ru-RU" w:bidi="ar-SA"/>
        </w:rPr>
        <w:t xml:space="preserve"> ,</w:t>
      </w:r>
      <w:proofErr w:type="gramEnd"/>
      <w:r w:rsidRPr="004218A1">
        <w:rPr>
          <w:rFonts w:ascii="Times New Roman" w:eastAsia="Times New Roman" w:hAnsi="Times New Roman" w:cs="Times New Roman"/>
          <w:sz w:val="24"/>
          <w:szCs w:val="24"/>
          <w:lang w:val="ru-RU" w:eastAsia="ru-RU" w:bidi="ar-SA"/>
        </w:rPr>
        <w:t xml:space="preserve"> выполняемых в особых температурных условиях или связанных с загрязнениями,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определяются Правительством РФ.</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Приобретение СИЗ и обеспечение ими работников, а также их хранение, стирку, сушку, ремонт и замену производится за счет средств работодателя в соответствии со ст.212 и 219 ТК РФ.</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Работодатель имеет право с учетом мнения профсоюзной организации и своего финансово-экономического положения устанавливать нормы бесплатной выдачи работникам СИЗ, улучшающие по сравнению с типовыми нормами защиту работников от воздействия вредных факторов, а также особых температурных режимов и загрязнений.</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Выдаваемые работнику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Согласно ст.215 ТК РФ СИЗ, в том числе иностранного производства, должны соответствовать государственным нормативным требованиям охраны труда и иметь сертификат соответствия.</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обязан заменить или отремонтировать специальную одежду и специальную обувь, </w:t>
      </w:r>
      <w:proofErr w:type="gramStart"/>
      <w:r w:rsidRPr="004218A1">
        <w:rPr>
          <w:rFonts w:ascii="Times New Roman" w:eastAsia="Times New Roman" w:hAnsi="Times New Roman" w:cs="Times New Roman"/>
          <w:sz w:val="24"/>
          <w:szCs w:val="24"/>
          <w:lang w:val="ru-RU" w:eastAsia="ru-RU" w:bidi="ar-SA"/>
        </w:rPr>
        <w:t>при</w:t>
      </w:r>
      <w:proofErr w:type="gramEnd"/>
      <w:r w:rsidRPr="004218A1">
        <w:rPr>
          <w:rFonts w:ascii="Times New Roman" w:eastAsia="Times New Roman" w:hAnsi="Times New Roman" w:cs="Times New Roman"/>
          <w:sz w:val="24"/>
          <w:szCs w:val="24"/>
          <w:lang w:val="ru-RU" w:eastAsia="ru-RU" w:bidi="ar-SA"/>
        </w:rPr>
        <w:t xml:space="preserve"> шедшую в негодность до окончания срока носки по причинам, независящим от работника.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случае пропажи или порчи СИЗ в установленных местах их хранения по независящим от работников причинам работодатель обязан </w:t>
      </w:r>
      <w:proofErr w:type="gramStart"/>
      <w:r w:rsidRPr="004218A1">
        <w:rPr>
          <w:rFonts w:ascii="Times New Roman" w:eastAsia="Times New Roman" w:hAnsi="Times New Roman" w:cs="Times New Roman"/>
          <w:sz w:val="24"/>
          <w:szCs w:val="24"/>
          <w:lang w:val="ru-RU" w:eastAsia="ru-RU" w:bidi="ar-SA"/>
        </w:rPr>
        <w:t>выдать им другие исправные 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Предусмотренные в Типовых отраслевых нормах дежурные средства индивидуальной защиты коллективного пользования должны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(например, тулупы — на наружных постах, перчатки диэлектрические — при электроустановках и т.д.) и передаваться от одной смены другой. В этих случаях средства индивидуальной защиты выдаются под ответственность мастера или других лиц, уполномоченных работодателем.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Предусмотренные в Типовых нормах теплая спецодежда и </w:t>
      </w:r>
      <w:proofErr w:type="spellStart"/>
      <w:r w:rsidRPr="004218A1">
        <w:rPr>
          <w:rFonts w:ascii="Times New Roman" w:eastAsia="Times New Roman" w:hAnsi="Times New Roman" w:cs="Times New Roman"/>
          <w:sz w:val="24"/>
          <w:szCs w:val="24"/>
          <w:lang w:val="ru-RU" w:eastAsia="ru-RU" w:bidi="ar-SA"/>
        </w:rPr>
        <w:t>спецобувь</w:t>
      </w:r>
      <w:proofErr w:type="spellEnd"/>
      <w:r w:rsidRPr="004218A1">
        <w:rPr>
          <w:rFonts w:ascii="Times New Roman" w:eastAsia="Times New Roman" w:hAnsi="Times New Roman" w:cs="Times New Roman"/>
          <w:sz w:val="24"/>
          <w:szCs w:val="24"/>
          <w:lang w:val="ru-RU" w:eastAsia="ru-RU" w:bidi="ar-SA"/>
        </w:rPr>
        <w:t xml:space="preserve"> (костюмы на утепляющей подкладке, куртки и брюки на утепляющей подкладке, костюмы меховые, тулупы, валенки, шапки-ушанки, рукавицы меховые и др.) должны выдаваться </w:t>
      </w:r>
      <w:r w:rsidRPr="004218A1">
        <w:rPr>
          <w:rFonts w:ascii="Times New Roman" w:eastAsia="Times New Roman" w:hAnsi="Times New Roman" w:cs="Times New Roman"/>
          <w:sz w:val="24"/>
          <w:szCs w:val="24"/>
          <w:lang w:val="ru-RU" w:eastAsia="ru-RU" w:bidi="ar-SA"/>
        </w:rPr>
        <w:lastRenderedPageBreak/>
        <w:t>работникам с наступлением холодного времени года, а с наступлением теплого могут быть сданы работодателю для организованного хранения до следующего сезона.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Рабочим, совмещающим профессии или постоянно выполняющим совмещаемые работы, в том числе и в комплексных бригадах, помимо выдаваемых СИЗ по основной профессии должны дополнительно выдаваться в зависимости от выполняемой работы и другие средства индивидуальной защиты, предусмотренные Типовыми отраслевыми нормами для совмещаемой профессии.</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обязан организовать надлежащий учет и </w:t>
      </w:r>
      <w:proofErr w:type="gramStart"/>
      <w:r w:rsidRPr="004218A1">
        <w:rPr>
          <w:rFonts w:ascii="Times New Roman" w:eastAsia="Times New Roman" w:hAnsi="Times New Roman" w:cs="Times New Roman"/>
          <w:sz w:val="24"/>
          <w:szCs w:val="24"/>
          <w:lang w:val="ru-RU" w:eastAsia="ru-RU" w:bidi="ar-SA"/>
        </w:rPr>
        <w:t>контроль за</w:t>
      </w:r>
      <w:proofErr w:type="gramEnd"/>
      <w:r w:rsidRPr="004218A1">
        <w:rPr>
          <w:rFonts w:ascii="Times New Roman" w:eastAsia="Times New Roman" w:hAnsi="Times New Roman" w:cs="Times New Roman"/>
          <w:sz w:val="24"/>
          <w:szCs w:val="24"/>
          <w:lang w:val="ru-RU" w:eastAsia="ru-RU" w:bidi="ar-SA"/>
        </w:rPr>
        <w:t xml:space="preserve"> выдачей работникам СИЗ в установленные сроки. Выдача работникам и сдача ими средств индивидуальной защиты должны записываться в личную карточку работника. В соответствии со ст.212 ТК РФ работодатель обязан проинформировать работников о полагающихся им средствах индивидуальной защиты.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соответствии со ст.214 ТК РФ работник обязан правильно применять выданные ему СИЗ, бережно относится к ним, своевременно ставить в известность работодателя о необходимости стирки, химчистки, сушки, ремонта и т.д.</w:t>
      </w:r>
      <w:proofErr w:type="gramEnd"/>
      <w:r w:rsidRPr="004218A1">
        <w:rPr>
          <w:rFonts w:ascii="Times New Roman" w:eastAsia="Times New Roman" w:hAnsi="Times New Roman" w:cs="Times New Roman"/>
          <w:sz w:val="24"/>
          <w:szCs w:val="24"/>
          <w:lang w:val="ru-RU" w:eastAsia="ru-RU" w:bidi="ar-SA"/>
        </w:rPr>
        <w:t xml:space="preserve"> СИЗ.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принимает меры к тому, чтобы работники </w:t>
      </w:r>
      <w:proofErr w:type="gramStart"/>
      <w:r w:rsidRPr="004218A1">
        <w:rPr>
          <w:rFonts w:ascii="Times New Roman" w:eastAsia="Times New Roman" w:hAnsi="Times New Roman" w:cs="Times New Roman"/>
          <w:sz w:val="24"/>
          <w:szCs w:val="24"/>
          <w:lang w:val="ru-RU" w:eastAsia="ru-RU" w:bidi="ar-SA"/>
        </w:rPr>
        <w:t>использовали в работе СИЗ</w:t>
      </w:r>
      <w:proofErr w:type="gramEnd"/>
      <w:r w:rsidRPr="004218A1">
        <w:rPr>
          <w:rFonts w:ascii="Times New Roman" w:eastAsia="Times New Roman" w:hAnsi="Times New Roman" w:cs="Times New Roman"/>
          <w:sz w:val="24"/>
          <w:szCs w:val="24"/>
          <w:lang w:val="ru-RU" w:eastAsia="ru-RU" w:bidi="ar-SA"/>
        </w:rPr>
        <w:t xml:space="preserve">. </w:t>
      </w:r>
      <w:proofErr w:type="gramStart"/>
      <w:r w:rsidRPr="004218A1">
        <w:rPr>
          <w:rFonts w:ascii="Times New Roman" w:eastAsia="Times New Roman" w:hAnsi="Times New Roman" w:cs="Times New Roman"/>
          <w:sz w:val="24"/>
          <w:szCs w:val="24"/>
          <w:lang w:val="ru-RU" w:eastAsia="ru-RU" w:bidi="ar-SA"/>
        </w:rPr>
        <w:t xml:space="preserve">Работодатель обеспечивает регулярные в соответствии с установленными нормативными документами сроками испытание и проверку исправности СИЗ (респираторов, противогазов, </w:t>
      </w:r>
      <w:proofErr w:type="spellStart"/>
      <w:r w:rsidRPr="004218A1">
        <w:rPr>
          <w:rFonts w:ascii="Times New Roman" w:eastAsia="Times New Roman" w:hAnsi="Times New Roman" w:cs="Times New Roman"/>
          <w:sz w:val="24"/>
          <w:szCs w:val="24"/>
          <w:lang w:val="ru-RU" w:eastAsia="ru-RU" w:bidi="ar-SA"/>
        </w:rPr>
        <w:t>самоспасателей</w:t>
      </w:r>
      <w:proofErr w:type="spellEnd"/>
      <w:r w:rsidRPr="004218A1">
        <w:rPr>
          <w:rFonts w:ascii="Times New Roman" w:eastAsia="Times New Roman" w:hAnsi="Times New Roman" w:cs="Times New Roman"/>
          <w:sz w:val="24"/>
          <w:szCs w:val="24"/>
          <w:lang w:val="ru-RU" w:eastAsia="ru-RU" w:bidi="ar-SA"/>
        </w:rPr>
        <w:t>, предохранительных поясов, касок и т.д.).</w:t>
      </w:r>
      <w:proofErr w:type="gramEnd"/>
      <w:r w:rsidRPr="004218A1">
        <w:rPr>
          <w:rFonts w:ascii="Times New Roman" w:eastAsia="Times New Roman" w:hAnsi="Times New Roman" w:cs="Times New Roman"/>
          <w:sz w:val="24"/>
          <w:szCs w:val="24"/>
          <w:lang w:val="ru-RU" w:eastAsia="ru-RU" w:bidi="ar-SA"/>
        </w:rPr>
        <w:t xml:space="preserve"> После проверки исправности на </w:t>
      </w:r>
      <w:proofErr w:type="spellStart"/>
      <w:r w:rsidRPr="004218A1">
        <w:rPr>
          <w:rFonts w:ascii="Times New Roman" w:eastAsia="Times New Roman" w:hAnsi="Times New Roman" w:cs="Times New Roman"/>
          <w:sz w:val="24"/>
          <w:szCs w:val="24"/>
          <w:lang w:val="ru-RU" w:eastAsia="ru-RU" w:bidi="ar-SA"/>
        </w:rPr>
        <w:t>СИЗах</w:t>
      </w:r>
      <w:proofErr w:type="spellEnd"/>
      <w:r w:rsidRPr="004218A1">
        <w:rPr>
          <w:rFonts w:ascii="Times New Roman" w:eastAsia="Times New Roman" w:hAnsi="Times New Roman" w:cs="Times New Roman"/>
          <w:sz w:val="24"/>
          <w:szCs w:val="24"/>
          <w:lang w:val="ru-RU" w:eastAsia="ru-RU" w:bidi="ar-SA"/>
        </w:rPr>
        <w:t xml:space="preserve"> должна быть сделана отметка (клеймо, штамп) о сроках последующего испытания.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хранения выдаваемых работникам средств индивидуальной защиты работодатель представляет в соответствии с требованиями </w:t>
      </w:r>
      <w:proofErr w:type="spellStart"/>
      <w:r w:rsidRPr="004218A1">
        <w:rPr>
          <w:rFonts w:ascii="Times New Roman" w:eastAsia="Times New Roman" w:hAnsi="Times New Roman" w:cs="Times New Roman"/>
          <w:sz w:val="24"/>
          <w:szCs w:val="24"/>
          <w:lang w:val="ru-RU" w:eastAsia="ru-RU" w:bidi="ar-SA"/>
        </w:rPr>
        <w:t>СНиП</w:t>
      </w:r>
      <w:proofErr w:type="spellEnd"/>
      <w:r w:rsidRPr="004218A1">
        <w:rPr>
          <w:rFonts w:ascii="Times New Roman" w:eastAsia="Times New Roman" w:hAnsi="Times New Roman" w:cs="Times New Roman"/>
          <w:sz w:val="24"/>
          <w:szCs w:val="24"/>
          <w:lang w:val="ru-RU" w:eastAsia="ru-RU" w:bidi="ar-SA"/>
        </w:rPr>
        <w:t xml:space="preserve"> специально оборудованные помещения (гардеробные).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Приказом Минтруда России от 12.01.2015 N 2н внесены изменения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w:t>
      </w:r>
      <w:proofErr w:type="spellStart"/>
      <w:r w:rsidRPr="004218A1">
        <w:rPr>
          <w:rFonts w:ascii="Times New Roman" w:eastAsia="Times New Roman" w:hAnsi="Times New Roman" w:cs="Times New Roman"/>
          <w:sz w:val="24"/>
          <w:szCs w:val="24"/>
          <w:lang w:val="ru-RU" w:eastAsia="ru-RU" w:bidi="ar-SA"/>
        </w:rPr>
        <w:t>Минздравсоцразвития</w:t>
      </w:r>
      <w:proofErr w:type="spellEnd"/>
      <w:r w:rsidRPr="004218A1">
        <w:rPr>
          <w:rFonts w:ascii="Times New Roman" w:eastAsia="Times New Roman" w:hAnsi="Times New Roman" w:cs="Times New Roman"/>
          <w:sz w:val="24"/>
          <w:szCs w:val="24"/>
          <w:lang w:val="ru-RU" w:eastAsia="ru-RU" w:bidi="ar-SA"/>
        </w:rPr>
        <w:t xml:space="preserve"> России от 1 июня 2009 г.  № 290н.</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Установлено, в частности, следующее:</w:t>
      </w:r>
    </w:p>
    <w:p w:rsidR="00484723" w:rsidRPr="004218A1" w:rsidRDefault="00484723" w:rsidP="004218A1">
      <w:pPr>
        <w:numPr>
          <w:ilvl w:val="0"/>
          <w:numId w:val="6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работодатели вправе вести карточки учета выдачи работникам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электронной форме с обязательной персонификацией работника;</w:t>
      </w:r>
    </w:p>
    <w:p w:rsidR="00484723" w:rsidRPr="004218A1" w:rsidRDefault="00484723" w:rsidP="004218A1">
      <w:pPr>
        <w:numPr>
          <w:ilvl w:val="0"/>
          <w:numId w:val="6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закреплено право работодателя организовать выдачу СИЗ и их сменных элементов простой конструкции, не требующих проведения дополнительного инструктажа, посредством автоматизированных систем выдачи (</w:t>
      </w:r>
      <w:proofErr w:type="spellStart"/>
      <w:r w:rsidRPr="004218A1">
        <w:rPr>
          <w:rFonts w:ascii="Times New Roman" w:eastAsia="Times New Roman" w:hAnsi="Times New Roman" w:cs="Times New Roman"/>
          <w:sz w:val="24"/>
          <w:szCs w:val="24"/>
          <w:lang w:val="ru-RU" w:eastAsia="ru-RU" w:bidi="ar-SA"/>
        </w:rPr>
        <w:t>вендингового</w:t>
      </w:r>
      <w:proofErr w:type="spellEnd"/>
      <w:r w:rsidRPr="004218A1">
        <w:rPr>
          <w:rFonts w:ascii="Times New Roman" w:eastAsia="Times New Roman" w:hAnsi="Times New Roman" w:cs="Times New Roman"/>
          <w:sz w:val="24"/>
          <w:szCs w:val="24"/>
          <w:lang w:val="ru-RU" w:eastAsia="ru-RU" w:bidi="ar-SA"/>
        </w:rPr>
        <w:t xml:space="preserve"> оборудования). При этом требуется персонификация работника и автоматическое заполнение данных о выданных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электронную форму карточки учета выдачи СИЗ;</w:t>
      </w:r>
    </w:p>
    <w:p w:rsidR="00484723" w:rsidRPr="004218A1" w:rsidRDefault="00484723" w:rsidP="004218A1">
      <w:pPr>
        <w:numPr>
          <w:ilvl w:val="0"/>
          <w:numId w:val="6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сторонних организаций при выполнении работ в производственных цехах и участках, где имеются вредные или опасные производственные факторы, которые могут на них воздействовать, должны быть обеспечены своим работодателем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соответствии с типовыми нормами, предусмотренными для работников соответствующих профессий организации, в которую их направляют;</w:t>
      </w:r>
    </w:p>
    <w:p w:rsidR="00484723" w:rsidRPr="004218A1" w:rsidRDefault="00484723" w:rsidP="004218A1">
      <w:pPr>
        <w:numPr>
          <w:ilvl w:val="0"/>
          <w:numId w:val="60"/>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ознакомление работника с правилами обеспечения СИЗ и с соответствующими его профессии и должности типовыми нормами их выдачи проводится при проведении вводного инструктажа, а не при заключении трудового договора, как это было установлено ранее.</w:t>
      </w:r>
      <w:proofErr w:type="gramEnd"/>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Руководителям и специалистам, которые в соответствии с должностными обязанностями периодически посещают производственные помещения и могут в связи с этим подвергаться воздействию вредных или опасных производственных факторов, должны выдаваться соответствующие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на время посещения данных объектов.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 xml:space="preserve">При выдаче работникам СИЗ работодатель руководствуется типовыми нормами, соответствующими его виду деятельности. При отсутствии профессий и должностей в соответствующих типовых нормах работодатель </w:t>
      </w:r>
      <w:proofErr w:type="gramStart"/>
      <w:r w:rsidRPr="004218A1">
        <w:rPr>
          <w:rFonts w:ascii="Times New Roman" w:eastAsia="Times New Roman" w:hAnsi="Times New Roman" w:cs="Times New Roman"/>
          <w:sz w:val="24"/>
          <w:szCs w:val="24"/>
          <w:lang w:val="ru-RU" w:eastAsia="ru-RU" w:bidi="ar-SA"/>
        </w:rPr>
        <w:t>выдает работникам СИЗ</w:t>
      </w:r>
      <w:proofErr w:type="gramEnd"/>
      <w:r w:rsidRPr="004218A1">
        <w:rPr>
          <w:rFonts w:ascii="Times New Roman" w:eastAsia="Times New Roman" w:hAnsi="Times New Roman" w:cs="Times New Roman"/>
          <w:sz w:val="24"/>
          <w:szCs w:val="24"/>
          <w:lang w:val="ru-RU" w:eastAsia="ru-RU" w:bidi="ar-SA"/>
        </w:rPr>
        <w:t>, предусмотренные типовыми нормами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которых характерны для выполняемых работ.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соответствии с изменениями от 12 января 2015 года: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обязан обеспечить информирование работников </w:t>
      </w:r>
      <w:proofErr w:type="gramStart"/>
      <w:r w:rsidRPr="004218A1">
        <w:rPr>
          <w:rFonts w:ascii="Times New Roman" w:eastAsia="Times New Roman" w:hAnsi="Times New Roman" w:cs="Times New Roman"/>
          <w:sz w:val="24"/>
          <w:szCs w:val="24"/>
          <w:lang w:val="ru-RU" w:eastAsia="ru-RU" w:bidi="ar-SA"/>
        </w:rPr>
        <w:t>о</w:t>
      </w:r>
      <w:proofErr w:type="gramEnd"/>
      <w:r w:rsidRPr="004218A1">
        <w:rPr>
          <w:rFonts w:ascii="Times New Roman" w:eastAsia="Times New Roman" w:hAnsi="Times New Roman" w:cs="Times New Roman"/>
          <w:sz w:val="24"/>
          <w:szCs w:val="24"/>
          <w:lang w:val="ru-RU" w:eastAsia="ru-RU" w:bidi="ar-SA"/>
        </w:rPr>
        <w:t xml:space="preserve"> полагающихся им СИЗ. При проведении вводного инструктажа работник должен быть ознакомлен с настоящими Правилами, а также с соответствующими его профессии и должности типовыми нормами выдачи СИЗ.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Допускается ведение карточек учета выдачи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электронной форме с обязательной персонификацией работника.</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Работодатель вправе </w:t>
      </w:r>
      <w:proofErr w:type="gramStart"/>
      <w:r w:rsidRPr="004218A1">
        <w:rPr>
          <w:rFonts w:ascii="Times New Roman" w:eastAsia="Times New Roman" w:hAnsi="Times New Roman" w:cs="Times New Roman"/>
          <w:sz w:val="24"/>
          <w:szCs w:val="24"/>
          <w:lang w:val="ru-RU" w:eastAsia="ru-RU" w:bidi="ar-SA"/>
        </w:rPr>
        <w:t>организовать выдачу СИЗ</w:t>
      </w:r>
      <w:proofErr w:type="gramEnd"/>
      <w:r w:rsidRPr="004218A1">
        <w:rPr>
          <w:rFonts w:ascii="Times New Roman" w:eastAsia="Times New Roman" w:hAnsi="Times New Roman" w:cs="Times New Roman"/>
          <w:sz w:val="24"/>
          <w:szCs w:val="24"/>
          <w:lang w:val="ru-RU" w:eastAsia="ru-RU" w:bidi="ar-SA"/>
        </w:rPr>
        <w:t xml:space="preserve"> и их сменных элементов простой конструкции, не требующих проведения дополнительного инструктажа, посредством автоматизированных систем выдачи (</w:t>
      </w:r>
      <w:proofErr w:type="spellStart"/>
      <w:r w:rsidRPr="004218A1">
        <w:rPr>
          <w:rFonts w:ascii="Times New Roman" w:eastAsia="Times New Roman" w:hAnsi="Times New Roman" w:cs="Times New Roman"/>
          <w:sz w:val="24"/>
          <w:szCs w:val="24"/>
          <w:lang w:val="ru-RU" w:eastAsia="ru-RU" w:bidi="ar-SA"/>
        </w:rPr>
        <w:t>вендингового</w:t>
      </w:r>
      <w:proofErr w:type="spellEnd"/>
      <w:r w:rsidRPr="004218A1">
        <w:rPr>
          <w:rFonts w:ascii="Times New Roman" w:eastAsia="Times New Roman" w:hAnsi="Times New Roman" w:cs="Times New Roman"/>
          <w:sz w:val="24"/>
          <w:szCs w:val="24"/>
          <w:lang w:val="ru-RU" w:eastAsia="ru-RU" w:bidi="ar-SA"/>
        </w:rPr>
        <w:t xml:space="preserve"> оборудования). При этом требуется персонификация работника и автоматическое заполнение данных о выданных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электронную форму карточки учета выдачи СИЗ.</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При отсутствии профессий и должностей в соответствующих типовых нормах работодатель </w:t>
      </w:r>
      <w:proofErr w:type="gramStart"/>
      <w:r w:rsidRPr="004218A1">
        <w:rPr>
          <w:rFonts w:ascii="Times New Roman" w:eastAsia="Times New Roman" w:hAnsi="Times New Roman" w:cs="Times New Roman"/>
          <w:sz w:val="24"/>
          <w:szCs w:val="24"/>
          <w:lang w:val="ru-RU" w:eastAsia="ru-RU" w:bidi="ar-SA"/>
        </w:rPr>
        <w:t>выдает работникам СИЗ</w:t>
      </w:r>
      <w:proofErr w:type="gramEnd"/>
      <w:r w:rsidRPr="004218A1">
        <w:rPr>
          <w:rFonts w:ascii="Times New Roman" w:eastAsia="Times New Roman" w:hAnsi="Times New Roman" w:cs="Times New Roman"/>
          <w:sz w:val="24"/>
          <w:szCs w:val="24"/>
          <w:lang w:val="ru-RU" w:eastAsia="ru-RU" w:bidi="ar-SA"/>
        </w:rPr>
        <w:t>, предусмотренные типовыми нормами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(должности) которых характерны для выполняемых работ.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 с внесением отметки о выданных СИЗ в личную карточку учета выдачи СИЗ.</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Работникам, временно переведенным на другую работу, работникам и другим лицам, проходящим профессиональное обучение (переобучение) в соответствии с ученическим договором, учащимся и студентам образовательных учреждений начального,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(надзору</w:t>
      </w:r>
      <w:proofErr w:type="gramEnd"/>
      <w:r w:rsidRPr="004218A1">
        <w:rPr>
          <w:rFonts w:ascii="Times New Roman" w:eastAsia="Times New Roman" w:hAnsi="Times New Roman" w:cs="Times New Roman"/>
          <w:sz w:val="24"/>
          <w:szCs w:val="24"/>
          <w:lang w:val="ru-RU" w:eastAsia="ru-RU" w:bidi="ar-SA"/>
        </w:rPr>
        <w:t xml:space="preserve">) в установленной сфере деятельности,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выдаются в соответствии с типовыми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w:t>
      </w:r>
    </w:p>
    <w:p w:rsidR="004218A1" w:rsidRDefault="004218A1"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Работники сторонних организаций при выполнении работ в производственных цехах и участках, где имеются вредные и (или) опасные производственные факторы, которые могут воздействовать на работников, должны быть обеспечены своим работодателем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соответствии с типовыми нормами, предусмотренными для работников соответствующих профессий и должностей организации, в которую их направляют.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Руководителям и 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в качестве дежурных (на время посещения данных объектов). </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lastRenderedPageBreak/>
        <w:t xml:space="preserve">В тех случаях, когда такие СИЗ, как жилет сигнальный, страховочная привязь, удерживающая привязь (предохранительный пояс), диэлектрические галоши и перчатки, диэлектрический коврик, защитные очки и щитки, фильтрующие СИЗ органов дыхания с </w:t>
      </w:r>
      <w:proofErr w:type="spellStart"/>
      <w:r w:rsidRPr="004218A1">
        <w:rPr>
          <w:rFonts w:ascii="Times New Roman" w:eastAsia="Times New Roman" w:hAnsi="Times New Roman" w:cs="Times New Roman"/>
          <w:sz w:val="24"/>
          <w:szCs w:val="24"/>
          <w:lang w:val="ru-RU" w:eastAsia="ru-RU" w:bidi="ar-SA"/>
        </w:rPr>
        <w:t>противоаэрозольными</w:t>
      </w:r>
      <w:proofErr w:type="spellEnd"/>
      <w:r w:rsidRPr="004218A1">
        <w:rPr>
          <w:rFonts w:ascii="Times New Roman" w:eastAsia="Times New Roman" w:hAnsi="Times New Roman" w:cs="Times New Roman"/>
          <w:sz w:val="24"/>
          <w:szCs w:val="24"/>
          <w:lang w:val="ru-RU" w:eastAsia="ru-RU" w:bidi="ar-SA"/>
        </w:rPr>
        <w:t xml:space="preserve"> и противогазовыми фильтрами, изолирующие СИЗ органов дыхания, защитный шлем, подшлемник, накомарник, каска, наплечники, налокотники, </w:t>
      </w:r>
      <w:proofErr w:type="spellStart"/>
      <w:r w:rsidRPr="004218A1">
        <w:rPr>
          <w:rFonts w:ascii="Times New Roman" w:eastAsia="Times New Roman" w:hAnsi="Times New Roman" w:cs="Times New Roman"/>
          <w:sz w:val="24"/>
          <w:szCs w:val="24"/>
          <w:lang w:val="ru-RU" w:eastAsia="ru-RU" w:bidi="ar-SA"/>
        </w:rPr>
        <w:t>самоспасатели</w:t>
      </w:r>
      <w:proofErr w:type="spellEnd"/>
      <w:r w:rsidRPr="004218A1">
        <w:rPr>
          <w:rFonts w:ascii="Times New Roman" w:eastAsia="Times New Roman" w:hAnsi="Times New Roman" w:cs="Times New Roman"/>
          <w:sz w:val="24"/>
          <w:szCs w:val="24"/>
          <w:lang w:val="ru-RU" w:eastAsia="ru-RU" w:bidi="ar-SA"/>
        </w:rPr>
        <w:t xml:space="preserve">, наушники, </w:t>
      </w:r>
      <w:proofErr w:type="spellStart"/>
      <w:r w:rsidRPr="004218A1">
        <w:rPr>
          <w:rFonts w:ascii="Times New Roman" w:eastAsia="Times New Roman" w:hAnsi="Times New Roman" w:cs="Times New Roman"/>
          <w:sz w:val="24"/>
          <w:szCs w:val="24"/>
          <w:lang w:val="ru-RU" w:eastAsia="ru-RU" w:bidi="ar-SA"/>
        </w:rPr>
        <w:t>противошумные</w:t>
      </w:r>
      <w:proofErr w:type="spellEnd"/>
      <w:r w:rsidRPr="004218A1">
        <w:rPr>
          <w:rFonts w:ascii="Times New Roman" w:eastAsia="Times New Roman" w:hAnsi="Times New Roman" w:cs="Times New Roman"/>
          <w:sz w:val="24"/>
          <w:szCs w:val="24"/>
          <w:lang w:val="ru-RU" w:eastAsia="ru-RU" w:bidi="ar-SA"/>
        </w:rPr>
        <w:t xml:space="preserve"> вкладыши, светофильтры, </w:t>
      </w:r>
      <w:proofErr w:type="spellStart"/>
      <w:r w:rsidRPr="004218A1">
        <w:rPr>
          <w:rFonts w:ascii="Times New Roman" w:eastAsia="Times New Roman" w:hAnsi="Times New Roman" w:cs="Times New Roman"/>
          <w:sz w:val="24"/>
          <w:szCs w:val="24"/>
          <w:lang w:val="ru-RU" w:eastAsia="ru-RU" w:bidi="ar-SA"/>
        </w:rPr>
        <w:t>виброзащитные</w:t>
      </w:r>
      <w:proofErr w:type="spellEnd"/>
      <w:r w:rsidRPr="004218A1">
        <w:rPr>
          <w:rFonts w:ascii="Times New Roman" w:eastAsia="Times New Roman" w:hAnsi="Times New Roman" w:cs="Times New Roman"/>
          <w:sz w:val="24"/>
          <w:szCs w:val="24"/>
          <w:lang w:val="ru-RU" w:eastAsia="ru-RU" w:bidi="ar-SA"/>
        </w:rPr>
        <w:t xml:space="preserve"> рукавицы или перчатки и т.п. не указаны в</w:t>
      </w:r>
      <w:proofErr w:type="gramEnd"/>
      <w:r w:rsidRPr="004218A1">
        <w:rPr>
          <w:rFonts w:ascii="Times New Roman" w:eastAsia="Times New Roman" w:hAnsi="Times New Roman" w:cs="Times New Roman"/>
          <w:sz w:val="24"/>
          <w:szCs w:val="24"/>
          <w:lang w:val="ru-RU" w:eastAsia="ru-RU" w:bidi="ar-SA"/>
        </w:rPr>
        <w:t xml:space="preserve"> соответствующих типовых </w:t>
      </w:r>
      <w:proofErr w:type="gramStart"/>
      <w:r w:rsidRPr="004218A1">
        <w:rPr>
          <w:rFonts w:ascii="Times New Roman" w:eastAsia="Times New Roman" w:hAnsi="Times New Roman" w:cs="Times New Roman"/>
          <w:sz w:val="24"/>
          <w:szCs w:val="24"/>
          <w:lang w:val="ru-RU" w:eastAsia="ru-RU" w:bidi="ar-SA"/>
        </w:rPr>
        <w:t>нормах</w:t>
      </w:r>
      <w:proofErr w:type="gramEnd"/>
      <w:r w:rsidRPr="004218A1">
        <w:rPr>
          <w:rFonts w:ascii="Times New Roman" w:eastAsia="Times New Roman" w:hAnsi="Times New Roman" w:cs="Times New Roman"/>
          <w:sz w:val="24"/>
          <w:szCs w:val="24"/>
          <w:lang w:val="ru-RU" w:eastAsia="ru-RU" w:bidi="ar-SA"/>
        </w:rPr>
        <w:t>, они могут быть выданы работникам со сроком носки "до износа" на основании результатов проведения специальной оценки условий труда, а также с учетом условий и особенностей выполняемых работ.</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Указанные выше СИЗ также выдаются на основании </w:t>
      </w:r>
      <w:proofErr w:type="gramStart"/>
      <w:r w:rsidRPr="004218A1">
        <w:rPr>
          <w:rFonts w:ascii="Times New Roman" w:eastAsia="Times New Roman" w:hAnsi="Times New Roman" w:cs="Times New Roman"/>
          <w:sz w:val="24"/>
          <w:szCs w:val="24"/>
          <w:lang w:val="ru-RU" w:eastAsia="ru-RU" w:bidi="ar-SA"/>
        </w:rPr>
        <w:t>результатов проведения специальной оценки условий труда</w:t>
      </w:r>
      <w:proofErr w:type="gramEnd"/>
      <w:r w:rsidRPr="004218A1">
        <w:rPr>
          <w:rFonts w:ascii="Times New Roman" w:eastAsia="Times New Roman" w:hAnsi="Times New Roman" w:cs="Times New Roman"/>
          <w:sz w:val="24"/>
          <w:szCs w:val="24"/>
          <w:lang w:val="ru-RU" w:eastAsia="ru-RU" w:bidi="ar-SA"/>
        </w:rPr>
        <w:t xml:space="preserve"> для периодического использования при выполнении отдельных видов работ (далее - дежурные СИЗ). При этом </w:t>
      </w:r>
      <w:proofErr w:type="spellStart"/>
      <w:r w:rsidRPr="004218A1">
        <w:rPr>
          <w:rFonts w:ascii="Times New Roman" w:eastAsia="Times New Roman" w:hAnsi="Times New Roman" w:cs="Times New Roman"/>
          <w:sz w:val="24"/>
          <w:szCs w:val="24"/>
          <w:lang w:val="ru-RU" w:eastAsia="ru-RU" w:bidi="ar-SA"/>
        </w:rPr>
        <w:t>противошумные</w:t>
      </w:r>
      <w:proofErr w:type="spellEnd"/>
      <w:r w:rsidRPr="004218A1">
        <w:rPr>
          <w:rFonts w:ascii="Times New Roman" w:eastAsia="Times New Roman" w:hAnsi="Times New Roman" w:cs="Times New Roman"/>
          <w:sz w:val="24"/>
          <w:szCs w:val="24"/>
          <w:lang w:val="ru-RU" w:eastAsia="ru-RU" w:bidi="ar-SA"/>
        </w:rPr>
        <w:t xml:space="preserve"> вкладыши, подшлемники, а также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органов дыхания, не допускающие многократного применения и выдаваемые в качестве "дежурных", выдаются в виде одноразового комплекта перед рабочей сменой в количестве, соответствующем числу занятых на данном рабочем месте.</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Обеспечение работников современными сертифицированными средствами индивидуальной защиты является на сегодняшний день одной из важных задач, которая существенным образом влияет на состояние профессиональной заболеваемости и производственного травматизма и очень часто единственной возможностью снижения воздействия многих вредных производственных факторов. В 2008 году на приобретение спецодежды,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и других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 xml:space="preserve"> израсходовано 2,6 млрд. руб. В соответствии с планами железных дорог все структурные подразделения были обеспечены теплозащитной спецодеждой и </w:t>
      </w:r>
      <w:proofErr w:type="spellStart"/>
      <w:r w:rsidRPr="004218A1">
        <w:rPr>
          <w:rFonts w:ascii="Times New Roman" w:eastAsia="Times New Roman" w:hAnsi="Times New Roman" w:cs="Times New Roman"/>
          <w:sz w:val="24"/>
          <w:szCs w:val="24"/>
          <w:lang w:val="ru-RU" w:eastAsia="ru-RU" w:bidi="ar-SA"/>
        </w:rPr>
        <w:t>спецобувью</w:t>
      </w:r>
      <w:proofErr w:type="spellEnd"/>
      <w:r w:rsidRPr="004218A1">
        <w:rPr>
          <w:rFonts w:ascii="Times New Roman" w:eastAsia="Times New Roman" w:hAnsi="Times New Roman" w:cs="Times New Roman"/>
          <w:sz w:val="24"/>
          <w:szCs w:val="24"/>
          <w:lang w:val="ru-RU" w:eastAsia="ru-RU" w:bidi="ar-SA"/>
        </w:rPr>
        <w:t>.</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В целях повышения качества обеспечения работников ОАО «РЖД» специальной одеждой, специальной обувью и другими средствами индивидуальной зашиты в 2008 году Приказом Министерства здравоохранения и социального развития Российской Федерации от 22 октября 2008г. № 582Н утверждены «Типовые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w:t>
      </w:r>
      <w:proofErr w:type="gramEnd"/>
      <w:r w:rsidRPr="004218A1">
        <w:rPr>
          <w:rFonts w:ascii="Times New Roman" w:eastAsia="Times New Roman" w:hAnsi="Times New Roman" w:cs="Times New Roman"/>
          <w:sz w:val="24"/>
          <w:szCs w:val="24"/>
          <w:lang w:val="ru-RU" w:eastAsia="ru-RU" w:bidi="ar-SA"/>
        </w:rPr>
        <w:t xml:space="preserve">) опасными условиями труда, а также на </w:t>
      </w:r>
      <w:proofErr w:type="gramStart"/>
      <w:r w:rsidRPr="004218A1">
        <w:rPr>
          <w:rFonts w:ascii="Times New Roman" w:eastAsia="Times New Roman" w:hAnsi="Times New Roman" w:cs="Times New Roman"/>
          <w:sz w:val="24"/>
          <w:szCs w:val="24"/>
          <w:lang w:val="ru-RU" w:eastAsia="ru-RU" w:bidi="ar-SA"/>
        </w:rPr>
        <w:t>работах</w:t>
      </w:r>
      <w:proofErr w:type="gramEnd"/>
      <w:r w:rsidRPr="004218A1">
        <w:rPr>
          <w:rFonts w:ascii="Times New Roman" w:eastAsia="Times New Roman" w:hAnsi="Times New Roman" w:cs="Times New Roman"/>
          <w:sz w:val="24"/>
          <w:szCs w:val="24"/>
          <w:lang w:val="ru-RU" w:eastAsia="ru-RU" w:bidi="ar-SA"/>
        </w:rPr>
        <w:t xml:space="preserve"> выполняемых в особых температурных условиях или связанных с загрязнением» (далее — Нормы).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Нормы  состоят из 15 разделов, отдельно для каждого хозяйства, и отражают существующую структуру управления Компанией и специфику условий труда железнодорожников. В документ включены профессии не только специфические для железнодорожного транспорта но, также имеющиеся в других отраслях экономики и используемые в хозяйствах Компании. Всем работникам, непосредственно занятым на открытом воздухе предусмотрена выдача зимних головных уборов и утепленных рукавиц. Работникам, которые по производственной необходимости выполняют работу не только в помещении, но и на открытом воздухе предусмотрена выдача теплозащитной одежды и утепленной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Рукавицы комбинированные заменены на современные перчатки с полимерным покрытием, которые удобны для использования, служат надежной защитой рук работающих и превосходят рукавицы по срокам носки.</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примечании к настоящим Нормам, также предусматривается обеспечение работников, занятых на работах, связанных с воздействием на кожу вредных производственных факторов, защитными кремами, очищающими пастами, регенерирующими и восстанавливающими кремами.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Нормы включены новые современные виды специальной одежды, специальной обуви и других средств индивидуальной зашиты, прошедшие производственные испытания и получившие положительную оценку.</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lastRenderedPageBreak/>
        <w:t>Например:</w:t>
      </w:r>
    </w:p>
    <w:p w:rsidR="00484723" w:rsidRPr="004218A1" w:rsidRDefault="00484723" w:rsidP="004218A1">
      <w:pPr>
        <w:numPr>
          <w:ilvl w:val="0"/>
          <w:numId w:val="6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для хозяйства электрификации и электроснабжения для защиты от наведенного напряжения зимний и летний экранизирующий комплект ЭП-44 (0), для защиты от термического воздействия </w:t>
      </w:r>
      <w:proofErr w:type="spellStart"/>
      <w:r w:rsidRPr="004218A1">
        <w:rPr>
          <w:rFonts w:ascii="Times New Roman" w:eastAsia="Times New Roman" w:hAnsi="Times New Roman" w:cs="Times New Roman"/>
          <w:sz w:val="24"/>
          <w:szCs w:val="24"/>
          <w:lang w:val="ru-RU" w:eastAsia="ru-RU" w:bidi="ar-SA"/>
        </w:rPr>
        <w:t>электродуги</w:t>
      </w:r>
      <w:proofErr w:type="spellEnd"/>
      <w:r w:rsidRPr="004218A1">
        <w:rPr>
          <w:rFonts w:ascii="Times New Roman" w:eastAsia="Times New Roman" w:hAnsi="Times New Roman" w:cs="Times New Roman"/>
          <w:sz w:val="24"/>
          <w:szCs w:val="24"/>
          <w:lang w:val="ru-RU" w:eastAsia="ru-RU" w:bidi="ar-SA"/>
        </w:rPr>
        <w:t xml:space="preserve"> «Комплект для защиты от термических рисков электрической дуги»;</w:t>
      </w:r>
    </w:p>
    <w:p w:rsidR="00484723" w:rsidRPr="004218A1" w:rsidRDefault="00484723" w:rsidP="004218A1">
      <w:pPr>
        <w:numPr>
          <w:ilvl w:val="0"/>
          <w:numId w:val="6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вместо морально устаревших теплозащитных костюмов «Зима», «Гудок» более современные — «Электрик», «Локомотив» и другие;</w:t>
      </w:r>
    </w:p>
    <w:p w:rsidR="00484723" w:rsidRPr="004218A1" w:rsidRDefault="00484723" w:rsidP="004218A1">
      <w:pPr>
        <w:numPr>
          <w:ilvl w:val="0"/>
          <w:numId w:val="6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вместо сапог резиновых — сапоги из поливинилхлоридного пластиката;</w:t>
      </w:r>
    </w:p>
    <w:p w:rsidR="00484723" w:rsidRPr="004218A1" w:rsidRDefault="00484723" w:rsidP="004218A1">
      <w:pPr>
        <w:numPr>
          <w:ilvl w:val="0"/>
          <w:numId w:val="6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взамен валенок в III , IV и </w:t>
      </w:r>
      <w:proofErr w:type="gramStart"/>
      <w:r w:rsidRPr="004218A1">
        <w:rPr>
          <w:rFonts w:ascii="Times New Roman" w:eastAsia="Times New Roman" w:hAnsi="Times New Roman" w:cs="Times New Roman"/>
          <w:sz w:val="24"/>
          <w:szCs w:val="24"/>
          <w:lang w:val="ru-RU" w:eastAsia="ru-RU" w:bidi="ar-SA"/>
        </w:rPr>
        <w:t>особом</w:t>
      </w:r>
      <w:proofErr w:type="gramEnd"/>
      <w:r w:rsidRPr="004218A1">
        <w:rPr>
          <w:rFonts w:ascii="Times New Roman" w:eastAsia="Times New Roman" w:hAnsi="Times New Roman" w:cs="Times New Roman"/>
          <w:sz w:val="24"/>
          <w:szCs w:val="24"/>
          <w:lang w:val="ru-RU" w:eastAsia="ru-RU" w:bidi="ar-SA"/>
        </w:rPr>
        <w:t xml:space="preserve"> поясах утепленные сапоги «СЕВЕР ЖД»;</w:t>
      </w:r>
    </w:p>
    <w:p w:rsidR="00484723" w:rsidRPr="004218A1" w:rsidRDefault="00484723" w:rsidP="004218A1">
      <w:pPr>
        <w:numPr>
          <w:ilvl w:val="0"/>
          <w:numId w:val="61"/>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целях улучшения условий труда и учета климатических особенностей разрешается выдача двух разных видов специальной обуви (например: полуботинок и ботинок) с удвоенным сроком носки.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Значительно расширен перечень руководителей, которым выдается специальная одежда при выполнении работ на линии и при осуществлении </w:t>
      </w:r>
      <w:proofErr w:type="gramStart"/>
      <w:r w:rsidRPr="004218A1">
        <w:rPr>
          <w:rFonts w:ascii="Times New Roman" w:eastAsia="Times New Roman" w:hAnsi="Times New Roman" w:cs="Times New Roman"/>
          <w:sz w:val="24"/>
          <w:szCs w:val="24"/>
          <w:lang w:val="ru-RU" w:eastAsia="ru-RU" w:bidi="ar-SA"/>
        </w:rPr>
        <w:t>контроля за</w:t>
      </w:r>
      <w:proofErr w:type="gramEnd"/>
      <w:r w:rsidRPr="004218A1">
        <w:rPr>
          <w:rFonts w:ascii="Times New Roman" w:eastAsia="Times New Roman" w:hAnsi="Times New Roman" w:cs="Times New Roman"/>
          <w:sz w:val="24"/>
          <w:szCs w:val="24"/>
          <w:lang w:val="ru-RU" w:eastAsia="ru-RU" w:bidi="ar-SA"/>
        </w:rPr>
        <w:t xml:space="preserve"> техническим состоянием объектов.</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proofErr w:type="gramStart"/>
      <w:r w:rsidRPr="004218A1">
        <w:rPr>
          <w:rFonts w:ascii="Times New Roman" w:eastAsia="Times New Roman" w:hAnsi="Times New Roman" w:cs="Times New Roman"/>
          <w:sz w:val="24"/>
          <w:szCs w:val="24"/>
          <w:lang w:val="ru-RU" w:eastAsia="ru-RU" w:bidi="ar-SA"/>
        </w:rPr>
        <w:t>Работникам всех профессий, выполняющим производственные операции в стесненных (замкнутых) пространствах, для защиты головы от вертикальных и боковых ударов о неподвижные предметы и ограждения дополнительно выдается облегченная защитная каска (каскетка); в зимнее время персонал, занятый на наружных работах в III, IV и особом климатических поясах, будет обеспечен трикотажной маской для лица, позволяющей избежать обморожения кожи.</w:t>
      </w:r>
      <w:proofErr w:type="gramEnd"/>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2011 году на базе одного из ведущих российских производителей специальной обуви (компания </w:t>
      </w:r>
      <w:proofErr w:type="spellStart"/>
      <w:r w:rsidRPr="004218A1">
        <w:rPr>
          <w:rFonts w:ascii="Times New Roman" w:eastAsia="Times New Roman" w:hAnsi="Times New Roman" w:cs="Times New Roman"/>
          <w:sz w:val="24"/>
          <w:szCs w:val="24"/>
          <w:lang w:val="ru-RU" w:eastAsia="ru-RU" w:bidi="ar-SA"/>
        </w:rPr>
        <w:t>Модерам</w:t>
      </w:r>
      <w:proofErr w:type="spellEnd"/>
      <w:r w:rsidRPr="004218A1">
        <w:rPr>
          <w:rFonts w:ascii="Times New Roman" w:eastAsia="Times New Roman" w:hAnsi="Times New Roman" w:cs="Times New Roman"/>
          <w:sz w:val="24"/>
          <w:szCs w:val="24"/>
          <w:lang w:val="ru-RU" w:eastAsia="ru-RU" w:bidi="ar-SA"/>
        </w:rPr>
        <w:t xml:space="preserve">) разработана новая коллекция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для нужд Компании. Технические условия принадлежат на праве собственности ОАО «РЖД».</w:t>
      </w:r>
    </w:p>
    <w:p w:rsid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Новая коллекция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по цветовому решению полностью отвечает действующему корпоративному стилю ОАО «РЖД». </w:t>
      </w:r>
      <w:proofErr w:type="spellStart"/>
      <w:r w:rsidRPr="004218A1">
        <w:rPr>
          <w:rFonts w:ascii="Times New Roman" w:eastAsia="Times New Roman" w:hAnsi="Times New Roman" w:cs="Times New Roman"/>
          <w:sz w:val="24"/>
          <w:szCs w:val="24"/>
          <w:lang w:val="ru-RU" w:eastAsia="ru-RU" w:bidi="ar-SA"/>
        </w:rPr>
        <w:t>Спецобувь</w:t>
      </w:r>
      <w:proofErr w:type="spellEnd"/>
      <w:r w:rsidRPr="004218A1">
        <w:rPr>
          <w:rFonts w:ascii="Times New Roman" w:eastAsia="Times New Roman" w:hAnsi="Times New Roman" w:cs="Times New Roman"/>
          <w:sz w:val="24"/>
          <w:szCs w:val="24"/>
          <w:lang w:val="ru-RU" w:eastAsia="ru-RU" w:bidi="ar-SA"/>
        </w:rPr>
        <w:t xml:space="preserve"> разработана с учетом применения новых технологий, а также самых современных материалов, в том числе дышащей мембранной сетки «</w:t>
      </w:r>
      <w:proofErr w:type="spellStart"/>
      <w:r w:rsidRPr="004218A1">
        <w:rPr>
          <w:rFonts w:ascii="Times New Roman" w:eastAsia="Times New Roman" w:hAnsi="Times New Roman" w:cs="Times New Roman"/>
          <w:sz w:val="24"/>
          <w:szCs w:val="24"/>
          <w:lang w:val="ru-RU" w:eastAsia="ru-RU" w:bidi="ar-SA"/>
        </w:rPr>
        <w:t>Ариа</w:t>
      </w:r>
      <w:proofErr w:type="spellEnd"/>
      <w:r w:rsidRPr="004218A1">
        <w:rPr>
          <w:rFonts w:ascii="Times New Roman" w:eastAsia="Times New Roman" w:hAnsi="Times New Roman" w:cs="Times New Roman"/>
          <w:sz w:val="24"/>
          <w:szCs w:val="24"/>
          <w:lang w:val="ru-RU" w:eastAsia="ru-RU" w:bidi="ar-SA"/>
        </w:rPr>
        <w:t xml:space="preserve">», что позволит максимально достичь комфортности в ношении обуви, а также обеспечить безопасность в выполнении трудовых функций работников ОАО «РЖД». Новая коллекция содержит </w:t>
      </w:r>
      <w:proofErr w:type="gramStart"/>
      <w:r w:rsidRPr="004218A1">
        <w:rPr>
          <w:rFonts w:ascii="Times New Roman" w:eastAsia="Times New Roman" w:hAnsi="Times New Roman" w:cs="Times New Roman"/>
          <w:sz w:val="24"/>
          <w:szCs w:val="24"/>
          <w:lang w:val="ru-RU" w:eastAsia="ru-RU" w:bidi="ar-SA"/>
        </w:rPr>
        <w:t>около сорока видов</w:t>
      </w:r>
      <w:proofErr w:type="gramEnd"/>
      <w:r w:rsidRPr="004218A1">
        <w:rPr>
          <w:rFonts w:ascii="Times New Roman" w:eastAsia="Times New Roman" w:hAnsi="Times New Roman" w:cs="Times New Roman"/>
          <w:sz w:val="24"/>
          <w:szCs w:val="24"/>
          <w:lang w:val="ru-RU" w:eastAsia="ru-RU" w:bidi="ar-SA"/>
        </w:rPr>
        <w:t xml:space="preserve"> специальной обуви.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2012 году разработаны</w:t>
      </w:r>
      <w:proofErr w:type="gramStart"/>
      <w:r w:rsidRPr="004218A1">
        <w:rPr>
          <w:rFonts w:ascii="Times New Roman" w:eastAsia="Times New Roman" w:hAnsi="Times New Roman" w:cs="Times New Roman"/>
          <w:sz w:val="24"/>
          <w:szCs w:val="24"/>
          <w:lang w:val="ru-RU" w:eastAsia="ru-RU" w:bidi="ar-SA"/>
        </w:rPr>
        <w:t xml:space="preserve"> :</w:t>
      </w:r>
      <w:proofErr w:type="gramEnd"/>
    </w:p>
    <w:p w:rsidR="00484723" w:rsidRPr="004218A1" w:rsidRDefault="00484723" w:rsidP="004218A1">
      <w:pPr>
        <w:numPr>
          <w:ilvl w:val="0"/>
          <w:numId w:val="6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жилеты сигнальные для работников ОАО «РЖД» с применением сетчатой ткани, что позволит улучшить условия труда работников ОАО «РЖД» в летний период, особенно на полигонах южных регионов;</w:t>
      </w:r>
    </w:p>
    <w:p w:rsidR="00484723" w:rsidRPr="004218A1" w:rsidRDefault="00484723" w:rsidP="004218A1">
      <w:pPr>
        <w:numPr>
          <w:ilvl w:val="0"/>
          <w:numId w:val="6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технические условия на мужские и женские костюмы для защиты от общих производственных загрязнений и механических воздействий (далее — ОПЗ) и комбинезоны мужские и женские для защиты от ОПЗ для работников ОАО «РЖД»;</w:t>
      </w:r>
    </w:p>
    <w:p w:rsidR="00484723" w:rsidRPr="004218A1" w:rsidRDefault="00484723" w:rsidP="004218A1">
      <w:pPr>
        <w:numPr>
          <w:ilvl w:val="0"/>
          <w:numId w:val="6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новые виды спецодежды для защиты от воды;</w:t>
      </w:r>
    </w:p>
    <w:p w:rsidR="00484723" w:rsidRPr="004218A1" w:rsidRDefault="00484723" w:rsidP="004218A1">
      <w:pPr>
        <w:numPr>
          <w:ilvl w:val="0"/>
          <w:numId w:val="6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новые виды пальто и курток на меховой подкладке;</w:t>
      </w:r>
    </w:p>
    <w:p w:rsidR="00484723" w:rsidRPr="004218A1" w:rsidRDefault="00484723" w:rsidP="004218A1">
      <w:pPr>
        <w:numPr>
          <w:ilvl w:val="0"/>
          <w:numId w:val="62"/>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новые виды спецодежды для защиты от кислот, а также других видов спецодежды и </w:t>
      </w:r>
      <w:proofErr w:type="gramStart"/>
      <w:r w:rsidRPr="004218A1">
        <w:rPr>
          <w:rFonts w:ascii="Times New Roman" w:eastAsia="Times New Roman" w:hAnsi="Times New Roman" w:cs="Times New Roman"/>
          <w:sz w:val="24"/>
          <w:szCs w:val="24"/>
          <w:lang w:val="ru-RU" w:eastAsia="ru-RU" w:bidi="ar-SA"/>
        </w:rPr>
        <w:t>СИЗ</w:t>
      </w:r>
      <w:proofErr w:type="gramEnd"/>
      <w:r w:rsidRPr="004218A1">
        <w:rPr>
          <w:rFonts w:ascii="Times New Roman" w:eastAsia="Times New Roman" w:hAnsi="Times New Roman" w:cs="Times New Roman"/>
          <w:sz w:val="24"/>
          <w:szCs w:val="24"/>
          <w:lang w:val="ru-RU" w:eastAsia="ru-RU" w:bidi="ar-SA"/>
        </w:rPr>
        <w:t>.</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ОАО «РЖД» в соответствии с Распоряжением от 28 декабря 2012 года №2738р введен с 1 февраля 2013 года «Порядок обеспечения работников ОАО „РЖД“ средствами индивидуальной защиты».</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2014 году на приобретение спецодежды, </w:t>
      </w:r>
      <w:proofErr w:type="spellStart"/>
      <w:r w:rsidRPr="004218A1">
        <w:rPr>
          <w:rFonts w:ascii="Times New Roman" w:eastAsia="Times New Roman" w:hAnsi="Times New Roman" w:cs="Times New Roman"/>
          <w:sz w:val="24"/>
          <w:szCs w:val="24"/>
          <w:lang w:val="ru-RU" w:eastAsia="ru-RU" w:bidi="ar-SA"/>
        </w:rPr>
        <w:t>спецобуви</w:t>
      </w:r>
      <w:proofErr w:type="spellEnd"/>
      <w:r w:rsidRPr="004218A1">
        <w:rPr>
          <w:rFonts w:ascii="Times New Roman" w:eastAsia="Times New Roman" w:hAnsi="Times New Roman" w:cs="Times New Roman"/>
          <w:sz w:val="24"/>
          <w:szCs w:val="24"/>
          <w:lang w:val="ru-RU" w:eastAsia="ru-RU" w:bidi="ar-SA"/>
        </w:rPr>
        <w:t xml:space="preserve"> и других средств индивидуальной защиты (далее - СИЗ) израсходовано 4,6 млрд</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уб., что составляет 28% от всех расходов на мероприятия по охране труда. Затраты на СИЗ на одного работника составили 5,7 тыс</w:t>
      </w:r>
      <w:proofErr w:type="gramStart"/>
      <w:r w:rsidRPr="004218A1">
        <w:rPr>
          <w:rFonts w:ascii="Times New Roman" w:eastAsia="Times New Roman" w:hAnsi="Times New Roman" w:cs="Times New Roman"/>
          <w:sz w:val="24"/>
          <w:szCs w:val="24"/>
          <w:lang w:val="ru-RU" w:eastAsia="ru-RU" w:bidi="ar-SA"/>
        </w:rPr>
        <w:t>.р</w:t>
      </w:r>
      <w:proofErr w:type="gramEnd"/>
      <w:r w:rsidRPr="004218A1">
        <w:rPr>
          <w:rFonts w:ascii="Times New Roman" w:eastAsia="Times New Roman" w:hAnsi="Times New Roman" w:cs="Times New Roman"/>
          <w:sz w:val="24"/>
          <w:szCs w:val="24"/>
          <w:lang w:val="ru-RU" w:eastAsia="ru-RU" w:bidi="ar-SA"/>
        </w:rPr>
        <w:t>уб.</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ОАО «РЖД» действует система внутреннего </w:t>
      </w:r>
      <w:proofErr w:type="gramStart"/>
      <w:r w:rsidRPr="004218A1">
        <w:rPr>
          <w:rFonts w:ascii="Times New Roman" w:eastAsia="Times New Roman" w:hAnsi="Times New Roman" w:cs="Times New Roman"/>
          <w:sz w:val="24"/>
          <w:szCs w:val="24"/>
          <w:lang w:val="ru-RU" w:eastAsia="ru-RU" w:bidi="ar-SA"/>
        </w:rPr>
        <w:t>контроля за</w:t>
      </w:r>
      <w:proofErr w:type="gramEnd"/>
      <w:r w:rsidRPr="004218A1">
        <w:rPr>
          <w:rFonts w:ascii="Times New Roman" w:eastAsia="Times New Roman" w:hAnsi="Times New Roman" w:cs="Times New Roman"/>
          <w:sz w:val="24"/>
          <w:szCs w:val="24"/>
          <w:lang w:val="ru-RU" w:eastAsia="ru-RU" w:bidi="ar-SA"/>
        </w:rPr>
        <w:t xml:space="preserve"> качеством поставляемой продукции, разработан «Регламент проведения мониторинга и оценки удовлетворенности </w:t>
      </w:r>
      <w:r w:rsidRPr="004218A1">
        <w:rPr>
          <w:rFonts w:ascii="Times New Roman" w:eastAsia="Times New Roman" w:hAnsi="Times New Roman" w:cs="Times New Roman"/>
          <w:sz w:val="24"/>
          <w:szCs w:val="24"/>
          <w:lang w:val="ru-RU" w:eastAsia="ru-RU" w:bidi="ar-SA"/>
        </w:rPr>
        <w:lastRenderedPageBreak/>
        <w:t xml:space="preserve">потребителей по обеспечению средствами индивидуальной защиты, поставляемых </w:t>
      </w:r>
      <w:proofErr w:type="spellStart"/>
      <w:r w:rsidRPr="004218A1">
        <w:rPr>
          <w:rFonts w:ascii="Times New Roman" w:eastAsia="Times New Roman" w:hAnsi="Times New Roman" w:cs="Times New Roman"/>
          <w:sz w:val="24"/>
          <w:szCs w:val="24"/>
          <w:lang w:val="ru-RU" w:eastAsia="ru-RU" w:bidi="ar-SA"/>
        </w:rPr>
        <w:t>Росжелдорснабом</w:t>
      </w:r>
      <w:proofErr w:type="spellEnd"/>
      <w:r w:rsidRPr="004218A1">
        <w:rPr>
          <w:rFonts w:ascii="Times New Roman" w:eastAsia="Times New Roman" w:hAnsi="Times New Roman" w:cs="Times New Roman"/>
          <w:sz w:val="24"/>
          <w:szCs w:val="24"/>
          <w:lang w:val="ru-RU" w:eastAsia="ru-RU" w:bidi="ar-SA"/>
        </w:rPr>
        <w:t xml:space="preserve"> – филиалом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ОАО «РЖД», утвержденный распоряжением ОАО «РЖД» от 7 ноября 2014 г. №2617р.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целях совершенствования работы по обеспечению работников ОАО «РЖД» качественными средствами индивидуальной защиты разработан «Регламент проведения работ по внедрению новых средств индивидуальной защиты в ОАО «РЖД», утвержденный распоряжением         ОАО «РЖД» от 15 декабря 2014 г. №2969р.</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течение 2014 года были организованы и проведены эксплуатационные испытания новых средств индивидуальной защиты, таких как</w:t>
      </w:r>
      <w:proofErr w:type="gramStart"/>
      <w:r w:rsidRPr="004218A1">
        <w:rPr>
          <w:rFonts w:ascii="Times New Roman" w:eastAsia="Times New Roman" w:hAnsi="Times New Roman" w:cs="Times New Roman"/>
          <w:sz w:val="24"/>
          <w:szCs w:val="24"/>
          <w:lang w:val="ru-RU" w:eastAsia="ru-RU" w:bidi="ar-SA"/>
        </w:rPr>
        <w:t xml:space="preserve"> :</w:t>
      </w:r>
      <w:proofErr w:type="gramEnd"/>
      <w:r w:rsidRPr="004218A1">
        <w:rPr>
          <w:rFonts w:ascii="Times New Roman" w:eastAsia="Times New Roman" w:hAnsi="Times New Roman" w:cs="Times New Roman"/>
          <w:sz w:val="24"/>
          <w:szCs w:val="24"/>
          <w:lang w:val="ru-RU" w:eastAsia="ru-RU" w:bidi="ar-SA"/>
        </w:rPr>
        <w:t xml:space="preserve"> очки защитные, перчатки от механических и химических повреждений, перчатки диэлектрические, каскетки, специальная обувь, комплект для защиты от порезов ручным режущим инструментом.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b/>
          <w:bCs/>
          <w:sz w:val="24"/>
          <w:szCs w:val="24"/>
          <w:lang w:val="ru-RU" w:eastAsia="ru-RU" w:bidi="ar-SA"/>
        </w:rPr>
        <w:t>Обеспечение работников мылом, смывающими и обеззараживающими средствами</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Обеспечение работников смывающими и обеззараживающими средствами осуществляется по нормам, установленным Правительство РФ. </w:t>
      </w:r>
      <w:proofErr w:type="gramStart"/>
      <w:r w:rsidRPr="004218A1">
        <w:rPr>
          <w:rFonts w:ascii="Times New Roman" w:eastAsia="Times New Roman" w:hAnsi="Times New Roman" w:cs="Times New Roman"/>
          <w:sz w:val="24"/>
          <w:szCs w:val="24"/>
          <w:lang w:val="ru-RU" w:eastAsia="ru-RU" w:bidi="ar-SA"/>
        </w:rPr>
        <w:t>С 1 июня 2011 года действует приказ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взамен ранее действующих норм бесплатной выдачи работникам смывающих и обезвреживающих средств, утвержденные постановлением Минтруда от 4 июля 2003</w:t>
      </w:r>
      <w:proofErr w:type="gramEnd"/>
      <w:r w:rsidRPr="004218A1">
        <w:rPr>
          <w:rFonts w:ascii="Times New Roman" w:eastAsia="Times New Roman" w:hAnsi="Times New Roman" w:cs="Times New Roman"/>
          <w:sz w:val="24"/>
          <w:szCs w:val="24"/>
          <w:lang w:val="ru-RU" w:eastAsia="ru-RU" w:bidi="ar-SA"/>
        </w:rPr>
        <w:t xml:space="preserve"> г. № 45. Смывающие и обеззараживающие средства выдаются работникам бесплатно, за счет средств работодателя. Выдача этих сре</w:t>
      </w:r>
      <w:proofErr w:type="gramStart"/>
      <w:r w:rsidRPr="004218A1">
        <w:rPr>
          <w:rFonts w:ascii="Times New Roman" w:eastAsia="Times New Roman" w:hAnsi="Times New Roman" w:cs="Times New Roman"/>
          <w:sz w:val="24"/>
          <w:szCs w:val="24"/>
          <w:lang w:val="ru-RU" w:eastAsia="ru-RU" w:bidi="ar-SA"/>
        </w:rPr>
        <w:t>дств пр</w:t>
      </w:r>
      <w:proofErr w:type="gramEnd"/>
      <w:r w:rsidRPr="004218A1">
        <w:rPr>
          <w:rFonts w:ascii="Times New Roman" w:eastAsia="Times New Roman" w:hAnsi="Times New Roman" w:cs="Times New Roman"/>
          <w:sz w:val="24"/>
          <w:szCs w:val="24"/>
          <w:lang w:val="ru-RU" w:eastAsia="ru-RU" w:bidi="ar-SA"/>
        </w:rPr>
        <w:t>оизводится ежемесячно по установленным нормам.</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Документом установлено:</w:t>
      </w:r>
    </w:p>
    <w:p w:rsidR="00484723" w:rsidRPr="004218A1" w:rsidRDefault="00484723" w:rsidP="004218A1">
      <w:pPr>
        <w:numPr>
          <w:ilvl w:val="0"/>
          <w:numId w:val="6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484723" w:rsidRPr="004218A1" w:rsidRDefault="00484723" w:rsidP="004218A1">
      <w:pPr>
        <w:numPr>
          <w:ilvl w:val="0"/>
          <w:numId w:val="6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484723" w:rsidRPr="004218A1" w:rsidRDefault="00484723" w:rsidP="004218A1">
      <w:pPr>
        <w:numPr>
          <w:ilvl w:val="0"/>
          <w:numId w:val="6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484723" w:rsidRPr="004218A1" w:rsidRDefault="00484723" w:rsidP="004218A1">
      <w:pPr>
        <w:numPr>
          <w:ilvl w:val="0"/>
          <w:numId w:val="6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при выдаче смывающих и (или) обезвреживающих средств работодатель обязан информировать работников о правилах их применения;</w:t>
      </w:r>
    </w:p>
    <w:p w:rsidR="00484723" w:rsidRPr="004218A1" w:rsidRDefault="00484723" w:rsidP="004218A1">
      <w:pPr>
        <w:numPr>
          <w:ilvl w:val="0"/>
          <w:numId w:val="63"/>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замена указанных очищающих сре</w:t>
      </w:r>
      <w:proofErr w:type="gramStart"/>
      <w:r w:rsidRPr="004218A1">
        <w:rPr>
          <w:rFonts w:ascii="Times New Roman" w:eastAsia="Times New Roman" w:hAnsi="Times New Roman" w:cs="Times New Roman"/>
          <w:sz w:val="24"/>
          <w:szCs w:val="24"/>
          <w:lang w:val="ru-RU" w:eastAsia="ru-RU" w:bidi="ar-SA"/>
        </w:rPr>
        <w:t>дств тв</w:t>
      </w:r>
      <w:proofErr w:type="gramEnd"/>
      <w:r w:rsidRPr="004218A1">
        <w:rPr>
          <w:rFonts w:ascii="Times New Roman" w:eastAsia="Times New Roman" w:hAnsi="Times New Roman" w:cs="Times New Roman"/>
          <w:sz w:val="24"/>
          <w:szCs w:val="24"/>
          <w:lang w:val="ru-RU" w:eastAsia="ru-RU" w:bidi="ar-SA"/>
        </w:rPr>
        <w:t>ердым туалетным мылом или жидкими моющими средствами не допускается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С 1 января 2013 года в ОАО «РЖД» введены в действие:</w:t>
      </w:r>
    </w:p>
    <w:p w:rsidR="00484723" w:rsidRPr="004218A1" w:rsidRDefault="00484723" w:rsidP="004218A1">
      <w:pPr>
        <w:numPr>
          <w:ilvl w:val="0"/>
          <w:numId w:val="6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нормы бесплатной выдачи смывающих и (или) обеззараживающих средств работникам ОАО «РЖД»;</w:t>
      </w:r>
    </w:p>
    <w:p w:rsidR="00484723" w:rsidRPr="004218A1" w:rsidRDefault="00484723" w:rsidP="004218A1">
      <w:pPr>
        <w:numPr>
          <w:ilvl w:val="0"/>
          <w:numId w:val="64"/>
        </w:numPr>
        <w:shd w:val="clear" w:color="auto" w:fill="FFFFFF"/>
        <w:spacing w:after="0" w:line="240" w:lineRule="auto"/>
        <w:ind w:left="375"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методические рекомендации по выбору и применению смывающих и обеззараживающих сре</w:t>
      </w:r>
      <w:proofErr w:type="gramStart"/>
      <w:r w:rsidRPr="004218A1">
        <w:rPr>
          <w:rFonts w:ascii="Times New Roman" w:eastAsia="Times New Roman" w:hAnsi="Times New Roman" w:cs="Times New Roman"/>
          <w:sz w:val="24"/>
          <w:szCs w:val="24"/>
          <w:lang w:val="ru-RU" w:eastAsia="ru-RU" w:bidi="ar-SA"/>
        </w:rPr>
        <w:t>дств дл</w:t>
      </w:r>
      <w:proofErr w:type="gramEnd"/>
      <w:r w:rsidRPr="004218A1">
        <w:rPr>
          <w:rFonts w:ascii="Times New Roman" w:eastAsia="Times New Roman" w:hAnsi="Times New Roman" w:cs="Times New Roman"/>
          <w:sz w:val="24"/>
          <w:szCs w:val="24"/>
          <w:lang w:val="ru-RU" w:eastAsia="ru-RU" w:bidi="ar-SA"/>
        </w:rPr>
        <w:t>я работников ОАО «РЖД».</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В нормах подробно перечислены все наименования работ, выполняемых в ОАО «РЖД» и при которых требуется обеспечение смывающими, очищающими и защитными средствами. В методических рекомендациях изложены требования к смывающим и обеззараживающим средствам, к их маркировке и потребительской упаковке, требования к дерматологическим средствам, а также установлен порядок выбора средств, хранения, учета и контроля.</w:t>
      </w:r>
    </w:p>
    <w:p w:rsidR="00484723" w:rsidRPr="004218A1" w:rsidRDefault="00484723" w:rsidP="004218A1">
      <w:pPr>
        <w:shd w:val="clear" w:color="auto" w:fill="FFFFFF"/>
        <w:spacing w:after="0" w:line="240" w:lineRule="auto"/>
        <w:ind w:firstLine="397"/>
        <w:rPr>
          <w:rFonts w:ascii="Times New Roman" w:eastAsia="Times New Roman" w:hAnsi="Times New Roman" w:cs="Times New Roman"/>
          <w:sz w:val="24"/>
          <w:szCs w:val="24"/>
          <w:lang w:val="ru-RU" w:eastAsia="ru-RU" w:bidi="ar-SA"/>
        </w:rPr>
      </w:pPr>
      <w:r w:rsidRPr="004218A1">
        <w:rPr>
          <w:rFonts w:ascii="Times New Roman" w:eastAsia="Times New Roman" w:hAnsi="Times New Roman" w:cs="Times New Roman"/>
          <w:sz w:val="24"/>
          <w:szCs w:val="24"/>
          <w:lang w:val="ru-RU" w:eastAsia="ru-RU" w:bidi="ar-SA"/>
        </w:rPr>
        <w:t xml:space="preserve">В приложениях к методическим рекомендациям приводятся перечни профессий с указанием основных технологических процессов и факторов производственной среды, при </w:t>
      </w:r>
      <w:r w:rsidRPr="004218A1">
        <w:rPr>
          <w:rFonts w:ascii="Times New Roman" w:eastAsia="Times New Roman" w:hAnsi="Times New Roman" w:cs="Times New Roman"/>
          <w:sz w:val="24"/>
          <w:szCs w:val="24"/>
          <w:lang w:val="ru-RU" w:eastAsia="ru-RU" w:bidi="ar-SA"/>
        </w:rPr>
        <w:lastRenderedPageBreak/>
        <w:t>которых необходима профессиональная защита и (или) очистка кожи рук, а также приводятся перечни вредных химических веществ.</w:t>
      </w:r>
    </w:p>
    <w:p w:rsidR="00081B14" w:rsidRPr="004218A1" w:rsidRDefault="00081B14" w:rsidP="004218A1">
      <w:pPr>
        <w:spacing w:after="0" w:line="240" w:lineRule="auto"/>
        <w:ind w:firstLine="397"/>
        <w:rPr>
          <w:rFonts w:ascii="Times New Roman" w:hAnsi="Times New Roman" w:cs="Times New Roman"/>
          <w:sz w:val="24"/>
          <w:szCs w:val="24"/>
          <w:lang w:val="ru-RU"/>
        </w:rPr>
      </w:pPr>
    </w:p>
    <w:sectPr w:rsidR="00081B14" w:rsidRPr="004218A1" w:rsidSect="00081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CCB"/>
    <w:multiLevelType w:val="multilevel"/>
    <w:tmpl w:val="11F8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B3EAC"/>
    <w:multiLevelType w:val="multilevel"/>
    <w:tmpl w:val="0D62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51894"/>
    <w:multiLevelType w:val="multilevel"/>
    <w:tmpl w:val="57E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552DD"/>
    <w:multiLevelType w:val="multilevel"/>
    <w:tmpl w:val="3E16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67A2D"/>
    <w:multiLevelType w:val="multilevel"/>
    <w:tmpl w:val="D55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D25DC"/>
    <w:multiLevelType w:val="multilevel"/>
    <w:tmpl w:val="2CA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A0076"/>
    <w:multiLevelType w:val="multilevel"/>
    <w:tmpl w:val="CCE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B2F5E"/>
    <w:multiLevelType w:val="multilevel"/>
    <w:tmpl w:val="A8C6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00630"/>
    <w:multiLevelType w:val="multilevel"/>
    <w:tmpl w:val="272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A2ABA"/>
    <w:multiLevelType w:val="multilevel"/>
    <w:tmpl w:val="9D38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54E07"/>
    <w:multiLevelType w:val="multilevel"/>
    <w:tmpl w:val="5B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AD6398"/>
    <w:multiLevelType w:val="multilevel"/>
    <w:tmpl w:val="FFC8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103F53"/>
    <w:multiLevelType w:val="multilevel"/>
    <w:tmpl w:val="0D76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A34793"/>
    <w:multiLevelType w:val="multilevel"/>
    <w:tmpl w:val="1A64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34C10"/>
    <w:multiLevelType w:val="multilevel"/>
    <w:tmpl w:val="838A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022D09"/>
    <w:multiLevelType w:val="multilevel"/>
    <w:tmpl w:val="DD4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AC2BF1"/>
    <w:multiLevelType w:val="multilevel"/>
    <w:tmpl w:val="ECC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148E5"/>
    <w:multiLevelType w:val="multilevel"/>
    <w:tmpl w:val="7CFA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3D3176"/>
    <w:multiLevelType w:val="multilevel"/>
    <w:tmpl w:val="8C3A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150508"/>
    <w:multiLevelType w:val="multilevel"/>
    <w:tmpl w:val="7F1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96410D"/>
    <w:multiLevelType w:val="multilevel"/>
    <w:tmpl w:val="8BE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FE3BF6"/>
    <w:multiLevelType w:val="multilevel"/>
    <w:tmpl w:val="F4B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9224A1"/>
    <w:multiLevelType w:val="multilevel"/>
    <w:tmpl w:val="FE3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3427A"/>
    <w:multiLevelType w:val="multilevel"/>
    <w:tmpl w:val="1B7C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280BC5"/>
    <w:multiLevelType w:val="multilevel"/>
    <w:tmpl w:val="8E9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4A1B10"/>
    <w:multiLevelType w:val="multilevel"/>
    <w:tmpl w:val="D00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5E24F3"/>
    <w:multiLevelType w:val="multilevel"/>
    <w:tmpl w:val="6A8C1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143F77"/>
    <w:multiLevelType w:val="multilevel"/>
    <w:tmpl w:val="E566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310C80"/>
    <w:multiLevelType w:val="multilevel"/>
    <w:tmpl w:val="74B0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63797C"/>
    <w:multiLevelType w:val="multilevel"/>
    <w:tmpl w:val="B19A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CC0252"/>
    <w:multiLevelType w:val="multilevel"/>
    <w:tmpl w:val="5CA8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700BB9"/>
    <w:multiLevelType w:val="multilevel"/>
    <w:tmpl w:val="F852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05605D"/>
    <w:multiLevelType w:val="multilevel"/>
    <w:tmpl w:val="19C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807340"/>
    <w:multiLevelType w:val="multilevel"/>
    <w:tmpl w:val="66F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763793"/>
    <w:multiLevelType w:val="multilevel"/>
    <w:tmpl w:val="6DE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E526AB"/>
    <w:multiLevelType w:val="multilevel"/>
    <w:tmpl w:val="686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812F3C"/>
    <w:multiLevelType w:val="multilevel"/>
    <w:tmpl w:val="A404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ED4962"/>
    <w:multiLevelType w:val="multilevel"/>
    <w:tmpl w:val="D8C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FC573F"/>
    <w:multiLevelType w:val="multilevel"/>
    <w:tmpl w:val="869A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A81C28"/>
    <w:multiLevelType w:val="multilevel"/>
    <w:tmpl w:val="E5C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A9162B"/>
    <w:multiLevelType w:val="multilevel"/>
    <w:tmpl w:val="6EF8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350274"/>
    <w:multiLevelType w:val="multilevel"/>
    <w:tmpl w:val="934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3957F2"/>
    <w:multiLevelType w:val="multilevel"/>
    <w:tmpl w:val="4D74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441718"/>
    <w:multiLevelType w:val="multilevel"/>
    <w:tmpl w:val="49EE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F43AA4"/>
    <w:multiLevelType w:val="multilevel"/>
    <w:tmpl w:val="CDE0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4B109F"/>
    <w:multiLevelType w:val="multilevel"/>
    <w:tmpl w:val="D3BE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B54A86"/>
    <w:multiLevelType w:val="multilevel"/>
    <w:tmpl w:val="987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290E30"/>
    <w:multiLevelType w:val="multilevel"/>
    <w:tmpl w:val="0C9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F977DD"/>
    <w:multiLevelType w:val="multilevel"/>
    <w:tmpl w:val="73F8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34166C"/>
    <w:multiLevelType w:val="multilevel"/>
    <w:tmpl w:val="A0B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5459D0"/>
    <w:multiLevelType w:val="multilevel"/>
    <w:tmpl w:val="7DD0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A947C79"/>
    <w:multiLevelType w:val="multilevel"/>
    <w:tmpl w:val="12B6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9027B4"/>
    <w:multiLevelType w:val="multilevel"/>
    <w:tmpl w:val="B3B8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B36D9E"/>
    <w:multiLevelType w:val="multilevel"/>
    <w:tmpl w:val="2EB4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BB1BDB"/>
    <w:multiLevelType w:val="multilevel"/>
    <w:tmpl w:val="CCFE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142E7C"/>
    <w:multiLevelType w:val="multilevel"/>
    <w:tmpl w:val="0E2C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08099F"/>
    <w:multiLevelType w:val="multilevel"/>
    <w:tmpl w:val="A8E0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823AE4"/>
    <w:multiLevelType w:val="multilevel"/>
    <w:tmpl w:val="EA5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6434F7"/>
    <w:multiLevelType w:val="multilevel"/>
    <w:tmpl w:val="266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05798B"/>
    <w:multiLevelType w:val="multilevel"/>
    <w:tmpl w:val="5A9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BA77E2B"/>
    <w:multiLevelType w:val="multilevel"/>
    <w:tmpl w:val="2E1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1A4FE1"/>
    <w:multiLevelType w:val="multilevel"/>
    <w:tmpl w:val="417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B01F65"/>
    <w:multiLevelType w:val="multilevel"/>
    <w:tmpl w:val="4E6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4C0CCA"/>
    <w:multiLevelType w:val="multilevel"/>
    <w:tmpl w:val="956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8"/>
  </w:num>
  <w:num w:numId="4">
    <w:abstractNumId w:val="29"/>
  </w:num>
  <w:num w:numId="5">
    <w:abstractNumId w:val="22"/>
  </w:num>
  <w:num w:numId="6">
    <w:abstractNumId w:val="7"/>
  </w:num>
  <w:num w:numId="7">
    <w:abstractNumId w:val="40"/>
  </w:num>
  <w:num w:numId="8">
    <w:abstractNumId w:val="48"/>
  </w:num>
  <w:num w:numId="9">
    <w:abstractNumId w:val="3"/>
  </w:num>
  <w:num w:numId="10">
    <w:abstractNumId w:val="62"/>
  </w:num>
  <w:num w:numId="11">
    <w:abstractNumId w:val="54"/>
  </w:num>
  <w:num w:numId="12">
    <w:abstractNumId w:val="8"/>
  </w:num>
  <w:num w:numId="13">
    <w:abstractNumId w:val="14"/>
  </w:num>
  <w:num w:numId="14">
    <w:abstractNumId w:val="31"/>
  </w:num>
  <w:num w:numId="15">
    <w:abstractNumId w:val="47"/>
  </w:num>
  <w:num w:numId="16">
    <w:abstractNumId w:val="6"/>
  </w:num>
  <w:num w:numId="17">
    <w:abstractNumId w:val="60"/>
  </w:num>
  <w:num w:numId="18">
    <w:abstractNumId w:val="27"/>
  </w:num>
  <w:num w:numId="19">
    <w:abstractNumId w:val="34"/>
  </w:num>
  <w:num w:numId="20">
    <w:abstractNumId w:val="24"/>
  </w:num>
  <w:num w:numId="21">
    <w:abstractNumId w:val="28"/>
  </w:num>
  <w:num w:numId="22">
    <w:abstractNumId w:val="32"/>
  </w:num>
  <w:num w:numId="23">
    <w:abstractNumId w:val="18"/>
  </w:num>
  <w:num w:numId="24">
    <w:abstractNumId w:val="42"/>
  </w:num>
  <w:num w:numId="25">
    <w:abstractNumId w:val="20"/>
  </w:num>
  <w:num w:numId="26">
    <w:abstractNumId w:val="1"/>
  </w:num>
  <w:num w:numId="27">
    <w:abstractNumId w:val="4"/>
  </w:num>
  <w:num w:numId="28">
    <w:abstractNumId w:val="15"/>
  </w:num>
  <w:num w:numId="29">
    <w:abstractNumId w:val="50"/>
  </w:num>
  <w:num w:numId="30">
    <w:abstractNumId w:val="13"/>
  </w:num>
  <w:num w:numId="31">
    <w:abstractNumId w:val="39"/>
  </w:num>
  <w:num w:numId="32">
    <w:abstractNumId w:val="38"/>
  </w:num>
  <w:num w:numId="33">
    <w:abstractNumId w:val="23"/>
  </w:num>
  <w:num w:numId="34">
    <w:abstractNumId w:val="0"/>
  </w:num>
  <w:num w:numId="35">
    <w:abstractNumId w:val="12"/>
  </w:num>
  <w:num w:numId="36">
    <w:abstractNumId w:val="37"/>
  </w:num>
  <w:num w:numId="37">
    <w:abstractNumId w:val="55"/>
  </w:num>
  <w:num w:numId="38">
    <w:abstractNumId w:val="36"/>
  </w:num>
  <w:num w:numId="39">
    <w:abstractNumId w:val="35"/>
  </w:num>
  <w:num w:numId="40">
    <w:abstractNumId w:val="33"/>
  </w:num>
  <w:num w:numId="41">
    <w:abstractNumId w:val="53"/>
  </w:num>
  <w:num w:numId="42">
    <w:abstractNumId w:val="9"/>
  </w:num>
  <w:num w:numId="43">
    <w:abstractNumId w:val="51"/>
  </w:num>
  <w:num w:numId="44">
    <w:abstractNumId w:val="26"/>
  </w:num>
  <w:num w:numId="45">
    <w:abstractNumId w:val="41"/>
  </w:num>
  <w:num w:numId="46">
    <w:abstractNumId w:val="57"/>
  </w:num>
  <w:num w:numId="47">
    <w:abstractNumId w:val="11"/>
  </w:num>
  <w:num w:numId="48">
    <w:abstractNumId w:val="56"/>
  </w:num>
  <w:num w:numId="49">
    <w:abstractNumId w:val="43"/>
  </w:num>
  <w:num w:numId="50">
    <w:abstractNumId w:val="19"/>
  </w:num>
  <w:num w:numId="51">
    <w:abstractNumId w:val="61"/>
  </w:num>
  <w:num w:numId="52">
    <w:abstractNumId w:val="59"/>
  </w:num>
  <w:num w:numId="53">
    <w:abstractNumId w:val="49"/>
  </w:num>
  <w:num w:numId="54">
    <w:abstractNumId w:val="21"/>
  </w:num>
  <w:num w:numId="55">
    <w:abstractNumId w:val="25"/>
  </w:num>
  <w:num w:numId="56">
    <w:abstractNumId w:val="45"/>
  </w:num>
  <w:num w:numId="57">
    <w:abstractNumId w:val="44"/>
  </w:num>
  <w:num w:numId="58">
    <w:abstractNumId w:val="10"/>
  </w:num>
  <w:num w:numId="59">
    <w:abstractNumId w:val="46"/>
  </w:num>
  <w:num w:numId="60">
    <w:abstractNumId w:val="16"/>
  </w:num>
  <w:num w:numId="61">
    <w:abstractNumId w:val="52"/>
  </w:num>
  <w:num w:numId="62">
    <w:abstractNumId w:val="63"/>
  </w:num>
  <w:num w:numId="63">
    <w:abstractNumId w:val="30"/>
  </w:num>
  <w:num w:numId="64">
    <w:abstractNumId w:val="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484723"/>
    <w:rsid w:val="00081B14"/>
    <w:rsid w:val="00250A9C"/>
    <w:rsid w:val="004218A1"/>
    <w:rsid w:val="00484723"/>
    <w:rsid w:val="00882A21"/>
    <w:rsid w:val="00BF27E8"/>
    <w:rsid w:val="00D90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21"/>
  </w:style>
  <w:style w:type="paragraph" w:styleId="1">
    <w:name w:val="heading 1"/>
    <w:basedOn w:val="a"/>
    <w:next w:val="a"/>
    <w:link w:val="10"/>
    <w:uiPriority w:val="9"/>
    <w:qFormat/>
    <w:rsid w:val="00882A21"/>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882A21"/>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882A21"/>
    <w:pPr>
      <w:spacing w:after="0"/>
      <w:jc w:val="left"/>
      <w:outlineLvl w:val="2"/>
    </w:pPr>
    <w:rPr>
      <w:smallCaps/>
      <w:spacing w:val="5"/>
      <w:sz w:val="24"/>
      <w:szCs w:val="24"/>
    </w:rPr>
  </w:style>
  <w:style w:type="paragraph" w:styleId="4">
    <w:name w:val="heading 4"/>
    <w:basedOn w:val="a"/>
    <w:next w:val="a"/>
    <w:link w:val="40"/>
    <w:uiPriority w:val="9"/>
    <w:unhideWhenUsed/>
    <w:qFormat/>
    <w:rsid w:val="00882A21"/>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882A2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882A21"/>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882A21"/>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882A21"/>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882A2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A21"/>
    <w:rPr>
      <w:smallCaps/>
      <w:spacing w:val="5"/>
      <w:sz w:val="32"/>
      <w:szCs w:val="32"/>
    </w:rPr>
  </w:style>
  <w:style w:type="character" w:customStyle="1" w:styleId="20">
    <w:name w:val="Заголовок 2 Знак"/>
    <w:basedOn w:val="a0"/>
    <w:link w:val="2"/>
    <w:uiPriority w:val="9"/>
    <w:rsid w:val="00882A21"/>
    <w:rPr>
      <w:smallCaps/>
      <w:spacing w:val="5"/>
      <w:sz w:val="28"/>
      <w:szCs w:val="28"/>
    </w:rPr>
  </w:style>
  <w:style w:type="character" w:customStyle="1" w:styleId="30">
    <w:name w:val="Заголовок 3 Знак"/>
    <w:basedOn w:val="a0"/>
    <w:link w:val="3"/>
    <w:uiPriority w:val="9"/>
    <w:rsid w:val="00882A21"/>
    <w:rPr>
      <w:smallCaps/>
      <w:spacing w:val="5"/>
      <w:sz w:val="24"/>
      <w:szCs w:val="24"/>
    </w:rPr>
  </w:style>
  <w:style w:type="character" w:customStyle="1" w:styleId="40">
    <w:name w:val="Заголовок 4 Знак"/>
    <w:basedOn w:val="a0"/>
    <w:link w:val="4"/>
    <w:uiPriority w:val="9"/>
    <w:rsid w:val="00882A21"/>
    <w:rPr>
      <w:smallCaps/>
      <w:spacing w:val="10"/>
      <w:sz w:val="22"/>
      <w:szCs w:val="22"/>
    </w:rPr>
  </w:style>
  <w:style w:type="character" w:customStyle="1" w:styleId="50">
    <w:name w:val="Заголовок 5 Знак"/>
    <w:basedOn w:val="a0"/>
    <w:link w:val="5"/>
    <w:uiPriority w:val="9"/>
    <w:rsid w:val="00882A21"/>
    <w:rPr>
      <w:smallCaps/>
      <w:color w:val="943634" w:themeColor="accent2" w:themeShade="BF"/>
      <w:spacing w:val="10"/>
      <w:sz w:val="22"/>
      <w:szCs w:val="26"/>
    </w:rPr>
  </w:style>
  <w:style w:type="character" w:customStyle="1" w:styleId="60">
    <w:name w:val="Заголовок 6 Знак"/>
    <w:basedOn w:val="a0"/>
    <w:link w:val="6"/>
    <w:uiPriority w:val="9"/>
    <w:semiHidden/>
    <w:rsid w:val="00882A21"/>
    <w:rPr>
      <w:smallCaps/>
      <w:color w:val="C0504D" w:themeColor="accent2"/>
      <w:spacing w:val="5"/>
      <w:sz w:val="22"/>
    </w:rPr>
  </w:style>
  <w:style w:type="character" w:customStyle="1" w:styleId="70">
    <w:name w:val="Заголовок 7 Знак"/>
    <w:basedOn w:val="a0"/>
    <w:link w:val="7"/>
    <w:uiPriority w:val="9"/>
    <w:semiHidden/>
    <w:rsid w:val="00882A21"/>
    <w:rPr>
      <w:b/>
      <w:smallCaps/>
      <w:color w:val="C0504D" w:themeColor="accent2"/>
      <w:spacing w:val="10"/>
    </w:rPr>
  </w:style>
  <w:style w:type="character" w:customStyle="1" w:styleId="80">
    <w:name w:val="Заголовок 8 Знак"/>
    <w:basedOn w:val="a0"/>
    <w:link w:val="8"/>
    <w:uiPriority w:val="9"/>
    <w:semiHidden/>
    <w:rsid w:val="00882A21"/>
    <w:rPr>
      <w:b/>
      <w:i/>
      <w:smallCaps/>
      <w:color w:val="943634" w:themeColor="accent2" w:themeShade="BF"/>
    </w:rPr>
  </w:style>
  <w:style w:type="character" w:customStyle="1" w:styleId="90">
    <w:name w:val="Заголовок 9 Знак"/>
    <w:basedOn w:val="a0"/>
    <w:link w:val="9"/>
    <w:uiPriority w:val="9"/>
    <w:semiHidden/>
    <w:rsid w:val="00882A21"/>
    <w:rPr>
      <w:b/>
      <w:i/>
      <w:smallCaps/>
      <w:color w:val="622423" w:themeColor="accent2" w:themeShade="7F"/>
    </w:rPr>
  </w:style>
  <w:style w:type="paragraph" w:styleId="a3">
    <w:name w:val="caption"/>
    <w:basedOn w:val="a"/>
    <w:next w:val="a"/>
    <w:uiPriority w:val="35"/>
    <w:semiHidden/>
    <w:unhideWhenUsed/>
    <w:qFormat/>
    <w:rsid w:val="00882A21"/>
    <w:rPr>
      <w:b/>
      <w:bCs/>
      <w:caps/>
      <w:sz w:val="16"/>
      <w:szCs w:val="18"/>
    </w:rPr>
  </w:style>
  <w:style w:type="paragraph" w:styleId="a4">
    <w:name w:val="Title"/>
    <w:basedOn w:val="a"/>
    <w:next w:val="a"/>
    <w:link w:val="a5"/>
    <w:uiPriority w:val="10"/>
    <w:qFormat/>
    <w:rsid w:val="00882A21"/>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882A21"/>
    <w:rPr>
      <w:smallCaps/>
      <w:sz w:val="48"/>
      <w:szCs w:val="48"/>
    </w:rPr>
  </w:style>
  <w:style w:type="paragraph" w:styleId="a6">
    <w:name w:val="Subtitle"/>
    <w:basedOn w:val="a"/>
    <w:next w:val="a"/>
    <w:link w:val="a7"/>
    <w:uiPriority w:val="11"/>
    <w:qFormat/>
    <w:rsid w:val="00882A21"/>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882A21"/>
    <w:rPr>
      <w:rFonts w:asciiTheme="majorHAnsi" w:eastAsiaTheme="majorEastAsia" w:hAnsiTheme="majorHAnsi" w:cstheme="majorBidi"/>
      <w:szCs w:val="22"/>
    </w:rPr>
  </w:style>
  <w:style w:type="character" w:styleId="a8">
    <w:name w:val="Strong"/>
    <w:uiPriority w:val="22"/>
    <w:qFormat/>
    <w:rsid w:val="00882A21"/>
    <w:rPr>
      <w:b/>
      <w:color w:val="C0504D" w:themeColor="accent2"/>
    </w:rPr>
  </w:style>
  <w:style w:type="character" w:styleId="a9">
    <w:name w:val="Emphasis"/>
    <w:uiPriority w:val="20"/>
    <w:qFormat/>
    <w:rsid w:val="00882A21"/>
    <w:rPr>
      <w:b/>
      <w:i/>
      <w:spacing w:val="10"/>
    </w:rPr>
  </w:style>
  <w:style w:type="paragraph" w:styleId="aa">
    <w:name w:val="No Spacing"/>
    <w:basedOn w:val="a"/>
    <w:link w:val="ab"/>
    <w:uiPriority w:val="1"/>
    <w:qFormat/>
    <w:rsid w:val="00882A21"/>
    <w:pPr>
      <w:spacing w:after="0" w:line="240" w:lineRule="auto"/>
    </w:pPr>
  </w:style>
  <w:style w:type="character" w:customStyle="1" w:styleId="ab">
    <w:name w:val="Без интервала Знак"/>
    <w:basedOn w:val="a0"/>
    <w:link w:val="aa"/>
    <w:uiPriority w:val="1"/>
    <w:rsid w:val="00882A21"/>
  </w:style>
  <w:style w:type="paragraph" w:styleId="ac">
    <w:name w:val="List Paragraph"/>
    <w:basedOn w:val="a"/>
    <w:uiPriority w:val="34"/>
    <w:qFormat/>
    <w:rsid w:val="00882A21"/>
    <w:pPr>
      <w:ind w:left="720"/>
      <w:contextualSpacing/>
    </w:pPr>
  </w:style>
  <w:style w:type="paragraph" w:styleId="21">
    <w:name w:val="Quote"/>
    <w:basedOn w:val="a"/>
    <w:next w:val="a"/>
    <w:link w:val="22"/>
    <w:uiPriority w:val="29"/>
    <w:qFormat/>
    <w:rsid w:val="00882A21"/>
    <w:rPr>
      <w:i/>
    </w:rPr>
  </w:style>
  <w:style w:type="character" w:customStyle="1" w:styleId="22">
    <w:name w:val="Цитата 2 Знак"/>
    <w:basedOn w:val="a0"/>
    <w:link w:val="21"/>
    <w:uiPriority w:val="29"/>
    <w:rsid w:val="00882A21"/>
    <w:rPr>
      <w:i/>
    </w:rPr>
  </w:style>
  <w:style w:type="paragraph" w:styleId="ad">
    <w:name w:val="Intense Quote"/>
    <w:basedOn w:val="a"/>
    <w:next w:val="a"/>
    <w:link w:val="ae"/>
    <w:uiPriority w:val="30"/>
    <w:qFormat/>
    <w:rsid w:val="00882A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882A21"/>
    <w:rPr>
      <w:b/>
      <w:i/>
      <w:color w:val="FFFFFF" w:themeColor="background1"/>
      <w:shd w:val="clear" w:color="auto" w:fill="C0504D" w:themeFill="accent2"/>
    </w:rPr>
  </w:style>
  <w:style w:type="character" w:styleId="af">
    <w:name w:val="Subtle Emphasis"/>
    <w:uiPriority w:val="19"/>
    <w:qFormat/>
    <w:rsid w:val="00882A21"/>
    <w:rPr>
      <w:i/>
    </w:rPr>
  </w:style>
  <w:style w:type="character" w:styleId="af0">
    <w:name w:val="Intense Emphasis"/>
    <w:uiPriority w:val="21"/>
    <w:qFormat/>
    <w:rsid w:val="00882A21"/>
    <w:rPr>
      <w:b/>
      <w:i/>
      <w:color w:val="C0504D" w:themeColor="accent2"/>
      <w:spacing w:val="10"/>
    </w:rPr>
  </w:style>
  <w:style w:type="character" w:styleId="af1">
    <w:name w:val="Subtle Reference"/>
    <w:uiPriority w:val="31"/>
    <w:qFormat/>
    <w:rsid w:val="00882A21"/>
    <w:rPr>
      <w:b/>
    </w:rPr>
  </w:style>
  <w:style w:type="character" w:styleId="af2">
    <w:name w:val="Intense Reference"/>
    <w:uiPriority w:val="32"/>
    <w:qFormat/>
    <w:rsid w:val="00882A21"/>
    <w:rPr>
      <w:b/>
      <w:bCs/>
      <w:smallCaps/>
      <w:spacing w:val="5"/>
      <w:sz w:val="22"/>
      <w:szCs w:val="22"/>
      <w:u w:val="single"/>
    </w:rPr>
  </w:style>
  <w:style w:type="character" w:styleId="af3">
    <w:name w:val="Book Title"/>
    <w:uiPriority w:val="33"/>
    <w:qFormat/>
    <w:rsid w:val="00882A21"/>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82A21"/>
    <w:pPr>
      <w:outlineLvl w:val="9"/>
    </w:pPr>
  </w:style>
  <w:style w:type="paragraph" w:styleId="af5">
    <w:name w:val="Normal (Web)"/>
    <w:basedOn w:val="a"/>
    <w:uiPriority w:val="99"/>
    <w:unhideWhenUsed/>
    <w:rsid w:val="00484723"/>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484723"/>
  </w:style>
  <w:style w:type="character" w:styleId="af6">
    <w:name w:val="Hyperlink"/>
    <w:basedOn w:val="a0"/>
    <w:uiPriority w:val="99"/>
    <w:semiHidden/>
    <w:unhideWhenUsed/>
    <w:rsid w:val="00484723"/>
    <w:rPr>
      <w:color w:val="0000FF"/>
      <w:u w:val="single"/>
    </w:rPr>
  </w:style>
  <w:style w:type="character" w:customStyle="1" w:styleId="comment">
    <w:name w:val="comment"/>
    <w:basedOn w:val="a0"/>
    <w:rsid w:val="00484723"/>
  </w:style>
</w:styles>
</file>

<file path=word/webSettings.xml><?xml version="1.0" encoding="utf-8"?>
<w:webSettings xmlns:r="http://schemas.openxmlformats.org/officeDocument/2006/relationships" xmlns:w="http://schemas.openxmlformats.org/wordprocessingml/2006/main">
  <w:divs>
    <w:div w:id="192420530">
      <w:bodyDiv w:val="1"/>
      <w:marLeft w:val="0"/>
      <w:marRight w:val="0"/>
      <w:marTop w:val="0"/>
      <w:marBottom w:val="0"/>
      <w:divBdr>
        <w:top w:val="none" w:sz="0" w:space="0" w:color="auto"/>
        <w:left w:val="none" w:sz="0" w:space="0" w:color="auto"/>
        <w:bottom w:val="none" w:sz="0" w:space="0" w:color="auto"/>
        <w:right w:val="none" w:sz="0" w:space="0" w:color="auto"/>
      </w:divBdr>
      <w:divsChild>
        <w:div w:id="1768690256">
          <w:marLeft w:val="0"/>
          <w:marRight w:val="0"/>
          <w:marTop w:val="0"/>
          <w:marBottom w:val="0"/>
          <w:divBdr>
            <w:top w:val="none" w:sz="0" w:space="0" w:color="auto"/>
            <w:left w:val="none" w:sz="0" w:space="0" w:color="auto"/>
            <w:bottom w:val="none" w:sz="0" w:space="0" w:color="auto"/>
            <w:right w:val="none" w:sz="0" w:space="0" w:color="auto"/>
          </w:divBdr>
        </w:div>
      </w:divsChild>
    </w:div>
    <w:div w:id="496574839">
      <w:bodyDiv w:val="1"/>
      <w:marLeft w:val="0"/>
      <w:marRight w:val="0"/>
      <w:marTop w:val="0"/>
      <w:marBottom w:val="0"/>
      <w:divBdr>
        <w:top w:val="none" w:sz="0" w:space="0" w:color="auto"/>
        <w:left w:val="none" w:sz="0" w:space="0" w:color="auto"/>
        <w:bottom w:val="none" w:sz="0" w:space="0" w:color="auto"/>
        <w:right w:val="none" w:sz="0" w:space="0" w:color="auto"/>
      </w:divBdr>
      <w:divsChild>
        <w:div w:id="321350898">
          <w:marLeft w:val="0"/>
          <w:marRight w:val="0"/>
          <w:marTop w:val="0"/>
          <w:marBottom w:val="0"/>
          <w:divBdr>
            <w:top w:val="none" w:sz="0" w:space="0" w:color="auto"/>
            <w:left w:val="none" w:sz="0" w:space="0" w:color="auto"/>
            <w:bottom w:val="none" w:sz="0" w:space="0" w:color="auto"/>
            <w:right w:val="none" w:sz="0" w:space="0" w:color="auto"/>
          </w:divBdr>
        </w:div>
      </w:divsChild>
    </w:div>
    <w:div w:id="589657509">
      <w:bodyDiv w:val="1"/>
      <w:marLeft w:val="0"/>
      <w:marRight w:val="0"/>
      <w:marTop w:val="0"/>
      <w:marBottom w:val="0"/>
      <w:divBdr>
        <w:top w:val="none" w:sz="0" w:space="0" w:color="auto"/>
        <w:left w:val="none" w:sz="0" w:space="0" w:color="auto"/>
        <w:bottom w:val="none" w:sz="0" w:space="0" w:color="auto"/>
        <w:right w:val="none" w:sz="0" w:space="0" w:color="auto"/>
      </w:divBdr>
      <w:divsChild>
        <w:div w:id="750156422">
          <w:marLeft w:val="0"/>
          <w:marRight w:val="0"/>
          <w:marTop w:val="0"/>
          <w:marBottom w:val="0"/>
          <w:divBdr>
            <w:top w:val="none" w:sz="0" w:space="0" w:color="auto"/>
            <w:left w:val="none" w:sz="0" w:space="0" w:color="auto"/>
            <w:bottom w:val="none" w:sz="0" w:space="0" w:color="auto"/>
            <w:right w:val="none" w:sz="0" w:space="0" w:color="auto"/>
          </w:divBdr>
        </w:div>
      </w:divsChild>
    </w:div>
    <w:div w:id="774714421">
      <w:bodyDiv w:val="1"/>
      <w:marLeft w:val="0"/>
      <w:marRight w:val="0"/>
      <w:marTop w:val="0"/>
      <w:marBottom w:val="0"/>
      <w:divBdr>
        <w:top w:val="none" w:sz="0" w:space="0" w:color="auto"/>
        <w:left w:val="none" w:sz="0" w:space="0" w:color="auto"/>
        <w:bottom w:val="none" w:sz="0" w:space="0" w:color="auto"/>
        <w:right w:val="none" w:sz="0" w:space="0" w:color="auto"/>
      </w:divBdr>
      <w:divsChild>
        <w:div w:id="243224746">
          <w:marLeft w:val="0"/>
          <w:marRight w:val="0"/>
          <w:marTop w:val="0"/>
          <w:marBottom w:val="0"/>
          <w:divBdr>
            <w:top w:val="none" w:sz="0" w:space="0" w:color="auto"/>
            <w:left w:val="none" w:sz="0" w:space="0" w:color="auto"/>
            <w:bottom w:val="none" w:sz="0" w:space="0" w:color="auto"/>
            <w:right w:val="none" w:sz="0" w:space="0" w:color="auto"/>
          </w:divBdr>
          <w:divsChild>
            <w:div w:id="765688084">
              <w:marLeft w:val="0"/>
              <w:marRight w:val="0"/>
              <w:marTop w:val="0"/>
              <w:marBottom w:val="0"/>
              <w:divBdr>
                <w:top w:val="none" w:sz="0" w:space="0" w:color="auto"/>
                <w:left w:val="none" w:sz="0" w:space="0" w:color="auto"/>
                <w:bottom w:val="none" w:sz="0" w:space="0" w:color="auto"/>
                <w:right w:val="none" w:sz="0" w:space="0" w:color="auto"/>
              </w:divBdr>
            </w:div>
            <w:div w:id="682124642">
              <w:marLeft w:val="0"/>
              <w:marRight w:val="0"/>
              <w:marTop w:val="0"/>
              <w:marBottom w:val="0"/>
              <w:divBdr>
                <w:top w:val="none" w:sz="0" w:space="0" w:color="auto"/>
                <w:left w:val="none" w:sz="0" w:space="0" w:color="auto"/>
                <w:bottom w:val="none" w:sz="0" w:space="0" w:color="auto"/>
                <w:right w:val="none" w:sz="0" w:space="0" w:color="auto"/>
              </w:divBdr>
            </w:div>
            <w:div w:id="556742131">
              <w:marLeft w:val="0"/>
              <w:marRight w:val="0"/>
              <w:marTop w:val="0"/>
              <w:marBottom w:val="0"/>
              <w:divBdr>
                <w:top w:val="none" w:sz="0" w:space="0" w:color="auto"/>
                <w:left w:val="none" w:sz="0" w:space="0" w:color="auto"/>
                <w:bottom w:val="none" w:sz="0" w:space="0" w:color="auto"/>
                <w:right w:val="none" w:sz="0" w:space="0" w:color="auto"/>
              </w:divBdr>
            </w:div>
            <w:div w:id="1267159254">
              <w:marLeft w:val="0"/>
              <w:marRight w:val="0"/>
              <w:marTop w:val="0"/>
              <w:marBottom w:val="0"/>
              <w:divBdr>
                <w:top w:val="none" w:sz="0" w:space="0" w:color="auto"/>
                <w:left w:val="none" w:sz="0" w:space="0" w:color="auto"/>
                <w:bottom w:val="none" w:sz="0" w:space="0" w:color="auto"/>
                <w:right w:val="none" w:sz="0" w:space="0" w:color="auto"/>
              </w:divBdr>
            </w:div>
            <w:div w:id="1020083178">
              <w:marLeft w:val="0"/>
              <w:marRight w:val="0"/>
              <w:marTop w:val="0"/>
              <w:marBottom w:val="0"/>
              <w:divBdr>
                <w:top w:val="none" w:sz="0" w:space="0" w:color="auto"/>
                <w:left w:val="none" w:sz="0" w:space="0" w:color="auto"/>
                <w:bottom w:val="none" w:sz="0" w:space="0" w:color="auto"/>
                <w:right w:val="none" w:sz="0" w:space="0" w:color="auto"/>
              </w:divBdr>
            </w:div>
            <w:div w:id="1736273064">
              <w:marLeft w:val="0"/>
              <w:marRight w:val="0"/>
              <w:marTop w:val="0"/>
              <w:marBottom w:val="0"/>
              <w:divBdr>
                <w:top w:val="none" w:sz="0" w:space="0" w:color="auto"/>
                <w:left w:val="none" w:sz="0" w:space="0" w:color="auto"/>
                <w:bottom w:val="none" w:sz="0" w:space="0" w:color="auto"/>
                <w:right w:val="none" w:sz="0" w:space="0" w:color="auto"/>
              </w:divBdr>
            </w:div>
            <w:div w:id="187984094">
              <w:marLeft w:val="0"/>
              <w:marRight w:val="0"/>
              <w:marTop w:val="0"/>
              <w:marBottom w:val="0"/>
              <w:divBdr>
                <w:top w:val="none" w:sz="0" w:space="0" w:color="auto"/>
                <w:left w:val="none" w:sz="0" w:space="0" w:color="auto"/>
                <w:bottom w:val="none" w:sz="0" w:space="0" w:color="auto"/>
                <w:right w:val="none" w:sz="0" w:space="0" w:color="auto"/>
              </w:divBdr>
            </w:div>
            <w:div w:id="687878674">
              <w:marLeft w:val="0"/>
              <w:marRight w:val="0"/>
              <w:marTop w:val="0"/>
              <w:marBottom w:val="0"/>
              <w:divBdr>
                <w:top w:val="none" w:sz="0" w:space="0" w:color="auto"/>
                <w:left w:val="none" w:sz="0" w:space="0" w:color="auto"/>
                <w:bottom w:val="none" w:sz="0" w:space="0" w:color="auto"/>
                <w:right w:val="none" w:sz="0" w:space="0" w:color="auto"/>
              </w:divBdr>
            </w:div>
            <w:div w:id="2033873746">
              <w:marLeft w:val="0"/>
              <w:marRight w:val="0"/>
              <w:marTop w:val="0"/>
              <w:marBottom w:val="0"/>
              <w:divBdr>
                <w:top w:val="none" w:sz="0" w:space="0" w:color="auto"/>
                <w:left w:val="none" w:sz="0" w:space="0" w:color="auto"/>
                <w:bottom w:val="none" w:sz="0" w:space="0" w:color="auto"/>
                <w:right w:val="none" w:sz="0" w:space="0" w:color="auto"/>
              </w:divBdr>
            </w:div>
            <w:div w:id="2059425726">
              <w:marLeft w:val="0"/>
              <w:marRight w:val="0"/>
              <w:marTop w:val="0"/>
              <w:marBottom w:val="0"/>
              <w:divBdr>
                <w:top w:val="none" w:sz="0" w:space="0" w:color="auto"/>
                <w:left w:val="none" w:sz="0" w:space="0" w:color="auto"/>
                <w:bottom w:val="none" w:sz="0" w:space="0" w:color="auto"/>
                <w:right w:val="none" w:sz="0" w:space="0" w:color="auto"/>
              </w:divBdr>
            </w:div>
            <w:div w:id="1906573874">
              <w:marLeft w:val="0"/>
              <w:marRight w:val="0"/>
              <w:marTop w:val="0"/>
              <w:marBottom w:val="0"/>
              <w:divBdr>
                <w:top w:val="none" w:sz="0" w:space="0" w:color="auto"/>
                <w:left w:val="none" w:sz="0" w:space="0" w:color="auto"/>
                <w:bottom w:val="none" w:sz="0" w:space="0" w:color="auto"/>
                <w:right w:val="none" w:sz="0" w:space="0" w:color="auto"/>
              </w:divBdr>
            </w:div>
            <w:div w:id="999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3658">
      <w:bodyDiv w:val="1"/>
      <w:marLeft w:val="0"/>
      <w:marRight w:val="0"/>
      <w:marTop w:val="0"/>
      <w:marBottom w:val="0"/>
      <w:divBdr>
        <w:top w:val="none" w:sz="0" w:space="0" w:color="auto"/>
        <w:left w:val="none" w:sz="0" w:space="0" w:color="auto"/>
        <w:bottom w:val="none" w:sz="0" w:space="0" w:color="auto"/>
        <w:right w:val="none" w:sz="0" w:space="0" w:color="auto"/>
      </w:divBdr>
      <w:divsChild>
        <w:div w:id="655182458">
          <w:marLeft w:val="0"/>
          <w:marRight w:val="0"/>
          <w:marTop w:val="0"/>
          <w:marBottom w:val="0"/>
          <w:divBdr>
            <w:top w:val="none" w:sz="0" w:space="0" w:color="auto"/>
            <w:left w:val="none" w:sz="0" w:space="0" w:color="auto"/>
            <w:bottom w:val="none" w:sz="0" w:space="0" w:color="auto"/>
            <w:right w:val="none" w:sz="0" w:space="0" w:color="auto"/>
          </w:divBdr>
        </w:div>
      </w:divsChild>
    </w:div>
    <w:div w:id="1277372666">
      <w:bodyDiv w:val="1"/>
      <w:marLeft w:val="0"/>
      <w:marRight w:val="0"/>
      <w:marTop w:val="0"/>
      <w:marBottom w:val="0"/>
      <w:divBdr>
        <w:top w:val="none" w:sz="0" w:space="0" w:color="auto"/>
        <w:left w:val="none" w:sz="0" w:space="0" w:color="auto"/>
        <w:bottom w:val="none" w:sz="0" w:space="0" w:color="auto"/>
        <w:right w:val="none" w:sz="0" w:space="0" w:color="auto"/>
      </w:divBdr>
      <w:divsChild>
        <w:div w:id="821122783">
          <w:marLeft w:val="0"/>
          <w:marRight w:val="0"/>
          <w:marTop w:val="0"/>
          <w:marBottom w:val="0"/>
          <w:divBdr>
            <w:top w:val="none" w:sz="0" w:space="0" w:color="auto"/>
            <w:left w:val="none" w:sz="0" w:space="0" w:color="auto"/>
            <w:bottom w:val="none" w:sz="0" w:space="0" w:color="auto"/>
            <w:right w:val="none" w:sz="0" w:space="0" w:color="auto"/>
          </w:divBdr>
        </w:div>
      </w:divsChild>
    </w:div>
    <w:div w:id="1717270223">
      <w:bodyDiv w:val="1"/>
      <w:marLeft w:val="0"/>
      <w:marRight w:val="0"/>
      <w:marTop w:val="0"/>
      <w:marBottom w:val="0"/>
      <w:divBdr>
        <w:top w:val="none" w:sz="0" w:space="0" w:color="auto"/>
        <w:left w:val="none" w:sz="0" w:space="0" w:color="auto"/>
        <w:bottom w:val="none" w:sz="0" w:space="0" w:color="auto"/>
        <w:right w:val="none" w:sz="0" w:space="0" w:color="auto"/>
      </w:divBdr>
      <w:divsChild>
        <w:div w:id="1717700561">
          <w:marLeft w:val="0"/>
          <w:marRight w:val="0"/>
          <w:marTop w:val="0"/>
          <w:marBottom w:val="0"/>
          <w:divBdr>
            <w:top w:val="none" w:sz="0" w:space="0" w:color="auto"/>
            <w:left w:val="none" w:sz="0" w:space="0" w:color="auto"/>
            <w:bottom w:val="none" w:sz="0" w:space="0" w:color="auto"/>
            <w:right w:val="none" w:sz="0" w:space="0" w:color="auto"/>
          </w:divBdr>
        </w:div>
      </w:divsChild>
    </w:div>
    <w:div w:id="17694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44.14.14/mod/resource/view.php?id=10570" TargetMode="External"/><Relationship Id="rId3" Type="http://schemas.openxmlformats.org/officeDocument/2006/relationships/settings" Target="settings.xml"/><Relationship Id="rId7" Type="http://schemas.openxmlformats.org/officeDocument/2006/relationships/hyperlink" Target="http://10.144.14.14/mod/resource/view.php?id=105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144.14.14/mod/resource/view.php?id=10505" TargetMode="External"/><Relationship Id="rId11" Type="http://schemas.openxmlformats.org/officeDocument/2006/relationships/fontTable" Target="fontTable.xml"/><Relationship Id="rId5" Type="http://schemas.openxmlformats.org/officeDocument/2006/relationships/hyperlink" Target="http://10.144.14.14/mod/resource/view.php?id=10505" TargetMode="External"/><Relationship Id="rId10" Type="http://schemas.openxmlformats.org/officeDocument/2006/relationships/hyperlink" Target="http://10.144.14.14/mod/page/view.php?id=10479" TargetMode="External"/><Relationship Id="rId4" Type="http://schemas.openxmlformats.org/officeDocument/2006/relationships/webSettings" Target="webSettings.xml"/><Relationship Id="rId9" Type="http://schemas.openxmlformats.org/officeDocument/2006/relationships/hyperlink" Target="http://10.144.14.14/pluginfile.php/20456/mod_page/content/55/prilozenie%203_1_19_5%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59</Pages>
  <Words>25988</Words>
  <Characters>148136</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2016-06-23T08:59:00Z</dcterms:created>
  <dcterms:modified xsi:type="dcterms:W3CDTF">2016-06-23T09:28:00Z</dcterms:modified>
</cp:coreProperties>
</file>