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AA6" w:rsidRPr="00DB7A56" w:rsidRDefault="00B14AA6" w:rsidP="00DB7A56">
      <w:pPr>
        <w:shd w:val="clear" w:color="auto" w:fill="FFFFFF"/>
        <w:spacing w:after="120" w:line="288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7A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аттестации</w:t>
      </w:r>
      <w:r w:rsidR="00DB7A56" w:rsidRPr="00DB7A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работников</w:t>
      </w:r>
    </w:p>
    <w:p w:rsidR="00B14AA6" w:rsidRPr="00DB7A56" w:rsidRDefault="00B14AA6" w:rsidP="001B1BA7">
      <w:pPr>
        <w:shd w:val="clear" w:color="auto" w:fill="FFFFFF"/>
        <w:spacing w:after="240" w:line="240" w:lineRule="auto"/>
        <w:ind w:firstLine="1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A5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DB7A5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DB7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провести законно увольнение работника при аттестации, если он не справился с аттестационными требованиями, следует правильно подготовить</w:t>
      </w:r>
      <w:r w:rsidR="001B1BA7" w:rsidRPr="001B1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1BA7" w:rsidRPr="00DB7A5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саму процедуру</w:t>
      </w:r>
      <w:r w:rsidRPr="00DB7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провести</w:t>
      </w:r>
      <w:r w:rsidR="001B1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</w:t>
      </w:r>
      <w:r w:rsidRPr="00DB7A5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Положением об аттестации и нормами закона.</w:t>
      </w:r>
    </w:p>
    <w:p w:rsidR="00B14AA6" w:rsidRPr="00DB7A56" w:rsidRDefault="00B14AA6" w:rsidP="00DB7A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A5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 быть созвана аттестационная комиссия.</w:t>
      </w:r>
    </w:p>
    <w:p w:rsidR="00B14AA6" w:rsidRPr="00DB7A56" w:rsidRDefault="00B14AA6" w:rsidP="00DB7A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A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аттестации возможно как в устной, так и в письменной форме.</w:t>
      </w:r>
    </w:p>
    <w:p w:rsidR="00B14AA6" w:rsidRPr="00DB7A56" w:rsidRDefault="00B14AA6" w:rsidP="00DB7A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A5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ответы работника должны быть внесены в специально оформленный аттестационный лист.</w:t>
      </w:r>
    </w:p>
    <w:p w:rsidR="00B14AA6" w:rsidRPr="00DB7A56" w:rsidRDefault="00B14AA6" w:rsidP="00DB7A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A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должен быть ознакомлен с заполненным аттестационным листом, под роспись.</w:t>
      </w:r>
    </w:p>
    <w:p w:rsidR="00B14AA6" w:rsidRPr="00DB7A56" w:rsidRDefault="00B14AA6" w:rsidP="00DB7A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протоколе заседания комиссии, должны становиться отметки по каждому работнику, результат голосования, решение </w:t>
      </w:r>
      <w:r w:rsidR="001B1BA7" w:rsidRPr="00DB7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принимается </w:t>
      </w:r>
      <w:r w:rsidRPr="00DB7A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каждому отдельному сотруднику.</w:t>
      </w:r>
    </w:p>
    <w:p w:rsidR="00B14AA6" w:rsidRPr="00DB7A56" w:rsidRDefault="00B14AA6" w:rsidP="00DB7A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A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выводом аттестационной комиссии, ставится отметка о том, соответствует ли сотрудник занимаемой им должности, или нет.</w:t>
      </w:r>
    </w:p>
    <w:p w:rsidR="00B14AA6" w:rsidRPr="00DB7A56" w:rsidRDefault="00B14AA6" w:rsidP="00DB7A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A56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Аттестация должна быть регламентирована специальным, принятым на предприятии Положением.</w:t>
      </w:r>
    </w:p>
    <w:p w:rsidR="00B14AA6" w:rsidRPr="00DB7A56" w:rsidRDefault="001B1BA7" w:rsidP="001B1BA7">
      <w:pPr>
        <w:shd w:val="clear" w:color="auto" w:fill="FFFFFF"/>
        <w:spacing w:after="240" w:line="240" w:lineRule="auto"/>
        <w:ind w:firstLine="1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</w:t>
      </w:r>
      <w:r w:rsidR="00B14AA6" w:rsidRPr="00DB7A5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словия об аттестации отражаются в Положении. В нем может содержаться иные формулировки о результатах аттестации. Так, например, можно внести сведения о том, что сотрудник соответствует должности, но должен пройти переобучение, или повышение квалификации. Также возможно внести сведения в Положение о том, что аттестационная комиссия имеет право давать рекомендации работнику, с последующей перепроверкой выполнения этих рекомендаций работником.</w:t>
      </w:r>
    </w:p>
    <w:p w:rsidR="00B14AA6" w:rsidRPr="00DB7A56" w:rsidRDefault="00B14AA6" w:rsidP="00DB7A56">
      <w:pPr>
        <w:pStyle w:val="3"/>
        <w:shd w:val="clear" w:color="auto" w:fill="FFFFFF"/>
        <w:jc w:val="both"/>
        <w:rPr>
          <w:sz w:val="28"/>
          <w:szCs w:val="28"/>
        </w:rPr>
      </w:pPr>
      <w:r w:rsidRPr="00DB7A56">
        <w:rPr>
          <w:sz w:val="28"/>
          <w:szCs w:val="28"/>
        </w:rPr>
        <w:t>Увольнение по итогам аттестации</w:t>
      </w:r>
    </w:p>
    <w:p w:rsidR="00B14AA6" w:rsidRPr="00DB7A56" w:rsidRDefault="00B14AA6" w:rsidP="00DB7A56">
      <w:pPr>
        <w:pStyle w:val="a3"/>
        <w:shd w:val="clear" w:color="auto" w:fill="FFFFFF"/>
        <w:jc w:val="both"/>
        <w:rPr>
          <w:sz w:val="28"/>
          <w:szCs w:val="28"/>
        </w:rPr>
      </w:pPr>
      <w:r w:rsidRPr="00DB7A56">
        <w:rPr>
          <w:sz w:val="28"/>
          <w:szCs w:val="28"/>
        </w:rPr>
        <w:t xml:space="preserve">Следует особое внимание уделить правильности проведения процедуры увольнения. </w:t>
      </w:r>
      <w:r w:rsidR="001B1BA7">
        <w:rPr>
          <w:sz w:val="28"/>
          <w:szCs w:val="28"/>
        </w:rPr>
        <w:t>Е</w:t>
      </w:r>
      <w:r w:rsidRPr="00DB7A56">
        <w:rPr>
          <w:sz w:val="28"/>
          <w:szCs w:val="28"/>
        </w:rPr>
        <w:t xml:space="preserve">сли увольняют сотрудника, который является членом профсоюза, необходимо уведомление и письменное </w:t>
      </w:r>
      <w:r w:rsidR="001B1BA7">
        <w:rPr>
          <w:sz w:val="28"/>
          <w:szCs w:val="28"/>
        </w:rPr>
        <w:t xml:space="preserve">мотивированное мнение </w:t>
      </w:r>
      <w:r w:rsidRPr="00DB7A56">
        <w:rPr>
          <w:sz w:val="28"/>
          <w:szCs w:val="28"/>
        </w:rPr>
        <w:t>органа профсоюзной организации.</w:t>
      </w:r>
    </w:p>
    <w:p w:rsidR="00B14AA6" w:rsidRPr="00DB7A56" w:rsidRDefault="00B14AA6" w:rsidP="00DB7A56">
      <w:pPr>
        <w:pStyle w:val="a3"/>
        <w:shd w:val="clear" w:color="auto" w:fill="FFFFFF"/>
        <w:jc w:val="both"/>
        <w:rPr>
          <w:sz w:val="28"/>
          <w:szCs w:val="28"/>
        </w:rPr>
      </w:pPr>
      <w:r w:rsidRPr="00DB7A56">
        <w:rPr>
          <w:sz w:val="28"/>
          <w:szCs w:val="28"/>
        </w:rPr>
        <w:t>В порядке, предусмотренном ст</w:t>
      </w:r>
      <w:r w:rsidR="001B1BA7">
        <w:rPr>
          <w:sz w:val="28"/>
          <w:szCs w:val="28"/>
        </w:rPr>
        <w:t>атьей</w:t>
      </w:r>
      <w:r w:rsidRPr="00DB7A56">
        <w:rPr>
          <w:sz w:val="28"/>
          <w:szCs w:val="28"/>
        </w:rPr>
        <w:t xml:space="preserve"> 373 Т</w:t>
      </w:r>
      <w:r w:rsidR="001B1BA7">
        <w:rPr>
          <w:sz w:val="28"/>
          <w:szCs w:val="28"/>
        </w:rPr>
        <w:t>рудового кодекса РФ</w:t>
      </w:r>
      <w:r w:rsidRPr="00DB7A56">
        <w:rPr>
          <w:sz w:val="28"/>
          <w:szCs w:val="28"/>
        </w:rPr>
        <w:t>, прежде</w:t>
      </w:r>
      <w:proofErr w:type="gramStart"/>
      <w:r w:rsidRPr="00DB7A56">
        <w:rPr>
          <w:sz w:val="28"/>
          <w:szCs w:val="28"/>
        </w:rPr>
        <w:t>,</w:t>
      </w:r>
      <w:proofErr w:type="gramEnd"/>
      <w:r w:rsidRPr="00DB7A56">
        <w:rPr>
          <w:sz w:val="28"/>
          <w:szCs w:val="28"/>
        </w:rPr>
        <w:t xml:space="preserve"> чем уволить по результатам аттестации члена профсоюза, все документы об увольнении, включая приказ и результаты аттестации, направляются в выборный орган профсоюзной организации. После того, как эти документы профсоюз получил, в течение семи дней он обязан дать письменное мнение о возможности уволить данного сотрудника.</w:t>
      </w:r>
    </w:p>
    <w:p w:rsidR="00B14AA6" w:rsidRPr="00DB7A56" w:rsidRDefault="00B14AA6" w:rsidP="00DB7A56">
      <w:pPr>
        <w:pStyle w:val="a3"/>
        <w:shd w:val="clear" w:color="auto" w:fill="FFFFFF"/>
        <w:jc w:val="both"/>
        <w:rPr>
          <w:sz w:val="28"/>
          <w:szCs w:val="28"/>
        </w:rPr>
      </w:pPr>
      <w:r w:rsidRPr="00DB7A56">
        <w:rPr>
          <w:sz w:val="28"/>
          <w:szCs w:val="28"/>
        </w:rPr>
        <w:t xml:space="preserve">Запрещено законом увольнение работника по итогам аттестации, если он находится </w:t>
      </w:r>
      <w:proofErr w:type="gramStart"/>
      <w:r w:rsidRPr="00DB7A56">
        <w:rPr>
          <w:sz w:val="28"/>
          <w:szCs w:val="28"/>
        </w:rPr>
        <w:t>на</w:t>
      </w:r>
      <w:proofErr w:type="gramEnd"/>
      <w:r w:rsidRPr="00DB7A56">
        <w:rPr>
          <w:sz w:val="28"/>
          <w:szCs w:val="28"/>
        </w:rPr>
        <w:t xml:space="preserve"> больничном, или в очередном оплачиваемом или в неоплачиваемом отпуске. </w:t>
      </w:r>
      <w:r w:rsidR="001B1BA7">
        <w:rPr>
          <w:sz w:val="28"/>
          <w:szCs w:val="28"/>
        </w:rPr>
        <w:t>Е</w:t>
      </w:r>
      <w:r w:rsidRPr="00DB7A56">
        <w:rPr>
          <w:sz w:val="28"/>
          <w:szCs w:val="28"/>
        </w:rPr>
        <w:t xml:space="preserve">сли </w:t>
      </w:r>
      <w:r w:rsidR="001B1BA7">
        <w:rPr>
          <w:sz w:val="28"/>
          <w:szCs w:val="28"/>
        </w:rPr>
        <w:t>работник</w:t>
      </w:r>
      <w:r w:rsidRPr="00DB7A56">
        <w:rPr>
          <w:sz w:val="28"/>
          <w:szCs w:val="28"/>
        </w:rPr>
        <w:t xml:space="preserve"> не является членом профсоюза</w:t>
      </w:r>
      <w:r w:rsidR="001B1BA7">
        <w:rPr>
          <w:sz w:val="28"/>
          <w:szCs w:val="28"/>
        </w:rPr>
        <w:t>, то при е</w:t>
      </w:r>
      <w:r w:rsidRPr="00DB7A56">
        <w:rPr>
          <w:sz w:val="28"/>
          <w:szCs w:val="28"/>
        </w:rPr>
        <w:t>го увольнени</w:t>
      </w:r>
      <w:r w:rsidR="001B1BA7">
        <w:rPr>
          <w:sz w:val="28"/>
          <w:szCs w:val="28"/>
        </w:rPr>
        <w:t>и</w:t>
      </w:r>
      <w:r w:rsidRPr="00DB7A56">
        <w:rPr>
          <w:sz w:val="28"/>
          <w:szCs w:val="28"/>
        </w:rPr>
        <w:t xml:space="preserve"> также нужно учесть некоторые процедуры.</w:t>
      </w:r>
    </w:p>
    <w:p w:rsidR="00B14AA6" w:rsidRPr="00DB7A56" w:rsidRDefault="00B14AA6" w:rsidP="00DB7A56">
      <w:pPr>
        <w:pStyle w:val="2"/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B7A56">
        <w:rPr>
          <w:rFonts w:ascii="Times New Roman" w:hAnsi="Times New Roman" w:cs="Times New Roman"/>
          <w:color w:val="auto"/>
          <w:sz w:val="28"/>
          <w:szCs w:val="28"/>
        </w:rPr>
        <w:t>Как происходит увольнение по результатам проведения аттестации</w:t>
      </w:r>
    </w:p>
    <w:p w:rsidR="00B14AA6" w:rsidRPr="00DB7A56" w:rsidRDefault="00B14AA6" w:rsidP="00DB7A56">
      <w:pPr>
        <w:pStyle w:val="a3"/>
        <w:shd w:val="clear" w:color="auto" w:fill="FFFFFF"/>
        <w:jc w:val="both"/>
        <w:rPr>
          <w:sz w:val="28"/>
          <w:szCs w:val="28"/>
        </w:rPr>
      </w:pPr>
      <w:r w:rsidRPr="00DB7A56">
        <w:rPr>
          <w:sz w:val="28"/>
          <w:szCs w:val="28"/>
        </w:rPr>
        <w:t>После того, как прошла аттестация, все материалы и заключения комиссии, направляются работодателю, уполномоченному принимать решения об увольнении. Р</w:t>
      </w:r>
      <w:r w:rsidR="001B1BA7">
        <w:rPr>
          <w:sz w:val="28"/>
          <w:szCs w:val="28"/>
        </w:rPr>
        <w:t>аботода</w:t>
      </w:r>
      <w:r w:rsidRPr="00DB7A56">
        <w:rPr>
          <w:sz w:val="28"/>
          <w:szCs w:val="28"/>
        </w:rPr>
        <w:t>тель рассматривает указанные материа</w:t>
      </w:r>
      <w:r w:rsidR="001B1BA7">
        <w:rPr>
          <w:sz w:val="28"/>
          <w:szCs w:val="28"/>
        </w:rPr>
        <w:t>лы, после чего принимает решение</w:t>
      </w:r>
      <w:r w:rsidRPr="00DB7A56">
        <w:rPr>
          <w:sz w:val="28"/>
          <w:szCs w:val="28"/>
        </w:rPr>
        <w:t xml:space="preserve"> об увольнении, или об оставлении работника на </w:t>
      </w:r>
      <w:r w:rsidR="001B1BA7">
        <w:rPr>
          <w:sz w:val="28"/>
          <w:szCs w:val="28"/>
        </w:rPr>
        <w:t xml:space="preserve">данной </w:t>
      </w:r>
      <w:r w:rsidRPr="00DB7A56">
        <w:rPr>
          <w:sz w:val="28"/>
          <w:szCs w:val="28"/>
        </w:rPr>
        <w:t>должности.</w:t>
      </w:r>
    </w:p>
    <w:p w:rsidR="00B14AA6" w:rsidRPr="00DB7A56" w:rsidRDefault="00B14AA6" w:rsidP="00DB7A56">
      <w:pPr>
        <w:pStyle w:val="a3"/>
        <w:shd w:val="clear" w:color="auto" w:fill="FFFFFF"/>
        <w:jc w:val="both"/>
        <w:rPr>
          <w:sz w:val="28"/>
          <w:szCs w:val="28"/>
        </w:rPr>
      </w:pPr>
      <w:r w:rsidRPr="00DB7A56">
        <w:rPr>
          <w:sz w:val="28"/>
          <w:szCs w:val="28"/>
        </w:rPr>
        <w:t>Важно, чтобы р</w:t>
      </w:r>
      <w:r w:rsidR="001B1BA7">
        <w:rPr>
          <w:sz w:val="28"/>
          <w:szCs w:val="28"/>
        </w:rPr>
        <w:t>аботода</w:t>
      </w:r>
      <w:r w:rsidRPr="00DB7A56">
        <w:rPr>
          <w:sz w:val="28"/>
          <w:szCs w:val="28"/>
        </w:rPr>
        <w:t>тель соблюдал установленные Положением сроки. Если увольнение при аттестации произошло позже, его можно оспорить. В Положении должно быть четко прописано сроки для принятия руководителем решений по результатам проведенной аттестации.</w:t>
      </w:r>
    </w:p>
    <w:p w:rsidR="00B14AA6" w:rsidRPr="00DB7A56" w:rsidRDefault="00B14AA6" w:rsidP="00DB7A56">
      <w:pPr>
        <w:pStyle w:val="a3"/>
        <w:shd w:val="clear" w:color="auto" w:fill="FFFFFF"/>
        <w:jc w:val="both"/>
        <w:rPr>
          <w:sz w:val="28"/>
          <w:szCs w:val="28"/>
        </w:rPr>
      </w:pPr>
      <w:r w:rsidRPr="00DB7A56">
        <w:rPr>
          <w:sz w:val="28"/>
          <w:szCs w:val="28"/>
        </w:rPr>
        <w:t>Итак, если все-таки сотрудник не соответствует определенным для данной должности критериям, он может быть уволен, лишь после того, как ему, в положенном порядке, предложат другую работу на этом же предприятии, которая соответствует его уровню квалификации. При этом</w:t>
      </w:r>
      <w:proofErr w:type="gramStart"/>
      <w:r w:rsidRPr="00DB7A56">
        <w:rPr>
          <w:sz w:val="28"/>
          <w:szCs w:val="28"/>
        </w:rPr>
        <w:t>,</w:t>
      </w:r>
      <w:proofErr w:type="gramEnd"/>
      <w:r w:rsidRPr="00DB7A56">
        <w:rPr>
          <w:sz w:val="28"/>
          <w:szCs w:val="28"/>
        </w:rPr>
        <w:t xml:space="preserve"> уведомить работника об имеющихся для него вакансиях, нужно письменно. Уведомление оформляется в таком виде, чтобы работник понял, что он не соответствует занимаемой должности, но ему предлагают переход на определенные вакантные места. В уведомлении нужно указать графу, где работник распишется в том, что он ознакомлен со всеми, существующими на предприятии, вакансиями. И еще одна графа, где он указывает свое согласие, или несогласие на перевод на другую должность.</w:t>
      </w:r>
    </w:p>
    <w:p w:rsidR="00B14AA6" w:rsidRPr="00DB7A56" w:rsidRDefault="00B14AA6" w:rsidP="00DB7A56">
      <w:pPr>
        <w:pStyle w:val="null"/>
        <w:shd w:val="clear" w:color="auto" w:fill="FFFFFF"/>
        <w:jc w:val="both"/>
        <w:rPr>
          <w:sz w:val="28"/>
          <w:szCs w:val="28"/>
        </w:rPr>
      </w:pPr>
      <w:r w:rsidRPr="00DB7A56">
        <w:rPr>
          <w:sz w:val="28"/>
          <w:szCs w:val="28"/>
        </w:rPr>
        <w:t>То есть, увольнение сотрудника по итогам аттестации, происходит не сразу же, после заседания комиссии. Комиссия в протоколе указывает свое мнение, а работодатель может принять решение о направлении работника на повышение квалификации, на обучение, курсы. Либо же, принять решение о том, что сотрудник больше не может трудиться на данной должности, которой он не соответствует.</w:t>
      </w:r>
    </w:p>
    <w:p w:rsidR="00B14AA6" w:rsidRPr="00DB7A56" w:rsidRDefault="001B1BA7" w:rsidP="00DB7A56">
      <w:pPr>
        <w:pStyle w:val="2"/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Привлечение </w:t>
      </w:r>
      <w:r w:rsidR="00B14AA6" w:rsidRPr="00DB7A56">
        <w:rPr>
          <w:rFonts w:ascii="Times New Roman" w:hAnsi="Times New Roman" w:cs="Times New Roman"/>
          <w:color w:val="auto"/>
          <w:sz w:val="28"/>
          <w:szCs w:val="28"/>
        </w:rPr>
        <w:t>работника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к дисциплинарной ответственности</w:t>
      </w:r>
      <w:r w:rsidR="00B14AA6" w:rsidRPr="00DB7A56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auto"/>
          <w:sz w:val="28"/>
          <w:szCs w:val="28"/>
        </w:rPr>
        <w:t>который отказался</w:t>
      </w:r>
      <w:r w:rsidR="00B14AA6" w:rsidRPr="00DB7A56">
        <w:rPr>
          <w:rFonts w:ascii="Times New Roman" w:hAnsi="Times New Roman" w:cs="Times New Roman"/>
          <w:color w:val="auto"/>
          <w:sz w:val="28"/>
          <w:szCs w:val="28"/>
        </w:rPr>
        <w:t xml:space="preserve"> пройти аттестацию</w:t>
      </w:r>
    </w:p>
    <w:p w:rsidR="00B14AA6" w:rsidRPr="00DB7A56" w:rsidRDefault="00B14AA6" w:rsidP="00DB7A56">
      <w:pPr>
        <w:pStyle w:val="a3"/>
        <w:shd w:val="clear" w:color="auto" w:fill="FFFFFF"/>
        <w:jc w:val="both"/>
        <w:rPr>
          <w:sz w:val="28"/>
          <w:szCs w:val="28"/>
        </w:rPr>
      </w:pPr>
      <w:r w:rsidRPr="00DB7A56">
        <w:rPr>
          <w:sz w:val="28"/>
          <w:szCs w:val="28"/>
        </w:rPr>
        <w:t xml:space="preserve">Сам по себе отказ работника пройти аттестацию, не является основанием для увольнения. Ему можно вменить дисциплинарное взыскание в виде выговора или замечания. </w:t>
      </w:r>
      <w:proofErr w:type="gramStart"/>
      <w:r w:rsidRPr="00DB7A56">
        <w:rPr>
          <w:sz w:val="28"/>
          <w:szCs w:val="28"/>
        </w:rPr>
        <w:t xml:space="preserve">Тем не менее, </w:t>
      </w:r>
      <w:r w:rsidR="001B1BA7">
        <w:rPr>
          <w:sz w:val="28"/>
          <w:szCs w:val="28"/>
        </w:rPr>
        <w:t>согласн</w:t>
      </w:r>
      <w:r w:rsidRPr="00DB7A56">
        <w:rPr>
          <w:sz w:val="28"/>
          <w:szCs w:val="28"/>
        </w:rPr>
        <w:t xml:space="preserve">о статье 21 </w:t>
      </w:r>
      <w:r w:rsidR="001B1BA7" w:rsidRPr="00DB7A56">
        <w:rPr>
          <w:sz w:val="28"/>
          <w:szCs w:val="28"/>
        </w:rPr>
        <w:t>Т</w:t>
      </w:r>
      <w:r w:rsidR="001B1BA7">
        <w:rPr>
          <w:sz w:val="28"/>
          <w:szCs w:val="28"/>
        </w:rPr>
        <w:t>рудового кодекса РФ</w:t>
      </w:r>
      <w:r w:rsidRPr="00DB7A56">
        <w:rPr>
          <w:sz w:val="28"/>
          <w:szCs w:val="28"/>
        </w:rPr>
        <w:t>, такой работник нарушает трудовую дисциплину на предприятии</w:t>
      </w:r>
      <w:r w:rsidR="001B1BA7">
        <w:rPr>
          <w:sz w:val="28"/>
          <w:szCs w:val="28"/>
        </w:rPr>
        <w:t>, е</w:t>
      </w:r>
      <w:r w:rsidRPr="00DB7A56">
        <w:rPr>
          <w:sz w:val="28"/>
          <w:szCs w:val="28"/>
        </w:rPr>
        <w:t xml:space="preserve">сли он был под роспись ознакомлен с должностной инструкцией, </w:t>
      </w:r>
      <w:r w:rsidR="001B1BA7">
        <w:rPr>
          <w:sz w:val="28"/>
          <w:szCs w:val="28"/>
        </w:rPr>
        <w:t xml:space="preserve">правилами внутреннего </w:t>
      </w:r>
      <w:r w:rsidRPr="00DB7A56">
        <w:rPr>
          <w:sz w:val="28"/>
          <w:szCs w:val="28"/>
        </w:rPr>
        <w:t>трудов</w:t>
      </w:r>
      <w:r w:rsidR="001B1BA7">
        <w:rPr>
          <w:sz w:val="28"/>
          <w:szCs w:val="28"/>
        </w:rPr>
        <w:t>ого</w:t>
      </w:r>
      <w:r w:rsidRPr="00DB7A56">
        <w:rPr>
          <w:sz w:val="28"/>
          <w:szCs w:val="28"/>
        </w:rPr>
        <w:t xml:space="preserve"> распорядк</w:t>
      </w:r>
      <w:r w:rsidR="001B1BA7">
        <w:rPr>
          <w:sz w:val="28"/>
          <w:szCs w:val="28"/>
        </w:rPr>
        <w:t>а</w:t>
      </w:r>
      <w:r w:rsidRPr="00DB7A56">
        <w:rPr>
          <w:sz w:val="28"/>
          <w:szCs w:val="28"/>
        </w:rPr>
        <w:t>, Положением об аттестации, был должным образом уведомлен о предстоящей аттестации, и все равно отказывается ее проходить, такого сотрудника можно привлечь к дисциплинарной ответственности.</w:t>
      </w:r>
      <w:proofErr w:type="gramEnd"/>
    </w:p>
    <w:p w:rsidR="001B1BA7" w:rsidRPr="001B1BA7" w:rsidRDefault="001B1BA7" w:rsidP="001B1BA7">
      <w:pPr>
        <w:spacing w:after="128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B1BA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Минтруд России разъяснил вопросы проведения работодателем аттестации работников</w:t>
      </w:r>
    </w:p>
    <w:p w:rsidR="001B1BA7" w:rsidRPr="001B1BA7" w:rsidRDefault="001B1BA7" w:rsidP="001B1BA7">
      <w:pPr>
        <w:spacing w:after="90" w:line="12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октября 2019 </w:t>
      </w:r>
    </w:p>
    <w:p w:rsidR="001B1BA7" w:rsidRPr="001B1BA7" w:rsidRDefault="001B1BA7" w:rsidP="001B1BA7">
      <w:pPr>
        <w:spacing w:after="128" w:line="13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Минтруд России ответил на вопрос о соотношении положений </w:t>
      </w:r>
      <w:hyperlink r:id="rId5" w:anchor="block_81" w:history="1">
        <w:r w:rsidRPr="001B1BA7">
          <w:rPr>
            <w:rStyle w:val="a4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статьи 81 Трудового кодекса РФ</w:t>
        </w:r>
      </w:hyperlink>
      <w:r w:rsidRPr="001B1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аттестации работников и статьи 11 Федерального закона от 3 июля 2016 г. № 238-ФЗ «</w:t>
      </w:r>
      <w:hyperlink r:id="rId6" w:anchor="block_11" w:history="1">
        <w:r w:rsidRPr="001B1BA7">
          <w:rPr>
            <w:rStyle w:val="a4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О независимой оценке квалификации</w:t>
        </w:r>
      </w:hyperlink>
      <w:r w:rsidRPr="001B1BA7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далее – Закон № 238-ФЗ (</w:t>
      </w:r>
      <w:hyperlink r:id="rId7" w:history="1">
        <w:r w:rsidRPr="001B1BA7">
          <w:rPr>
            <w:rStyle w:val="a4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письмо Минтруда России от 18 сентября 2019 г. № 14-3/В-742</w:t>
        </w:r>
      </w:hyperlink>
      <w:r w:rsidRPr="001B1BA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B1BA7" w:rsidRPr="001B1BA7" w:rsidRDefault="001B1BA7" w:rsidP="001B1BA7">
      <w:pPr>
        <w:spacing w:after="128" w:line="13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hyperlink r:id="rId8" w:anchor="block_11" w:history="1">
        <w:r w:rsidRPr="001B1BA7">
          <w:rPr>
            <w:rStyle w:val="a4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 xml:space="preserve">статье 11 Закона № </w:t>
        </w:r>
        <w:proofErr w:type="gramStart"/>
        <w:r w:rsidRPr="001B1BA7">
          <w:rPr>
            <w:rStyle w:val="a4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238-ФЗ</w:t>
        </w:r>
        <w:proofErr w:type="gramEnd"/>
      </w:hyperlink>
      <w:r w:rsidRPr="001B1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если федеральными законами и иными нормативными правовыми актами установлен иной порядок проведения оценки квалификации работников или лиц, претендующих на осуществление определенного вида трудовой деятельности, чем это предусмотрено данным законом, применение указанного порядка допускается до 1 июля 2019 года. </w:t>
      </w:r>
      <w:proofErr w:type="gramStart"/>
      <w:r w:rsidRPr="001B1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Исключение сделано для случаев, когда иной порядок проведения оценки квалификации работников или лиц, претендующих на осуществление определенного вида трудовой деятельности, установлен другими федеральными законами и иными нормативными правовыми актами в случае, если в отношении соответствующих категорий работников </w:t>
      </w:r>
      <w:hyperlink r:id="rId9" w:history="1">
        <w:r w:rsidRPr="001B1BA7">
          <w:rPr>
            <w:rStyle w:val="a4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Трудовым кодексом РФ</w:t>
        </w:r>
      </w:hyperlink>
      <w:r w:rsidRPr="001B1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определены особенности регулирования труда таких работников, в том числе в связи с выполнением работ с вредными и (или) опасными условиями</w:t>
      </w:r>
      <w:proofErr w:type="gramEnd"/>
      <w:r w:rsidRPr="001B1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труда.</w:t>
      </w:r>
    </w:p>
    <w:p w:rsidR="001B1BA7" w:rsidRPr="001B1BA7" w:rsidRDefault="001B1BA7" w:rsidP="001B1BA7">
      <w:pPr>
        <w:spacing w:after="128" w:line="13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 же время </w:t>
      </w:r>
      <w:hyperlink r:id="rId10" w:anchor="block_81" w:history="1">
        <w:r w:rsidRPr="001B1BA7">
          <w:rPr>
            <w:rStyle w:val="a4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статья 81 Трудового кодекса РФ</w:t>
        </w:r>
      </w:hyperlink>
      <w:r w:rsidRPr="001B1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 возможность проведения аттестации работников для подтверждения их квалификации в целях определения соответствия работников занимаемой должности. Порядок проведения таких аттестаций устанавливается трудовым законодательством и иными нормативными правовыми актами, содержащими нормы трудового права, локальными нормативными актами, принимаемыми с учетом мнения представительного органа работников.</w:t>
      </w:r>
    </w:p>
    <w:p w:rsidR="001B1BA7" w:rsidRPr="001B1BA7" w:rsidRDefault="001B1BA7" w:rsidP="001B1BA7">
      <w:pPr>
        <w:spacing w:after="128" w:line="13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специалисты в настоящее время полагают, что с 1 июля самостоятельное проведение работодателем аттестации, как это предусмотрено </w:t>
      </w:r>
      <w:hyperlink r:id="rId11" w:anchor="block_81" w:history="1">
        <w:r w:rsidRPr="001B1BA7">
          <w:rPr>
            <w:rStyle w:val="a4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статьей 81 Трудового кодекса РФ</w:t>
        </w:r>
      </w:hyperlink>
      <w:r w:rsidRPr="001B1BA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невозможно и для этих целей работников необходимо отправлять в центры независимой оценки квалификаций.</w:t>
      </w:r>
    </w:p>
    <w:p w:rsidR="001B1BA7" w:rsidRPr="001B1BA7" w:rsidRDefault="001B1BA7" w:rsidP="001B1BA7">
      <w:pPr>
        <w:spacing w:after="128" w:line="13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Минтруде России ответили, что с целью </w:t>
      </w:r>
      <w:proofErr w:type="gramStart"/>
      <w:r w:rsidRPr="001B1BA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установления соответствия уровня квалификации работника выполняемой</w:t>
      </w:r>
      <w:proofErr w:type="gramEnd"/>
      <w:r w:rsidRPr="001B1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 работодатель вправе проводить аттестацию работника на соответствие занимаемой должности или выполняемой работе, проводимой в порядке, установленном в соответствии с законодательством.</w:t>
      </w:r>
    </w:p>
    <w:p w:rsidR="001B1BA7" w:rsidRPr="001B1BA7" w:rsidRDefault="001B1BA7" w:rsidP="001B1BA7">
      <w:pPr>
        <w:spacing w:after="128" w:line="13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B1BA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на которые не распространяется действие законодательных и иных нормативных правовых актов, регламентирующих порядок аттестации отдельных категорий работников, самостоятельно, на уровне локальных нормативных актов, решают вопрос о процедуре проведения аттестации, определяют цели и задачи, категории работников, в отношении которых может проводиться аттестация, сроки и порядок ее проведения, состав аттестационной комиссии, перечень документов, необходимых для проведения аттестации и др.</w:t>
      </w:r>
      <w:proofErr w:type="gramEnd"/>
    </w:p>
    <w:p w:rsidR="001B1BA7" w:rsidRPr="001B1BA7" w:rsidRDefault="001B1BA7" w:rsidP="001B1BA7">
      <w:pPr>
        <w:spacing w:after="128" w:line="13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свою очередь независимая оценка квалификации является процедурой подтверждения соответствия квалификации работника (соискателя) положениям профессионального стандарта. Именно эту процедуру регулирует </w:t>
      </w:r>
      <w:hyperlink r:id="rId12" w:history="1">
        <w:r w:rsidRPr="001B1BA7">
          <w:rPr>
            <w:rStyle w:val="a4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Закон № 238-ФЗ</w:t>
        </w:r>
      </w:hyperlink>
      <w:r w:rsidRPr="001B1B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1BA7" w:rsidRPr="001B1BA7" w:rsidRDefault="001B1BA7" w:rsidP="001B1BA7">
      <w:pPr>
        <w:spacing w:after="128" w:line="13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Следовательно, аттестация, проводимая на основании </w:t>
      </w:r>
      <w:hyperlink r:id="rId13" w:anchor="block_81" w:history="1">
        <w:r w:rsidRPr="001B1BA7">
          <w:rPr>
            <w:rStyle w:val="a4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ст. 81 ТК РФ</w:t>
        </w:r>
      </w:hyperlink>
      <w:r w:rsidRPr="001B1BA7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независимая оценка квалификации это различные процедуры, преследующие разные цели. И положения </w:t>
      </w:r>
      <w:hyperlink r:id="rId14" w:history="1">
        <w:r w:rsidRPr="001B1BA7">
          <w:rPr>
            <w:rStyle w:val="a4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Закона № 238-ФЗ</w:t>
        </w:r>
      </w:hyperlink>
      <w:r w:rsidRPr="001B1BA7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распространяются на проведение аттестации работников и не лишают работодателя права проведения такой процедуры.</w:t>
      </w:r>
    </w:p>
    <w:p w:rsidR="001B1BA7" w:rsidRPr="001B1BA7" w:rsidRDefault="001B1BA7" w:rsidP="001B1BA7">
      <w:pPr>
        <w:spacing w:after="128" w:line="13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BA7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 Минтруд России отметил, что в порядок проведения процедуры аттестации может быть включено также положение о направлении работников на независимую оценку квалификации как один из этапов аттестации.</w:t>
      </w:r>
    </w:p>
    <w:p w:rsidR="001B1BA7" w:rsidRPr="001B1BA7" w:rsidRDefault="001B1BA7" w:rsidP="001B1BA7">
      <w:pPr>
        <w:spacing w:after="128" w:line="13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B1BA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 ведомстве обратили внимание на то, что федеральными законами и принятыми в их исполнение нормативными правовыми актами в ряде сфер экономики, установлены обязательные требования к квалификации работников по определенному виду профессиональной деятельности и процедурам ее подтверждения.</w:t>
      </w:r>
      <w:proofErr w:type="gramEnd"/>
      <w:r w:rsidRPr="001B1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Указанные требования не подлежат отмене после 1 июля 2019 года.</w:t>
      </w:r>
    </w:p>
    <w:p w:rsidR="00EE4F71" w:rsidRPr="001B1BA7" w:rsidRDefault="00EE4F71" w:rsidP="00DB7A5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4F71" w:rsidRPr="001B1BA7" w:rsidSect="00EE4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F644F"/>
    <w:multiLevelType w:val="multilevel"/>
    <w:tmpl w:val="E53A8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B14AA6"/>
    <w:rsid w:val="0000316D"/>
    <w:rsid w:val="000040CD"/>
    <w:rsid w:val="00004B76"/>
    <w:rsid w:val="00005842"/>
    <w:rsid w:val="00007093"/>
    <w:rsid w:val="000071D9"/>
    <w:rsid w:val="00007584"/>
    <w:rsid w:val="0001056E"/>
    <w:rsid w:val="0001063C"/>
    <w:rsid w:val="000113A4"/>
    <w:rsid w:val="000123E2"/>
    <w:rsid w:val="000125F3"/>
    <w:rsid w:val="000128AE"/>
    <w:rsid w:val="000136B3"/>
    <w:rsid w:val="0001395F"/>
    <w:rsid w:val="00014036"/>
    <w:rsid w:val="000146CC"/>
    <w:rsid w:val="0001470A"/>
    <w:rsid w:val="000157C9"/>
    <w:rsid w:val="00016696"/>
    <w:rsid w:val="00016954"/>
    <w:rsid w:val="00016C17"/>
    <w:rsid w:val="00016EF6"/>
    <w:rsid w:val="000172BD"/>
    <w:rsid w:val="00020044"/>
    <w:rsid w:val="000212D1"/>
    <w:rsid w:val="00022A7E"/>
    <w:rsid w:val="000240B8"/>
    <w:rsid w:val="0002410B"/>
    <w:rsid w:val="00025518"/>
    <w:rsid w:val="00025632"/>
    <w:rsid w:val="00025786"/>
    <w:rsid w:val="00026030"/>
    <w:rsid w:val="0002612A"/>
    <w:rsid w:val="00026A71"/>
    <w:rsid w:val="00026B08"/>
    <w:rsid w:val="0003090A"/>
    <w:rsid w:val="00031B45"/>
    <w:rsid w:val="00031CB7"/>
    <w:rsid w:val="0003288E"/>
    <w:rsid w:val="00033F35"/>
    <w:rsid w:val="000340AE"/>
    <w:rsid w:val="00034FF6"/>
    <w:rsid w:val="000355CE"/>
    <w:rsid w:val="000407DB"/>
    <w:rsid w:val="000414C8"/>
    <w:rsid w:val="00041D60"/>
    <w:rsid w:val="0004346F"/>
    <w:rsid w:val="0004353E"/>
    <w:rsid w:val="000447DA"/>
    <w:rsid w:val="00044AE1"/>
    <w:rsid w:val="00047D4D"/>
    <w:rsid w:val="00050AFC"/>
    <w:rsid w:val="0005130F"/>
    <w:rsid w:val="000535EF"/>
    <w:rsid w:val="0005515F"/>
    <w:rsid w:val="00055254"/>
    <w:rsid w:val="0005684E"/>
    <w:rsid w:val="0005707C"/>
    <w:rsid w:val="00060269"/>
    <w:rsid w:val="00061BCF"/>
    <w:rsid w:val="00061E5B"/>
    <w:rsid w:val="00062061"/>
    <w:rsid w:val="000624A9"/>
    <w:rsid w:val="0006350A"/>
    <w:rsid w:val="0007020E"/>
    <w:rsid w:val="00070DF7"/>
    <w:rsid w:val="00071BBF"/>
    <w:rsid w:val="00073225"/>
    <w:rsid w:val="00074182"/>
    <w:rsid w:val="000773FC"/>
    <w:rsid w:val="00077D36"/>
    <w:rsid w:val="00080DDA"/>
    <w:rsid w:val="00082420"/>
    <w:rsid w:val="00082B9A"/>
    <w:rsid w:val="00082C8C"/>
    <w:rsid w:val="000831D8"/>
    <w:rsid w:val="0008444E"/>
    <w:rsid w:val="0008471E"/>
    <w:rsid w:val="00085F60"/>
    <w:rsid w:val="00086ED9"/>
    <w:rsid w:val="00093708"/>
    <w:rsid w:val="00094582"/>
    <w:rsid w:val="000957DA"/>
    <w:rsid w:val="00096333"/>
    <w:rsid w:val="00096F89"/>
    <w:rsid w:val="000A0BCF"/>
    <w:rsid w:val="000A1739"/>
    <w:rsid w:val="000A1CDA"/>
    <w:rsid w:val="000A2482"/>
    <w:rsid w:val="000A2819"/>
    <w:rsid w:val="000A2A35"/>
    <w:rsid w:val="000A3853"/>
    <w:rsid w:val="000A630C"/>
    <w:rsid w:val="000A6D74"/>
    <w:rsid w:val="000A6FE9"/>
    <w:rsid w:val="000A7690"/>
    <w:rsid w:val="000A7D7C"/>
    <w:rsid w:val="000A7FDF"/>
    <w:rsid w:val="000B5153"/>
    <w:rsid w:val="000B5D2A"/>
    <w:rsid w:val="000B6849"/>
    <w:rsid w:val="000B6A05"/>
    <w:rsid w:val="000B7BFB"/>
    <w:rsid w:val="000C01EB"/>
    <w:rsid w:val="000C1DA5"/>
    <w:rsid w:val="000C33AF"/>
    <w:rsid w:val="000C3C69"/>
    <w:rsid w:val="000C4C77"/>
    <w:rsid w:val="000C4D38"/>
    <w:rsid w:val="000C53AD"/>
    <w:rsid w:val="000C54CC"/>
    <w:rsid w:val="000C631D"/>
    <w:rsid w:val="000D0BBE"/>
    <w:rsid w:val="000D14C7"/>
    <w:rsid w:val="000D302D"/>
    <w:rsid w:val="000D3360"/>
    <w:rsid w:val="000D3436"/>
    <w:rsid w:val="000D45B8"/>
    <w:rsid w:val="000D5577"/>
    <w:rsid w:val="000D5B3F"/>
    <w:rsid w:val="000D7229"/>
    <w:rsid w:val="000D7F06"/>
    <w:rsid w:val="000E126F"/>
    <w:rsid w:val="000E4279"/>
    <w:rsid w:val="000E67DE"/>
    <w:rsid w:val="000E72F9"/>
    <w:rsid w:val="000E7C05"/>
    <w:rsid w:val="000F1687"/>
    <w:rsid w:val="000F4241"/>
    <w:rsid w:val="000F42BE"/>
    <w:rsid w:val="000F4531"/>
    <w:rsid w:val="000F49C4"/>
    <w:rsid w:val="000F4E9D"/>
    <w:rsid w:val="000F54FD"/>
    <w:rsid w:val="000F686D"/>
    <w:rsid w:val="000F7256"/>
    <w:rsid w:val="000F7501"/>
    <w:rsid w:val="0010183F"/>
    <w:rsid w:val="00101866"/>
    <w:rsid w:val="00101DCB"/>
    <w:rsid w:val="00103CE3"/>
    <w:rsid w:val="00104F86"/>
    <w:rsid w:val="00105081"/>
    <w:rsid w:val="00105249"/>
    <w:rsid w:val="0010533E"/>
    <w:rsid w:val="00105B2D"/>
    <w:rsid w:val="001073A9"/>
    <w:rsid w:val="00112DDC"/>
    <w:rsid w:val="00113094"/>
    <w:rsid w:val="001153BB"/>
    <w:rsid w:val="00120101"/>
    <w:rsid w:val="0012074E"/>
    <w:rsid w:val="0012133F"/>
    <w:rsid w:val="00121C51"/>
    <w:rsid w:val="00122962"/>
    <w:rsid w:val="00123C74"/>
    <w:rsid w:val="0012465A"/>
    <w:rsid w:val="00125AB5"/>
    <w:rsid w:val="00126C96"/>
    <w:rsid w:val="00126DE3"/>
    <w:rsid w:val="00134B8B"/>
    <w:rsid w:val="00136CAF"/>
    <w:rsid w:val="00136E9B"/>
    <w:rsid w:val="00140414"/>
    <w:rsid w:val="00141076"/>
    <w:rsid w:val="00141A30"/>
    <w:rsid w:val="00141B45"/>
    <w:rsid w:val="00141EDB"/>
    <w:rsid w:val="00142911"/>
    <w:rsid w:val="00142928"/>
    <w:rsid w:val="00142E4D"/>
    <w:rsid w:val="0014454B"/>
    <w:rsid w:val="001451F7"/>
    <w:rsid w:val="00146940"/>
    <w:rsid w:val="00147231"/>
    <w:rsid w:val="001476A5"/>
    <w:rsid w:val="00150D44"/>
    <w:rsid w:val="0015185F"/>
    <w:rsid w:val="00152214"/>
    <w:rsid w:val="00152CFC"/>
    <w:rsid w:val="00153763"/>
    <w:rsid w:val="0015493A"/>
    <w:rsid w:val="00154AE3"/>
    <w:rsid w:val="00155F56"/>
    <w:rsid w:val="00160E93"/>
    <w:rsid w:val="00164D84"/>
    <w:rsid w:val="001657F3"/>
    <w:rsid w:val="00166A93"/>
    <w:rsid w:val="00167149"/>
    <w:rsid w:val="001724F9"/>
    <w:rsid w:val="00172E2C"/>
    <w:rsid w:val="00173BF9"/>
    <w:rsid w:val="00177EE2"/>
    <w:rsid w:val="0018099F"/>
    <w:rsid w:val="0018238D"/>
    <w:rsid w:val="00184D06"/>
    <w:rsid w:val="00185148"/>
    <w:rsid w:val="00185C8E"/>
    <w:rsid w:val="00186793"/>
    <w:rsid w:val="001870ED"/>
    <w:rsid w:val="00190188"/>
    <w:rsid w:val="001903CA"/>
    <w:rsid w:val="00190925"/>
    <w:rsid w:val="00191F22"/>
    <w:rsid w:val="001927B0"/>
    <w:rsid w:val="001929AD"/>
    <w:rsid w:val="00193063"/>
    <w:rsid w:val="00193BFC"/>
    <w:rsid w:val="00194C70"/>
    <w:rsid w:val="001962F4"/>
    <w:rsid w:val="001966A9"/>
    <w:rsid w:val="001973DD"/>
    <w:rsid w:val="001A0049"/>
    <w:rsid w:val="001A0635"/>
    <w:rsid w:val="001A39E0"/>
    <w:rsid w:val="001A66FF"/>
    <w:rsid w:val="001A6FE8"/>
    <w:rsid w:val="001B0A0B"/>
    <w:rsid w:val="001B1BA7"/>
    <w:rsid w:val="001B20B4"/>
    <w:rsid w:val="001B2BAD"/>
    <w:rsid w:val="001B2DEE"/>
    <w:rsid w:val="001B3410"/>
    <w:rsid w:val="001B44DD"/>
    <w:rsid w:val="001B4D4F"/>
    <w:rsid w:val="001B4F58"/>
    <w:rsid w:val="001B6327"/>
    <w:rsid w:val="001B6D10"/>
    <w:rsid w:val="001B7065"/>
    <w:rsid w:val="001B7296"/>
    <w:rsid w:val="001B7844"/>
    <w:rsid w:val="001B7C9E"/>
    <w:rsid w:val="001C2218"/>
    <w:rsid w:val="001C2CC7"/>
    <w:rsid w:val="001C31B3"/>
    <w:rsid w:val="001C3ABD"/>
    <w:rsid w:val="001C43B6"/>
    <w:rsid w:val="001C4F85"/>
    <w:rsid w:val="001C5D9D"/>
    <w:rsid w:val="001C79B2"/>
    <w:rsid w:val="001D057E"/>
    <w:rsid w:val="001D30BB"/>
    <w:rsid w:val="001D6314"/>
    <w:rsid w:val="001D74D2"/>
    <w:rsid w:val="001D7DDF"/>
    <w:rsid w:val="001E0541"/>
    <w:rsid w:val="001E081B"/>
    <w:rsid w:val="001E0A53"/>
    <w:rsid w:val="001E17F9"/>
    <w:rsid w:val="001E187A"/>
    <w:rsid w:val="001E1D01"/>
    <w:rsid w:val="001E2A31"/>
    <w:rsid w:val="001E5E07"/>
    <w:rsid w:val="001E63EA"/>
    <w:rsid w:val="001E7A40"/>
    <w:rsid w:val="001F11FB"/>
    <w:rsid w:val="001F1C03"/>
    <w:rsid w:val="001F1D1A"/>
    <w:rsid w:val="001F22E9"/>
    <w:rsid w:val="001F30AC"/>
    <w:rsid w:val="001F336F"/>
    <w:rsid w:val="001F3401"/>
    <w:rsid w:val="001F48F6"/>
    <w:rsid w:val="001F519F"/>
    <w:rsid w:val="00201708"/>
    <w:rsid w:val="002020D4"/>
    <w:rsid w:val="00202D2A"/>
    <w:rsid w:val="00203934"/>
    <w:rsid w:val="00204958"/>
    <w:rsid w:val="00207702"/>
    <w:rsid w:val="00207792"/>
    <w:rsid w:val="00207BED"/>
    <w:rsid w:val="002106B6"/>
    <w:rsid w:val="00211ECE"/>
    <w:rsid w:val="002122A8"/>
    <w:rsid w:val="00212942"/>
    <w:rsid w:val="00212CA0"/>
    <w:rsid w:val="002130F3"/>
    <w:rsid w:val="00214045"/>
    <w:rsid w:val="002159A2"/>
    <w:rsid w:val="002163DA"/>
    <w:rsid w:val="002175D0"/>
    <w:rsid w:val="00220415"/>
    <w:rsid w:val="00221231"/>
    <w:rsid w:val="00222604"/>
    <w:rsid w:val="00222CDC"/>
    <w:rsid w:val="00224510"/>
    <w:rsid w:val="00224CDE"/>
    <w:rsid w:val="0022564C"/>
    <w:rsid w:val="00226F74"/>
    <w:rsid w:val="00227A64"/>
    <w:rsid w:val="00230B2F"/>
    <w:rsid w:val="00233711"/>
    <w:rsid w:val="00233D12"/>
    <w:rsid w:val="0023612D"/>
    <w:rsid w:val="0023614E"/>
    <w:rsid w:val="002404E8"/>
    <w:rsid w:val="0024187D"/>
    <w:rsid w:val="0024483D"/>
    <w:rsid w:val="00246F89"/>
    <w:rsid w:val="0024732D"/>
    <w:rsid w:val="0024783D"/>
    <w:rsid w:val="00250381"/>
    <w:rsid w:val="0025079D"/>
    <w:rsid w:val="00250CEC"/>
    <w:rsid w:val="0025172D"/>
    <w:rsid w:val="002518C4"/>
    <w:rsid w:val="002518E0"/>
    <w:rsid w:val="002526A6"/>
    <w:rsid w:val="002529E6"/>
    <w:rsid w:val="00252E5B"/>
    <w:rsid w:val="00254CEF"/>
    <w:rsid w:val="00254E62"/>
    <w:rsid w:val="00257095"/>
    <w:rsid w:val="002570B4"/>
    <w:rsid w:val="0026005C"/>
    <w:rsid w:val="0026035F"/>
    <w:rsid w:val="00260AB8"/>
    <w:rsid w:val="00260AD1"/>
    <w:rsid w:val="00262CBB"/>
    <w:rsid w:val="00262FD5"/>
    <w:rsid w:val="002630F6"/>
    <w:rsid w:val="0026337D"/>
    <w:rsid w:val="00263ECA"/>
    <w:rsid w:val="00273099"/>
    <w:rsid w:val="00275DE8"/>
    <w:rsid w:val="00276F52"/>
    <w:rsid w:val="00276FD2"/>
    <w:rsid w:val="00277618"/>
    <w:rsid w:val="002777D2"/>
    <w:rsid w:val="00280097"/>
    <w:rsid w:val="002806A8"/>
    <w:rsid w:val="002808A9"/>
    <w:rsid w:val="002808F9"/>
    <w:rsid w:val="002829BD"/>
    <w:rsid w:val="002843D2"/>
    <w:rsid w:val="00284453"/>
    <w:rsid w:val="00284F0D"/>
    <w:rsid w:val="002861CB"/>
    <w:rsid w:val="0028683A"/>
    <w:rsid w:val="00286FAC"/>
    <w:rsid w:val="00287B62"/>
    <w:rsid w:val="00287E0A"/>
    <w:rsid w:val="00290486"/>
    <w:rsid w:val="0029135E"/>
    <w:rsid w:val="00291768"/>
    <w:rsid w:val="0029186D"/>
    <w:rsid w:val="00291A60"/>
    <w:rsid w:val="00292A31"/>
    <w:rsid w:val="00293008"/>
    <w:rsid w:val="00293388"/>
    <w:rsid w:val="00293700"/>
    <w:rsid w:val="002937EA"/>
    <w:rsid w:val="00293901"/>
    <w:rsid w:val="00294497"/>
    <w:rsid w:val="0029482A"/>
    <w:rsid w:val="002951EA"/>
    <w:rsid w:val="002975B7"/>
    <w:rsid w:val="00297FB2"/>
    <w:rsid w:val="002A0AAF"/>
    <w:rsid w:val="002A177D"/>
    <w:rsid w:val="002A27E3"/>
    <w:rsid w:val="002A2868"/>
    <w:rsid w:val="002A3944"/>
    <w:rsid w:val="002A3B30"/>
    <w:rsid w:val="002A4BB8"/>
    <w:rsid w:val="002A51FB"/>
    <w:rsid w:val="002A761C"/>
    <w:rsid w:val="002B095A"/>
    <w:rsid w:val="002B0F09"/>
    <w:rsid w:val="002B262B"/>
    <w:rsid w:val="002B27D0"/>
    <w:rsid w:val="002B2D9F"/>
    <w:rsid w:val="002B3E02"/>
    <w:rsid w:val="002B4774"/>
    <w:rsid w:val="002B4DC0"/>
    <w:rsid w:val="002B4E02"/>
    <w:rsid w:val="002B5663"/>
    <w:rsid w:val="002B7F44"/>
    <w:rsid w:val="002C1596"/>
    <w:rsid w:val="002C3EDD"/>
    <w:rsid w:val="002C4B5D"/>
    <w:rsid w:val="002C57A2"/>
    <w:rsid w:val="002C583A"/>
    <w:rsid w:val="002C7383"/>
    <w:rsid w:val="002C79A3"/>
    <w:rsid w:val="002C7C3B"/>
    <w:rsid w:val="002C7CB8"/>
    <w:rsid w:val="002C7EC1"/>
    <w:rsid w:val="002D2587"/>
    <w:rsid w:val="002D2C2F"/>
    <w:rsid w:val="002D36E5"/>
    <w:rsid w:val="002D465D"/>
    <w:rsid w:val="002D59BA"/>
    <w:rsid w:val="002D5CA8"/>
    <w:rsid w:val="002D7753"/>
    <w:rsid w:val="002E0033"/>
    <w:rsid w:val="002E0470"/>
    <w:rsid w:val="002E2273"/>
    <w:rsid w:val="002E3B6D"/>
    <w:rsid w:val="002E3CDF"/>
    <w:rsid w:val="002E3E14"/>
    <w:rsid w:val="002E729D"/>
    <w:rsid w:val="002E7E99"/>
    <w:rsid w:val="002F04EE"/>
    <w:rsid w:val="002F0F23"/>
    <w:rsid w:val="002F123A"/>
    <w:rsid w:val="002F256A"/>
    <w:rsid w:val="002F5B6E"/>
    <w:rsid w:val="002F73BF"/>
    <w:rsid w:val="002F7A48"/>
    <w:rsid w:val="003016AA"/>
    <w:rsid w:val="00302B7A"/>
    <w:rsid w:val="00303000"/>
    <w:rsid w:val="00305087"/>
    <w:rsid w:val="00305449"/>
    <w:rsid w:val="003058BA"/>
    <w:rsid w:val="00305BB4"/>
    <w:rsid w:val="00306221"/>
    <w:rsid w:val="0030735D"/>
    <w:rsid w:val="00307D37"/>
    <w:rsid w:val="0031039D"/>
    <w:rsid w:val="00310BCB"/>
    <w:rsid w:val="00310FFF"/>
    <w:rsid w:val="0031120E"/>
    <w:rsid w:val="003122E9"/>
    <w:rsid w:val="00312C14"/>
    <w:rsid w:val="00312CBE"/>
    <w:rsid w:val="00313EBF"/>
    <w:rsid w:val="00314A2B"/>
    <w:rsid w:val="00314B43"/>
    <w:rsid w:val="00314C2D"/>
    <w:rsid w:val="00316D5F"/>
    <w:rsid w:val="003239B5"/>
    <w:rsid w:val="0032541E"/>
    <w:rsid w:val="0032635F"/>
    <w:rsid w:val="00326981"/>
    <w:rsid w:val="00327843"/>
    <w:rsid w:val="003302CC"/>
    <w:rsid w:val="00330545"/>
    <w:rsid w:val="0033057A"/>
    <w:rsid w:val="00330D41"/>
    <w:rsid w:val="00333E6F"/>
    <w:rsid w:val="00333FEB"/>
    <w:rsid w:val="003354EA"/>
    <w:rsid w:val="00337B21"/>
    <w:rsid w:val="0034135E"/>
    <w:rsid w:val="0034198C"/>
    <w:rsid w:val="00341B22"/>
    <w:rsid w:val="00343A88"/>
    <w:rsid w:val="00343E16"/>
    <w:rsid w:val="00343FC0"/>
    <w:rsid w:val="003441F9"/>
    <w:rsid w:val="00347192"/>
    <w:rsid w:val="00351417"/>
    <w:rsid w:val="00351609"/>
    <w:rsid w:val="003537D1"/>
    <w:rsid w:val="00355AFA"/>
    <w:rsid w:val="00355EC4"/>
    <w:rsid w:val="003603EF"/>
    <w:rsid w:val="00361070"/>
    <w:rsid w:val="003615C0"/>
    <w:rsid w:val="0036234C"/>
    <w:rsid w:val="00363649"/>
    <w:rsid w:val="00364757"/>
    <w:rsid w:val="00364C65"/>
    <w:rsid w:val="00364C71"/>
    <w:rsid w:val="00365C39"/>
    <w:rsid w:val="0036650A"/>
    <w:rsid w:val="0037214B"/>
    <w:rsid w:val="00372D6B"/>
    <w:rsid w:val="00374172"/>
    <w:rsid w:val="00376BD2"/>
    <w:rsid w:val="003775B2"/>
    <w:rsid w:val="0037790D"/>
    <w:rsid w:val="00377B81"/>
    <w:rsid w:val="00380035"/>
    <w:rsid w:val="0038032B"/>
    <w:rsid w:val="00380ABC"/>
    <w:rsid w:val="00380C73"/>
    <w:rsid w:val="00380FA0"/>
    <w:rsid w:val="00381282"/>
    <w:rsid w:val="0038279E"/>
    <w:rsid w:val="0038336A"/>
    <w:rsid w:val="0038590D"/>
    <w:rsid w:val="00385AD3"/>
    <w:rsid w:val="003861F5"/>
    <w:rsid w:val="003863EA"/>
    <w:rsid w:val="0039086E"/>
    <w:rsid w:val="003914AA"/>
    <w:rsid w:val="00391C40"/>
    <w:rsid w:val="00392611"/>
    <w:rsid w:val="00392752"/>
    <w:rsid w:val="00392E13"/>
    <w:rsid w:val="00393EE4"/>
    <w:rsid w:val="0039454D"/>
    <w:rsid w:val="0039519A"/>
    <w:rsid w:val="003A076B"/>
    <w:rsid w:val="003A0D16"/>
    <w:rsid w:val="003A2EC7"/>
    <w:rsid w:val="003A304F"/>
    <w:rsid w:val="003A315E"/>
    <w:rsid w:val="003A34EF"/>
    <w:rsid w:val="003A3AA2"/>
    <w:rsid w:val="003A3B43"/>
    <w:rsid w:val="003A3BED"/>
    <w:rsid w:val="003A3D94"/>
    <w:rsid w:val="003A5D36"/>
    <w:rsid w:val="003A62E2"/>
    <w:rsid w:val="003A7634"/>
    <w:rsid w:val="003A7A73"/>
    <w:rsid w:val="003B2351"/>
    <w:rsid w:val="003B305E"/>
    <w:rsid w:val="003B4F8E"/>
    <w:rsid w:val="003B5A60"/>
    <w:rsid w:val="003B6D63"/>
    <w:rsid w:val="003B789B"/>
    <w:rsid w:val="003B7988"/>
    <w:rsid w:val="003C0C39"/>
    <w:rsid w:val="003C1FDC"/>
    <w:rsid w:val="003C58A3"/>
    <w:rsid w:val="003C6367"/>
    <w:rsid w:val="003C6AE3"/>
    <w:rsid w:val="003C6C44"/>
    <w:rsid w:val="003D093B"/>
    <w:rsid w:val="003D095E"/>
    <w:rsid w:val="003D1206"/>
    <w:rsid w:val="003D3146"/>
    <w:rsid w:val="003D33A0"/>
    <w:rsid w:val="003D3C99"/>
    <w:rsid w:val="003D62A0"/>
    <w:rsid w:val="003D65E4"/>
    <w:rsid w:val="003D7D84"/>
    <w:rsid w:val="003E1020"/>
    <w:rsid w:val="003E2813"/>
    <w:rsid w:val="003E33DA"/>
    <w:rsid w:val="003E40E6"/>
    <w:rsid w:val="003E45A8"/>
    <w:rsid w:val="003E68FC"/>
    <w:rsid w:val="003E6D18"/>
    <w:rsid w:val="003F02E3"/>
    <w:rsid w:val="003F0362"/>
    <w:rsid w:val="003F1080"/>
    <w:rsid w:val="003F2513"/>
    <w:rsid w:val="003F38B5"/>
    <w:rsid w:val="003F3DA4"/>
    <w:rsid w:val="003F4115"/>
    <w:rsid w:val="003F5028"/>
    <w:rsid w:val="003F6C7F"/>
    <w:rsid w:val="003F6CD7"/>
    <w:rsid w:val="003F73AF"/>
    <w:rsid w:val="003F7E89"/>
    <w:rsid w:val="00400551"/>
    <w:rsid w:val="00401678"/>
    <w:rsid w:val="0040336F"/>
    <w:rsid w:val="004053B3"/>
    <w:rsid w:val="00407046"/>
    <w:rsid w:val="00407B0F"/>
    <w:rsid w:val="00410766"/>
    <w:rsid w:val="00411D9C"/>
    <w:rsid w:val="004121A8"/>
    <w:rsid w:val="00412CA2"/>
    <w:rsid w:val="00412E27"/>
    <w:rsid w:val="00413C0F"/>
    <w:rsid w:val="0041415F"/>
    <w:rsid w:val="004145C1"/>
    <w:rsid w:val="004164AF"/>
    <w:rsid w:val="00416AB6"/>
    <w:rsid w:val="00416B6F"/>
    <w:rsid w:val="00416EBC"/>
    <w:rsid w:val="00417AC0"/>
    <w:rsid w:val="00422A80"/>
    <w:rsid w:val="00422E7F"/>
    <w:rsid w:val="0042314B"/>
    <w:rsid w:val="00423BE1"/>
    <w:rsid w:val="00424360"/>
    <w:rsid w:val="00424663"/>
    <w:rsid w:val="00424C06"/>
    <w:rsid w:val="00425318"/>
    <w:rsid w:val="00425625"/>
    <w:rsid w:val="0042619C"/>
    <w:rsid w:val="00426C9F"/>
    <w:rsid w:val="0042706B"/>
    <w:rsid w:val="00427708"/>
    <w:rsid w:val="00427758"/>
    <w:rsid w:val="00430180"/>
    <w:rsid w:val="00430B16"/>
    <w:rsid w:val="004333E6"/>
    <w:rsid w:val="00436EAA"/>
    <w:rsid w:val="00437374"/>
    <w:rsid w:val="00440DF3"/>
    <w:rsid w:val="004411B1"/>
    <w:rsid w:val="00442249"/>
    <w:rsid w:val="00442890"/>
    <w:rsid w:val="004438EA"/>
    <w:rsid w:val="0044459A"/>
    <w:rsid w:val="00445772"/>
    <w:rsid w:val="004457FF"/>
    <w:rsid w:val="004511FE"/>
    <w:rsid w:val="00451678"/>
    <w:rsid w:val="004519A8"/>
    <w:rsid w:val="0045219F"/>
    <w:rsid w:val="00452D3C"/>
    <w:rsid w:val="004552BE"/>
    <w:rsid w:val="0045556D"/>
    <w:rsid w:val="00455D24"/>
    <w:rsid w:val="0045606A"/>
    <w:rsid w:val="004570D9"/>
    <w:rsid w:val="00460847"/>
    <w:rsid w:val="00460A71"/>
    <w:rsid w:val="00460AAA"/>
    <w:rsid w:val="00461889"/>
    <w:rsid w:val="00461C7C"/>
    <w:rsid w:val="00462C69"/>
    <w:rsid w:val="00464858"/>
    <w:rsid w:val="00465B35"/>
    <w:rsid w:val="0046602D"/>
    <w:rsid w:val="00466291"/>
    <w:rsid w:val="004666D3"/>
    <w:rsid w:val="004676AA"/>
    <w:rsid w:val="0046784E"/>
    <w:rsid w:val="00467DBD"/>
    <w:rsid w:val="004706F4"/>
    <w:rsid w:val="004713E9"/>
    <w:rsid w:val="00471B18"/>
    <w:rsid w:val="0047429B"/>
    <w:rsid w:val="00474B6E"/>
    <w:rsid w:val="0047561A"/>
    <w:rsid w:val="00475D40"/>
    <w:rsid w:val="00475F77"/>
    <w:rsid w:val="0047618D"/>
    <w:rsid w:val="00477629"/>
    <w:rsid w:val="00477F17"/>
    <w:rsid w:val="00480308"/>
    <w:rsid w:val="004804E8"/>
    <w:rsid w:val="004808BF"/>
    <w:rsid w:val="0048136E"/>
    <w:rsid w:val="00481E4E"/>
    <w:rsid w:val="0048265C"/>
    <w:rsid w:val="0048351F"/>
    <w:rsid w:val="00484CBA"/>
    <w:rsid w:val="00485F12"/>
    <w:rsid w:val="004904DC"/>
    <w:rsid w:val="004906D2"/>
    <w:rsid w:val="004908EB"/>
    <w:rsid w:val="004914A4"/>
    <w:rsid w:val="0049184B"/>
    <w:rsid w:val="00491E7B"/>
    <w:rsid w:val="00493A07"/>
    <w:rsid w:val="00494435"/>
    <w:rsid w:val="00495738"/>
    <w:rsid w:val="00495E2E"/>
    <w:rsid w:val="0049721D"/>
    <w:rsid w:val="00497F52"/>
    <w:rsid w:val="004A0AFF"/>
    <w:rsid w:val="004A188C"/>
    <w:rsid w:val="004A1950"/>
    <w:rsid w:val="004A19B6"/>
    <w:rsid w:val="004A2331"/>
    <w:rsid w:val="004A3640"/>
    <w:rsid w:val="004A37A0"/>
    <w:rsid w:val="004A3855"/>
    <w:rsid w:val="004A3D1C"/>
    <w:rsid w:val="004A49F4"/>
    <w:rsid w:val="004A6EB9"/>
    <w:rsid w:val="004A7D65"/>
    <w:rsid w:val="004B0B3E"/>
    <w:rsid w:val="004B113D"/>
    <w:rsid w:val="004B184F"/>
    <w:rsid w:val="004B285E"/>
    <w:rsid w:val="004B319D"/>
    <w:rsid w:val="004B4CD4"/>
    <w:rsid w:val="004C0067"/>
    <w:rsid w:val="004C0CD3"/>
    <w:rsid w:val="004C0DC6"/>
    <w:rsid w:val="004C15A0"/>
    <w:rsid w:val="004C30FC"/>
    <w:rsid w:val="004C47F8"/>
    <w:rsid w:val="004C4AC0"/>
    <w:rsid w:val="004C5C78"/>
    <w:rsid w:val="004D1EE7"/>
    <w:rsid w:val="004D38FA"/>
    <w:rsid w:val="004D4B3A"/>
    <w:rsid w:val="004D5063"/>
    <w:rsid w:val="004D61A3"/>
    <w:rsid w:val="004D6DBC"/>
    <w:rsid w:val="004D7174"/>
    <w:rsid w:val="004D795F"/>
    <w:rsid w:val="004E110A"/>
    <w:rsid w:val="004E12FC"/>
    <w:rsid w:val="004E1417"/>
    <w:rsid w:val="004E17E4"/>
    <w:rsid w:val="004E3586"/>
    <w:rsid w:val="004E37C2"/>
    <w:rsid w:val="004E3CC3"/>
    <w:rsid w:val="004E434D"/>
    <w:rsid w:val="004E454B"/>
    <w:rsid w:val="004E78D3"/>
    <w:rsid w:val="004E7922"/>
    <w:rsid w:val="004F13E7"/>
    <w:rsid w:val="004F1800"/>
    <w:rsid w:val="004F2E7C"/>
    <w:rsid w:val="004F4BA8"/>
    <w:rsid w:val="004F62F2"/>
    <w:rsid w:val="004F7676"/>
    <w:rsid w:val="004F7F7D"/>
    <w:rsid w:val="00502A89"/>
    <w:rsid w:val="00503F40"/>
    <w:rsid w:val="00506C3A"/>
    <w:rsid w:val="00507607"/>
    <w:rsid w:val="00514634"/>
    <w:rsid w:val="00514C74"/>
    <w:rsid w:val="005157B3"/>
    <w:rsid w:val="0051759B"/>
    <w:rsid w:val="005210E9"/>
    <w:rsid w:val="005211C7"/>
    <w:rsid w:val="00521D99"/>
    <w:rsid w:val="00523AD4"/>
    <w:rsid w:val="00524A40"/>
    <w:rsid w:val="005257D7"/>
    <w:rsid w:val="00525C91"/>
    <w:rsid w:val="005261F6"/>
    <w:rsid w:val="00526BFC"/>
    <w:rsid w:val="00527F21"/>
    <w:rsid w:val="00530AB6"/>
    <w:rsid w:val="00532A42"/>
    <w:rsid w:val="00532ABF"/>
    <w:rsid w:val="00533047"/>
    <w:rsid w:val="00533387"/>
    <w:rsid w:val="005333AE"/>
    <w:rsid w:val="005353CB"/>
    <w:rsid w:val="005354E6"/>
    <w:rsid w:val="005354FE"/>
    <w:rsid w:val="005363A1"/>
    <w:rsid w:val="005363B1"/>
    <w:rsid w:val="005363FB"/>
    <w:rsid w:val="00537C2F"/>
    <w:rsid w:val="00541351"/>
    <w:rsid w:val="00543090"/>
    <w:rsid w:val="00544BBB"/>
    <w:rsid w:val="00545812"/>
    <w:rsid w:val="00545D6F"/>
    <w:rsid w:val="005464D4"/>
    <w:rsid w:val="00547D1E"/>
    <w:rsid w:val="0055051D"/>
    <w:rsid w:val="005507FB"/>
    <w:rsid w:val="00550A3F"/>
    <w:rsid w:val="00550A84"/>
    <w:rsid w:val="00550BBE"/>
    <w:rsid w:val="005535DD"/>
    <w:rsid w:val="005538AF"/>
    <w:rsid w:val="0055398B"/>
    <w:rsid w:val="0055788F"/>
    <w:rsid w:val="005579F3"/>
    <w:rsid w:val="00557DED"/>
    <w:rsid w:val="00560958"/>
    <w:rsid w:val="00562C71"/>
    <w:rsid w:val="00564B59"/>
    <w:rsid w:val="00565192"/>
    <w:rsid w:val="00565224"/>
    <w:rsid w:val="00565E7B"/>
    <w:rsid w:val="00567E22"/>
    <w:rsid w:val="00570DB6"/>
    <w:rsid w:val="00571375"/>
    <w:rsid w:val="0057143E"/>
    <w:rsid w:val="00571E91"/>
    <w:rsid w:val="00572846"/>
    <w:rsid w:val="00572F2F"/>
    <w:rsid w:val="00573379"/>
    <w:rsid w:val="00573E7A"/>
    <w:rsid w:val="00575F56"/>
    <w:rsid w:val="00575FCC"/>
    <w:rsid w:val="005775C4"/>
    <w:rsid w:val="00580CC4"/>
    <w:rsid w:val="00583257"/>
    <w:rsid w:val="00583723"/>
    <w:rsid w:val="00583854"/>
    <w:rsid w:val="00585368"/>
    <w:rsid w:val="00585CB6"/>
    <w:rsid w:val="00587473"/>
    <w:rsid w:val="00587706"/>
    <w:rsid w:val="00587A99"/>
    <w:rsid w:val="005905E0"/>
    <w:rsid w:val="00590740"/>
    <w:rsid w:val="00590868"/>
    <w:rsid w:val="00590FA8"/>
    <w:rsid w:val="005918DB"/>
    <w:rsid w:val="00592D7D"/>
    <w:rsid w:val="005942E7"/>
    <w:rsid w:val="00594CE4"/>
    <w:rsid w:val="005957F8"/>
    <w:rsid w:val="005A1059"/>
    <w:rsid w:val="005A177D"/>
    <w:rsid w:val="005A1BA3"/>
    <w:rsid w:val="005A1DFE"/>
    <w:rsid w:val="005A2044"/>
    <w:rsid w:val="005A3B4A"/>
    <w:rsid w:val="005A3EF5"/>
    <w:rsid w:val="005A6110"/>
    <w:rsid w:val="005A638A"/>
    <w:rsid w:val="005A7620"/>
    <w:rsid w:val="005A7759"/>
    <w:rsid w:val="005A7942"/>
    <w:rsid w:val="005A7AE6"/>
    <w:rsid w:val="005A7C98"/>
    <w:rsid w:val="005B11CE"/>
    <w:rsid w:val="005B23FA"/>
    <w:rsid w:val="005B2AEC"/>
    <w:rsid w:val="005B325B"/>
    <w:rsid w:val="005B3936"/>
    <w:rsid w:val="005B396A"/>
    <w:rsid w:val="005B3ACF"/>
    <w:rsid w:val="005B7A89"/>
    <w:rsid w:val="005C0140"/>
    <w:rsid w:val="005C0356"/>
    <w:rsid w:val="005C2906"/>
    <w:rsid w:val="005C2F60"/>
    <w:rsid w:val="005C34F5"/>
    <w:rsid w:val="005C522F"/>
    <w:rsid w:val="005C53EB"/>
    <w:rsid w:val="005C5992"/>
    <w:rsid w:val="005C5A5F"/>
    <w:rsid w:val="005C6A43"/>
    <w:rsid w:val="005C7741"/>
    <w:rsid w:val="005C7B32"/>
    <w:rsid w:val="005C7D9B"/>
    <w:rsid w:val="005D3343"/>
    <w:rsid w:val="005D3F66"/>
    <w:rsid w:val="005D4E3C"/>
    <w:rsid w:val="005D5908"/>
    <w:rsid w:val="005D5ECF"/>
    <w:rsid w:val="005D5FFC"/>
    <w:rsid w:val="005E036E"/>
    <w:rsid w:val="005E1E2A"/>
    <w:rsid w:val="005E2378"/>
    <w:rsid w:val="005E2792"/>
    <w:rsid w:val="005E2EAA"/>
    <w:rsid w:val="005E477F"/>
    <w:rsid w:val="005E5C64"/>
    <w:rsid w:val="005E78E7"/>
    <w:rsid w:val="005F0C22"/>
    <w:rsid w:val="005F1082"/>
    <w:rsid w:val="005F23C9"/>
    <w:rsid w:val="005F3655"/>
    <w:rsid w:val="005F3D3E"/>
    <w:rsid w:val="005F50CE"/>
    <w:rsid w:val="005F5D7A"/>
    <w:rsid w:val="005F6ABE"/>
    <w:rsid w:val="005F72D6"/>
    <w:rsid w:val="005F744C"/>
    <w:rsid w:val="00603838"/>
    <w:rsid w:val="006043EA"/>
    <w:rsid w:val="00604C80"/>
    <w:rsid w:val="00604E5C"/>
    <w:rsid w:val="00611CD0"/>
    <w:rsid w:val="0061205B"/>
    <w:rsid w:val="006121C4"/>
    <w:rsid w:val="006129A1"/>
    <w:rsid w:val="00613E4F"/>
    <w:rsid w:val="00615049"/>
    <w:rsid w:val="0061588F"/>
    <w:rsid w:val="0061611B"/>
    <w:rsid w:val="00622415"/>
    <w:rsid w:val="006258AB"/>
    <w:rsid w:val="0062713C"/>
    <w:rsid w:val="00627AA0"/>
    <w:rsid w:val="00627F89"/>
    <w:rsid w:val="006301B6"/>
    <w:rsid w:val="00631418"/>
    <w:rsid w:val="0063304A"/>
    <w:rsid w:val="00635281"/>
    <w:rsid w:val="00636432"/>
    <w:rsid w:val="006364D6"/>
    <w:rsid w:val="006365D4"/>
    <w:rsid w:val="00637E47"/>
    <w:rsid w:val="0064107E"/>
    <w:rsid w:val="00645B55"/>
    <w:rsid w:val="00645BDB"/>
    <w:rsid w:val="00646FD5"/>
    <w:rsid w:val="00647615"/>
    <w:rsid w:val="00647860"/>
    <w:rsid w:val="00650219"/>
    <w:rsid w:val="0065121E"/>
    <w:rsid w:val="006514A6"/>
    <w:rsid w:val="00655E41"/>
    <w:rsid w:val="00660420"/>
    <w:rsid w:val="00661B9D"/>
    <w:rsid w:val="00662441"/>
    <w:rsid w:val="00664512"/>
    <w:rsid w:val="00664B26"/>
    <w:rsid w:val="00664ED8"/>
    <w:rsid w:val="00665176"/>
    <w:rsid w:val="006702EF"/>
    <w:rsid w:val="0067041D"/>
    <w:rsid w:val="00671AEE"/>
    <w:rsid w:val="006727F7"/>
    <w:rsid w:val="00672BD8"/>
    <w:rsid w:val="00674066"/>
    <w:rsid w:val="006740CC"/>
    <w:rsid w:val="006741F9"/>
    <w:rsid w:val="00674DD3"/>
    <w:rsid w:val="00675666"/>
    <w:rsid w:val="00676789"/>
    <w:rsid w:val="00680887"/>
    <w:rsid w:val="00680AE9"/>
    <w:rsid w:val="00680E79"/>
    <w:rsid w:val="00683D59"/>
    <w:rsid w:val="00684DD3"/>
    <w:rsid w:val="00685371"/>
    <w:rsid w:val="00685BC2"/>
    <w:rsid w:val="0068706A"/>
    <w:rsid w:val="00687418"/>
    <w:rsid w:val="0068777E"/>
    <w:rsid w:val="006909C7"/>
    <w:rsid w:val="00691687"/>
    <w:rsid w:val="00691D40"/>
    <w:rsid w:val="00693677"/>
    <w:rsid w:val="00693E08"/>
    <w:rsid w:val="00694E8E"/>
    <w:rsid w:val="006962FD"/>
    <w:rsid w:val="00696BD8"/>
    <w:rsid w:val="006976EE"/>
    <w:rsid w:val="006A011B"/>
    <w:rsid w:val="006A086F"/>
    <w:rsid w:val="006A0C14"/>
    <w:rsid w:val="006A0DE4"/>
    <w:rsid w:val="006A118E"/>
    <w:rsid w:val="006A1DEA"/>
    <w:rsid w:val="006A1F62"/>
    <w:rsid w:val="006A3005"/>
    <w:rsid w:val="006A4E18"/>
    <w:rsid w:val="006A54D7"/>
    <w:rsid w:val="006A6224"/>
    <w:rsid w:val="006A6B2F"/>
    <w:rsid w:val="006A74C3"/>
    <w:rsid w:val="006A772B"/>
    <w:rsid w:val="006B00DC"/>
    <w:rsid w:val="006B0597"/>
    <w:rsid w:val="006B0ED7"/>
    <w:rsid w:val="006B4C16"/>
    <w:rsid w:val="006B5141"/>
    <w:rsid w:val="006B6A41"/>
    <w:rsid w:val="006B7350"/>
    <w:rsid w:val="006B7CAD"/>
    <w:rsid w:val="006B7E56"/>
    <w:rsid w:val="006C030F"/>
    <w:rsid w:val="006C033C"/>
    <w:rsid w:val="006C10C3"/>
    <w:rsid w:val="006C309A"/>
    <w:rsid w:val="006C361B"/>
    <w:rsid w:val="006C367E"/>
    <w:rsid w:val="006C369E"/>
    <w:rsid w:val="006C4649"/>
    <w:rsid w:val="006C4732"/>
    <w:rsid w:val="006C4FB6"/>
    <w:rsid w:val="006C7896"/>
    <w:rsid w:val="006C7A6D"/>
    <w:rsid w:val="006D1710"/>
    <w:rsid w:val="006D1E18"/>
    <w:rsid w:val="006D28FE"/>
    <w:rsid w:val="006D43CC"/>
    <w:rsid w:val="006D50F2"/>
    <w:rsid w:val="006D619B"/>
    <w:rsid w:val="006D7DAB"/>
    <w:rsid w:val="006D7F09"/>
    <w:rsid w:val="006E1392"/>
    <w:rsid w:val="006E1B7E"/>
    <w:rsid w:val="006E1CF6"/>
    <w:rsid w:val="006E2585"/>
    <w:rsid w:val="006E354A"/>
    <w:rsid w:val="006E3C80"/>
    <w:rsid w:val="006E52F0"/>
    <w:rsid w:val="006E550C"/>
    <w:rsid w:val="006E5DFA"/>
    <w:rsid w:val="006F33E6"/>
    <w:rsid w:val="006F390B"/>
    <w:rsid w:val="006F63B1"/>
    <w:rsid w:val="006F6F8A"/>
    <w:rsid w:val="006F7E9C"/>
    <w:rsid w:val="00700994"/>
    <w:rsid w:val="00701464"/>
    <w:rsid w:val="00702950"/>
    <w:rsid w:val="00703575"/>
    <w:rsid w:val="007057AB"/>
    <w:rsid w:val="0070696F"/>
    <w:rsid w:val="007069E7"/>
    <w:rsid w:val="007072F9"/>
    <w:rsid w:val="00711B0B"/>
    <w:rsid w:val="00714989"/>
    <w:rsid w:val="00714EF1"/>
    <w:rsid w:val="00716EA3"/>
    <w:rsid w:val="00717A4C"/>
    <w:rsid w:val="00717D0A"/>
    <w:rsid w:val="00720AB1"/>
    <w:rsid w:val="00721981"/>
    <w:rsid w:val="00721C36"/>
    <w:rsid w:val="00721D4F"/>
    <w:rsid w:val="00721F9D"/>
    <w:rsid w:val="00722B1B"/>
    <w:rsid w:val="0072428E"/>
    <w:rsid w:val="0072549A"/>
    <w:rsid w:val="0072726C"/>
    <w:rsid w:val="00727F4A"/>
    <w:rsid w:val="00730597"/>
    <w:rsid w:val="007310D7"/>
    <w:rsid w:val="00731446"/>
    <w:rsid w:val="0073160A"/>
    <w:rsid w:val="00731B5C"/>
    <w:rsid w:val="0073375D"/>
    <w:rsid w:val="0073399A"/>
    <w:rsid w:val="00735295"/>
    <w:rsid w:val="007368E5"/>
    <w:rsid w:val="00737401"/>
    <w:rsid w:val="00740360"/>
    <w:rsid w:val="00742524"/>
    <w:rsid w:val="00742E61"/>
    <w:rsid w:val="007448A7"/>
    <w:rsid w:val="00744AFF"/>
    <w:rsid w:val="00745340"/>
    <w:rsid w:val="00745A01"/>
    <w:rsid w:val="007507CA"/>
    <w:rsid w:val="007510F0"/>
    <w:rsid w:val="007513A8"/>
    <w:rsid w:val="00752E1A"/>
    <w:rsid w:val="00754AC5"/>
    <w:rsid w:val="0075503C"/>
    <w:rsid w:val="00756C15"/>
    <w:rsid w:val="00760081"/>
    <w:rsid w:val="00760719"/>
    <w:rsid w:val="00761C02"/>
    <w:rsid w:val="00762F0B"/>
    <w:rsid w:val="0076417E"/>
    <w:rsid w:val="00766C51"/>
    <w:rsid w:val="00767AE3"/>
    <w:rsid w:val="0077026F"/>
    <w:rsid w:val="0077196D"/>
    <w:rsid w:val="00772194"/>
    <w:rsid w:val="00772BC5"/>
    <w:rsid w:val="00772D26"/>
    <w:rsid w:val="0077333A"/>
    <w:rsid w:val="007747B8"/>
    <w:rsid w:val="00774BC7"/>
    <w:rsid w:val="00775011"/>
    <w:rsid w:val="00775203"/>
    <w:rsid w:val="00775C15"/>
    <w:rsid w:val="00775D89"/>
    <w:rsid w:val="007768E5"/>
    <w:rsid w:val="00777FCD"/>
    <w:rsid w:val="00780215"/>
    <w:rsid w:val="007803CD"/>
    <w:rsid w:val="00781275"/>
    <w:rsid w:val="00781CE4"/>
    <w:rsid w:val="00782F23"/>
    <w:rsid w:val="0078396E"/>
    <w:rsid w:val="0078499D"/>
    <w:rsid w:val="00784EAE"/>
    <w:rsid w:val="0078511A"/>
    <w:rsid w:val="007853E8"/>
    <w:rsid w:val="007861C9"/>
    <w:rsid w:val="00786416"/>
    <w:rsid w:val="00786495"/>
    <w:rsid w:val="00786B59"/>
    <w:rsid w:val="00786FCF"/>
    <w:rsid w:val="00787AD5"/>
    <w:rsid w:val="00790D74"/>
    <w:rsid w:val="00791234"/>
    <w:rsid w:val="00792111"/>
    <w:rsid w:val="0079499F"/>
    <w:rsid w:val="00795CB4"/>
    <w:rsid w:val="00795D7A"/>
    <w:rsid w:val="00796822"/>
    <w:rsid w:val="00796DD1"/>
    <w:rsid w:val="007971AA"/>
    <w:rsid w:val="007979D5"/>
    <w:rsid w:val="00797B74"/>
    <w:rsid w:val="007A2070"/>
    <w:rsid w:val="007A2901"/>
    <w:rsid w:val="007A33C1"/>
    <w:rsid w:val="007A3B9A"/>
    <w:rsid w:val="007A4717"/>
    <w:rsid w:val="007A5698"/>
    <w:rsid w:val="007A6007"/>
    <w:rsid w:val="007A61AD"/>
    <w:rsid w:val="007A62AF"/>
    <w:rsid w:val="007A68DF"/>
    <w:rsid w:val="007A7C63"/>
    <w:rsid w:val="007B4091"/>
    <w:rsid w:val="007B44A1"/>
    <w:rsid w:val="007B7219"/>
    <w:rsid w:val="007B781B"/>
    <w:rsid w:val="007C08F5"/>
    <w:rsid w:val="007C0C9E"/>
    <w:rsid w:val="007C1520"/>
    <w:rsid w:val="007C1685"/>
    <w:rsid w:val="007C20BF"/>
    <w:rsid w:val="007C28C3"/>
    <w:rsid w:val="007C29BD"/>
    <w:rsid w:val="007C36C1"/>
    <w:rsid w:val="007C557F"/>
    <w:rsid w:val="007C5874"/>
    <w:rsid w:val="007C6298"/>
    <w:rsid w:val="007C784D"/>
    <w:rsid w:val="007D09FE"/>
    <w:rsid w:val="007D0B67"/>
    <w:rsid w:val="007D0BA5"/>
    <w:rsid w:val="007D0C91"/>
    <w:rsid w:val="007D1823"/>
    <w:rsid w:val="007D18E8"/>
    <w:rsid w:val="007D1B92"/>
    <w:rsid w:val="007D245F"/>
    <w:rsid w:val="007D2C20"/>
    <w:rsid w:val="007D31B8"/>
    <w:rsid w:val="007D328F"/>
    <w:rsid w:val="007D4314"/>
    <w:rsid w:val="007D4B63"/>
    <w:rsid w:val="007D51F9"/>
    <w:rsid w:val="007D55D7"/>
    <w:rsid w:val="007D6761"/>
    <w:rsid w:val="007D6CAA"/>
    <w:rsid w:val="007D70C6"/>
    <w:rsid w:val="007D7B8A"/>
    <w:rsid w:val="007E0E6C"/>
    <w:rsid w:val="007E4026"/>
    <w:rsid w:val="007E4C69"/>
    <w:rsid w:val="007E539F"/>
    <w:rsid w:val="007E59EF"/>
    <w:rsid w:val="007E6174"/>
    <w:rsid w:val="007E6E6C"/>
    <w:rsid w:val="007E7FC5"/>
    <w:rsid w:val="007F1715"/>
    <w:rsid w:val="007F1F40"/>
    <w:rsid w:val="007F22C0"/>
    <w:rsid w:val="007F3243"/>
    <w:rsid w:val="007F343E"/>
    <w:rsid w:val="007F5177"/>
    <w:rsid w:val="007F6012"/>
    <w:rsid w:val="007F6688"/>
    <w:rsid w:val="007F6CD3"/>
    <w:rsid w:val="0080163C"/>
    <w:rsid w:val="00801A35"/>
    <w:rsid w:val="00802D63"/>
    <w:rsid w:val="00802E98"/>
    <w:rsid w:val="008043D7"/>
    <w:rsid w:val="00806D9C"/>
    <w:rsid w:val="00807196"/>
    <w:rsid w:val="0081088D"/>
    <w:rsid w:val="008158F7"/>
    <w:rsid w:val="00817344"/>
    <w:rsid w:val="00817FAB"/>
    <w:rsid w:val="00822DA7"/>
    <w:rsid w:val="00823240"/>
    <w:rsid w:val="00824160"/>
    <w:rsid w:val="00824296"/>
    <w:rsid w:val="00824B34"/>
    <w:rsid w:val="00825212"/>
    <w:rsid w:val="008264FE"/>
    <w:rsid w:val="0082674A"/>
    <w:rsid w:val="00826801"/>
    <w:rsid w:val="00827C09"/>
    <w:rsid w:val="008307A8"/>
    <w:rsid w:val="0083120B"/>
    <w:rsid w:val="00832752"/>
    <w:rsid w:val="00833886"/>
    <w:rsid w:val="00834118"/>
    <w:rsid w:val="00834A2F"/>
    <w:rsid w:val="00834D09"/>
    <w:rsid w:val="00834D5F"/>
    <w:rsid w:val="008351B8"/>
    <w:rsid w:val="00835AB9"/>
    <w:rsid w:val="00836658"/>
    <w:rsid w:val="00840202"/>
    <w:rsid w:val="008409F4"/>
    <w:rsid w:val="008447CB"/>
    <w:rsid w:val="00844AF6"/>
    <w:rsid w:val="00847B41"/>
    <w:rsid w:val="00847F54"/>
    <w:rsid w:val="00850D32"/>
    <w:rsid w:val="00852352"/>
    <w:rsid w:val="00854B38"/>
    <w:rsid w:val="00855116"/>
    <w:rsid w:val="00855499"/>
    <w:rsid w:val="00855CAE"/>
    <w:rsid w:val="00856B50"/>
    <w:rsid w:val="00860AF0"/>
    <w:rsid w:val="008614E2"/>
    <w:rsid w:val="00861612"/>
    <w:rsid w:val="00861BC2"/>
    <w:rsid w:val="00863BB3"/>
    <w:rsid w:val="008640A4"/>
    <w:rsid w:val="008640F7"/>
    <w:rsid w:val="008647A4"/>
    <w:rsid w:val="00864BA4"/>
    <w:rsid w:val="00864CE8"/>
    <w:rsid w:val="00865E2B"/>
    <w:rsid w:val="00870724"/>
    <w:rsid w:val="008708D6"/>
    <w:rsid w:val="00870934"/>
    <w:rsid w:val="00872BB8"/>
    <w:rsid w:val="00874062"/>
    <w:rsid w:val="008740D6"/>
    <w:rsid w:val="008751EF"/>
    <w:rsid w:val="0087545D"/>
    <w:rsid w:val="00876E75"/>
    <w:rsid w:val="00880E72"/>
    <w:rsid w:val="00881096"/>
    <w:rsid w:val="008816B0"/>
    <w:rsid w:val="00882119"/>
    <w:rsid w:val="00882213"/>
    <w:rsid w:val="008832B1"/>
    <w:rsid w:val="00883370"/>
    <w:rsid w:val="008839CA"/>
    <w:rsid w:val="00883CDD"/>
    <w:rsid w:val="00884C19"/>
    <w:rsid w:val="00885281"/>
    <w:rsid w:val="0088543F"/>
    <w:rsid w:val="008862E7"/>
    <w:rsid w:val="00886B3E"/>
    <w:rsid w:val="00886CEA"/>
    <w:rsid w:val="00886FC8"/>
    <w:rsid w:val="008872FF"/>
    <w:rsid w:val="00887BCC"/>
    <w:rsid w:val="008907E8"/>
    <w:rsid w:val="0089093D"/>
    <w:rsid w:val="008910D8"/>
    <w:rsid w:val="008913F6"/>
    <w:rsid w:val="00893A68"/>
    <w:rsid w:val="00893CA9"/>
    <w:rsid w:val="00893DFA"/>
    <w:rsid w:val="00895912"/>
    <w:rsid w:val="00896059"/>
    <w:rsid w:val="008969C5"/>
    <w:rsid w:val="008974FE"/>
    <w:rsid w:val="008976DA"/>
    <w:rsid w:val="008A2988"/>
    <w:rsid w:val="008A2CCE"/>
    <w:rsid w:val="008A367E"/>
    <w:rsid w:val="008A4249"/>
    <w:rsid w:val="008A4EB2"/>
    <w:rsid w:val="008A4FA4"/>
    <w:rsid w:val="008A515B"/>
    <w:rsid w:val="008A5F41"/>
    <w:rsid w:val="008A62CB"/>
    <w:rsid w:val="008B02D0"/>
    <w:rsid w:val="008B03AF"/>
    <w:rsid w:val="008B0539"/>
    <w:rsid w:val="008B1393"/>
    <w:rsid w:val="008B28BA"/>
    <w:rsid w:val="008B3001"/>
    <w:rsid w:val="008B3A7C"/>
    <w:rsid w:val="008B3B0E"/>
    <w:rsid w:val="008B3BD8"/>
    <w:rsid w:val="008B4100"/>
    <w:rsid w:val="008B52AC"/>
    <w:rsid w:val="008B68AF"/>
    <w:rsid w:val="008B6927"/>
    <w:rsid w:val="008C0159"/>
    <w:rsid w:val="008C01C1"/>
    <w:rsid w:val="008C066C"/>
    <w:rsid w:val="008C08DE"/>
    <w:rsid w:val="008C0E5F"/>
    <w:rsid w:val="008C0E78"/>
    <w:rsid w:val="008C0F3F"/>
    <w:rsid w:val="008C25DC"/>
    <w:rsid w:val="008C3006"/>
    <w:rsid w:val="008C30EA"/>
    <w:rsid w:val="008C3361"/>
    <w:rsid w:val="008C61DD"/>
    <w:rsid w:val="008C6BC3"/>
    <w:rsid w:val="008C6F41"/>
    <w:rsid w:val="008C723F"/>
    <w:rsid w:val="008D2132"/>
    <w:rsid w:val="008D2512"/>
    <w:rsid w:val="008D326D"/>
    <w:rsid w:val="008D3835"/>
    <w:rsid w:val="008D4428"/>
    <w:rsid w:val="008D478C"/>
    <w:rsid w:val="008D539C"/>
    <w:rsid w:val="008D53BE"/>
    <w:rsid w:val="008D6A3E"/>
    <w:rsid w:val="008E0844"/>
    <w:rsid w:val="008E1761"/>
    <w:rsid w:val="008E1A2A"/>
    <w:rsid w:val="008E272E"/>
    <w:rsid w:val="008E29D7"/>
    <w:rsid w:val="008E415C"/>
    <w:rsid w:val="008E4D4C"/>
    <w:rsid w:val="008E50FA"/>
    <w:rsid w:val="008E653D"/>
    <w:rsid w:val="008F094D"/>
    <w:rsid w:val="008F18DA"/>
    <w:rsid w:val="008F1ADD"/>
    <w:rsid w:val="008F3CE7"/>
    <w:rsid w:val="008F6E0B"/>
    <w:rsid w:val="008F70CA"/>
    <w:rsid w:val="008F7FED"/>
    <w:rsid w:val="0090027B"/>
    <w:rsid w:val="00900995"/>
    <w:rsid w:val="00900AF4"/>
    <w:rsid w:val="00901312"/>
    <w:rsid w:val="00902842"/>
    <w:rsid w:val="0090523F"/>
    <w:rsid w:val="00907DAA"/>
    <w:rsid w:val="00910FCD"/>
    <w:rsid w:val="0091163A"/>
    <w:rsid w:val="00915177"/>
    <w:rsid w:val="00915E25"/>
    <w:rsid w:val="00915E3E"/>
    <w:rsid w:val="009162BB"/>
    <w:rsid w:val="00917E3C"/>
    <w:rsid w:val="00920458"/>
    <w:rsid w:val="00926E70"/>
    <w:rsid w:val="00926F41"/>
    <w:rsid w:val="009275F6"/>
    <w:rsid w:val="00931EE2"/>
    <w:rsid w:val="0093301A"/>
    <w:rsid w:val="009344D3"/>
    <w:rsid w:val="0093637B"/>
    <w:rsid w:val="00937C44"/>
    <w:rsid w:val="00941FAE"/>
    <w:rsid w:val="009426DA"/>
    <w:rsid w:val="00942A70"/>
    <w:rsid w:val="00943494"/>
    <w:rsid w:val="0094349F"/>
    <w:rsid w:val="00943630"/>
    <w:rsid w:val="00943BAB"/>
    <w:rsid w:val="00943CA4"/>
    <w:rsid w:val="00951BAB"/>
    <w:rsid w:val="00951C25"/>
    <w:rsid w:val="009521EE"/>
    <w:rsid w:val="009542D0"/>
    <w:rsid w:val="009547B0"/>
    <w:rsid w:val="00954F1C"/>
    <w:rsid w:val="00955C36"/>
    <w:rsid w:val="009568CC"/>
    <w:rsid w:val="00960126"/>
    <w:rsid w:val="00963842"/>
    <w:rsid w:val="00967121"/>
    <w:rsid w:val="00967E04"/>
    <w:rsid w:val="00970E53"/>
    <w:rsid w:val="00972B4B"/>
    <w:rsid w:val="00973099"/>
    <w:rsid w:val="009743DF"/>
    <w:rsid w:val="00974CBD"/>
    <w:rsid w:val="00975388"/>
    <w:rsid w:val="00975ACB"/>
    <w:rsid w:val="00975E70"/>
    <w:rsid w:val="00976919"/>
    <w:rsid w:val="0097709F"/>
    <w:rsid w:val="009775B3"/>
    <w:rsid w:val="00977F07"/>
    <w:rsid w:val="00980BB4"/>
    <w:rsid w:val="00981C86"/>
    <w:rsid w:val="0098287E"/>
    <w:rsid w:val="0098575F"/>
    <w:rsid w:val="00986799"/>
    <w:rsid w:val="00986BB5"/>
    <w:rsid w:val="00986DD3"/>
    <w:rsid w:val="0098710E"/>
    <w:rsid w:val="0099048B"/>
    <w:rsid w:val="00990FD3"/>
    <w:rsid w:val="0099182F"/>
    <w:rsid w:val="0099184B"/>
    <w:rsid w:val="00992227"/>
    <w:rsid w:val="009938AD"/>
    <w:rsid w:val="00995038"/>
    <w:rsid w:val="00995A90"/>
    <w:rsid w:val="00995AAB"/>
    <w:rsid w:val="009967C7"/>
    <w:rsid w:val="00996AA4"/>
    <w:rsid w:val="0099713B"/>
    <w:rsid w:val="0099766A"/>
    <w:rsid w:val="00997790"/>
    <w:rsid w:val="00997D7C"/>
    <w:rsid w:val="009A014B"/>
    <w:rsid w:val="009A03BB"/>
    <w:rsid w:val="009A1F97"/>
    <w:rsid w:val="009A3101"/>
    <w:rsid w:val="009A3390"/>
    <w:rsid w:val="009A5271"/>
    <w:rsid w:val="009A534C"/>
    <w:rsid w:val="009A5B5A"/>
    <w:rsid w:val="009A699E"/>
    <w:rsid w:val="009A6F6B"/>
    <w:rsid w:val="009A7D7D"/>
    <w:rsid w:val="009B0978"/>
    <w:rsid w:val="009B0D14"/>
    <w:rsid w:val="009B0DCD"/>
    <w:rsid w:val="009B2250"/>
    <w:rsid w:val="009B2B73"/>
    <w:rsid w:val="009B3A48"/>
    <w:rsid w:val="009B5092"/>
    <w:rsid w:val="009B5789"/>
    <w:rsid w:val="009B599A"/>
    <w:rsid w:val="009B5B86"/>
    <w:rsid w:val="009B62C2"/>
    <w:rsid w:val="009B6338"/>
    <w:rsid w:val="009B74EB"/>
    <w:rsid w:val="009B7762"/>
    <w:rsid w:val="009B7A24"/>
    <w:rsid w:val="009C0B6F"/>
    <w:rsid w:val="009C1171"/>
    <w:rsid w:val="009C1DAC"/>
    <w:rsid w:val="009C1F60"/>
    <w:rsid w:val="009C3C75"/>
    <w:rsid w:val="009C552E"/>
    <w:rsid w:val="009C6FB1"/>
    <w:rsid w:val="009D0BB7"/>
    <w:rsid w:val="009D0C3E"/>
    <w:rsid w:val="009D385C"/>
    <w:rsid w:val="009D4BE1"/>
    <w:rsid w:val="009D4F33"/>
    <w:rsid w:val="009D5025"/>
    <w:rsid w:val="009D58AE"/>
    <w:rsid w:val="009D7FDC"/>
    <w:rsid w:val="009E0F13"/>
    <w:rsid w:val="009E1882"/>
    <w:rsid w:val="009E3577"/>
    <w:rsid w:val="009E566D"/>
    <w:rsid w:val="009E69F0"/>
    <w:rsid w:val="009E738C"/>
    <w:rsid w:val="009F0184"/>
    <w:rsid w:val="009F076A"/>
    <w:rsid w:val="009F0A5F"/>
    <w:rsid w:val="009F0CF6"/>
    <w:rsid w:val="009F31EA"/>
    <w:rsid w:val="009F3F98"/>
    <w:rsid w:val="009F4255"/>
    <w:rsid w:val="009F488B"/>
    <w:rsid w:val="009F4C24"/>
    <w:rsid w:val="009F6C8F"/>
    <w:rsid w:val="009F6F26"/>
    <w:rsid w:val="009F7236"/>
    <w:rsid w:val="009F72D4"/>
    <w:rsid w:val="009F7513"/>
    <w:rsid w:val="009F7CEF"/>
    <w:rsid w:val="00A039AF"/>
    <w:rsid w:val="00A04B81"/>
    <w:rsid w:val="00A05022"/>
    <w:rsid w:val="00A05029"/>
    <w:rsid w:val="00A05426"/>
    <w:rsid w:val="00A05619"/>
    <w:rsid w:val="00A06068"/>
    <w:rsid w:val="00A06401"/>
    <w:rsid w:val="00A064E3"/>
    <w:rsid w:val="00A06F52"/>
    <w:rsid w:val="00A101F6"/>
    <w:rsid w:val="00A1058A"/>
    <w:rsid w:val="00A11ACD"/>
    <w:rsid w:val="00A14F8F"/>
    <w:rsid w:val="00A17932"/>
    <w:rsid w:val="00A17F72"/>
    <w:rsid w:val="00A224E9"/>
    <w:rsid w:val="00A22A4F"/>
    <w:rsid w:val="00A236CB"/>
    <w:rsid w:val="00A23D39"/>
    <w:rsid w:val="00A23FCC"/>
    <w:rsid w:val="00A24F85"/>
    <w:rsid w:val="00A259EE"/>
    <w:rsid w:val="00A25DA1"/>
    <w:rsid w:val="00A2708A"/>
    <w:rsid w:val="00A27134"/>
    <w:rsid w:val="00A30F86"/>
    <w:rsid w:val="00A31AB7"/>
    <w:rsid w:val="00A33DC9"/>
    <w:rsid w:val="00A353C8"/>
    <w:rsid w:val="00A360C9"/>
    <w:rsid w:val="00A369EC"/>
    <w:rsid w:val="00A37741"/>
    <w:rsid w:val="00A4132E"/>
    <w:rsid w:val="00A42240"/>
    <w:rsid w:val="00A42262"/>
    <w:rsid w:val="00A42DFD"/>
    <w:rsid w:val="00A43E84"/>
    <w:rsid w:val="00A4418E"/>
    <w:rsid w:val="00A44C9C"/>
    <w:rsid w:val="00A455D4"/>
    <w:rsid w:val="00A468CC"/>
    <w:rsid w:val="00A46E2B"/>
    <w:rsid w:val="00A519DC"/>
    <w:rsid w:val="00A51E57"/>
    <w:rsid w:val="00A52661"/>
    <w:rsid w:val="00A5347E"/>
    <w:rsid w:val="00A53AF2"/>
    <w:rsid w:val="00A53B99"/>
    <w:rsid w:val="00A55413"/>
    <w:rsid w:val="00A568B5"/>
    <w:rsid w:val="00A609A9"/>
    <w:rsid w:val="00A609B5"/>
    <w:rsid w:val="00A60A70"/>
    <w:rsid w:val="00A6156A"/>
    <w:rsid w:val="00A61D0D"/>
    <w:rsid w:val="00A63CA4"/>
    <w:rsid w:val="00A64C96"/>
    <w:rsid w:val="00A65B08"/>
    <w:rsid w:val="00A6614D"/>
    <w:rsid w:val="00A66A65"/>
    <w:rsid w:val="00A7018B"/>
    <w:rsid w:val="00A7083B"/>
    <w:rsid w:val="00A70BDF"/>
    <w:rsid w:val="00A71FAE"/>
    <w:rsid w:val="00A736FD"/>
    <w:rsid w:val="00A76488"/>
    <w:rsid w:val="00A764C3"/>
    <w:rsid w:val="00A76CB9"/>
    <w:rsid w:val="00A773F1"/>
    <w:rsid w:val="00A77DBE"/>
    <w:rsid w:val="00A80095"/>
    <w:rsid w:val="00A809C8"/>
    <w:rsid w:val="00A82E7E"/>
    <w:rsid w:val="00A82EEB"/>
    <w:rsid w:val="00A83B55"/>
    <w:rsid w:val="00A85B21"/>
    <w:rsid w:val="00A876A6"/>
    <w:rsid w:val="00A90B8D"/>
    <w:rsid w:val="00A91CF1"/>
    <w:rsid w:val="00A9211F"/>
    <w:rsid w:val="00A92940"/>
    <w:rsid w:val="00A92E1C"/>
    <w:rsid w:val="00A93210"/>
    <w:rsid w:val="00A94BF0"/>
    <w:rsid w:val="00A96EF2"/>
    <w:rsid w:val="00A972B6"/>
    <w:rsid w:val="00AA01A1"/>
    <w:rsid w:val="00AA1275"/>
    <w:rsid w:val="00AA25D6"/>
    <w:rsid w:val="00AA2BA3"/>
    <w:rsid w:val="00AA2BB5"/>
    <w:rsid w:val="00AA3E8F"/>
    <w:rsid w:val="00AA3FE3"/>
    <w:rsid w:val="00AA48B6"/>
    <w:rsid w:val="00AA4EC7"/>
    <w:rsid w:val="00AA6386"/>
    <w:rsid w:val="00AB06D4"/>
    <w:rsid w:val="00AB2DC0"/>
    <w:rsid w:val="00AB303F"/>
    <w:rsid w:val="00AB3988"/>
    <w:rsid w:val="00AB423B"/>
    <w:rsid w:val="00AB4242"/>
    <w:rsid w:val="00AB5B6E"/>
    <w:rsid w:val="00AB5EBF"/>
    <w:rsid w:val="00AC084C"/>
    <w:rsid w:val="00AC29E2"/>
    <w:rsid w:val="00AC2BC3"/>
    <w:rsid w:val="00AC31BA"/>
    <w:rsid w:val="00AC7A8C"/>
    <w:rsid w:val="00AD050B"/>
    <w:rsid w:val="00AD0D57"/>
    <w:rsid w:val="00AD323D"/>
    <w:rsid w:val="00AD4551"/>
    <w:rsid w:val="00AD48CB"/>
    <w:rsid w:val="00AD5632"/>
    <w:rsid w:val="00AD66A1"/>
    <w:rsid w:val="00AE015B"/>
    <w:rsid w:val="00AE03CF"/>
    <w:rsid w:val="00AE088E"/>
    <w:rsid w:val="00AE0BE5"/>
    <w:rsid w:val="00AE0DD0"/>
    <w:rsid w:val="00AE18C1"/>
    <w:rsid w:val="00AE1B65"/>
    <w:rsid w:val="00AE420A"/>
    <w:rsid w:val="00AE4677"/>
    <w:rsid w:val="00AE5DCB"/>
    <w:rsid w:val="00AE6F4C"/>
    <w:rsid w:val="00AE7429"/>
    <w:rsid w:val="00AF0888"/>
    <w:rsid w:val="00AF0E16"/>
    <w:rsid w:val="00AF108B"/>
    <w:rsid w:val="00AF3433"/>
    <w:rsid w:val="00AF3D26"/>
    <w:rsid w:val="00AF45F0"/>
    <w:rsid w:val="00AF69A5"/>
    <w:rsid w:val="00AF6C8B"/>
    <w:rsid w:val="00AF7182"/>
    <w:rsid w:val="00AF7B69"/>
    <w:rsid w:val="00B01475"/>
    <w:rsid w:val="00B01890"/>
    <w:rsid w:val="00B01897"/>
    <w:rsid w:val="00B0336D"/>
    <w:rsid w:val="00B03468"/>
    <w:rsid w:val="00B0418F"/>
    <w:rsid w:val="00B04CFD"/>
    <w:rsid w:val="00B0589F"/>
    <w:rsid w:val="00B05C61"/>
    <w:rsid w:val="00B06301"/>
    <w:rsid w:val="00B063AB"/>
    <w:rsid w:val="00B0647C"/>
    <w:rsid w:val="00B0648B"/>
    <w:rsid w:val="00B06A5F"/>
    <w:rsid w:val="00B06E1B"/>
    <w:rsid w:val="00B07FFB"/>
    <w:rsid w:val="00B106FF"/>
    <w:rsid w:val="00B11BB1"/>
    <w:rsid w:val="00B13440"/>
    <w:rsid w:val="00B14AA6"/>
    <w:rsid w:val="00B153A0"/>
    <w:rsid w:val="00B1542F"/>
    <w:rsid w:val="00B15EEE"/>
    <w:rsid w:val="00B17471"/>
    <w:rsid w:val="00B17C1D"/>
    <w:rsid w:val="00B20D98"/>
    <w:rsid w:val="00B23D44"/>
    <w:rsid w:val="00B25571"/>
    <w:rsid w:val="00B257DD"/>
    <w:rsid w:val="00B26712"/>
    <w:rsid w:val="00B3111D"/>
    <w:rsid w:val="00B31E50"/>
    <w:rsid w:val="00B3421B"/>
    <w:rsid w:val="00B347F8"/>
    <w:rsid w:val="00B360E0"/>
    <w:rsid w:val="00B375C1"/>
    <w:rsid w:val="00B40767"/>
    <w:rsid w:val="00B45C3F"/>
    <w:rsid w:val="00B46A44"/>
    <w:rsid w:val="00B47158"/>
    <w:rsid w:val="00B50999"/>
    <w:rsid w:val="00B50A8B"/>
    <w:rsid w:val="00B5147F"/>
    <w:rsid w:val="00B5249C"/>
    <w:rsid w:val="00B5370C"/>
    <w:rsid w:val="00B53996"/>
    <w:rsid w:val="00B54915"/>
    <w:rsid w:val="00B54C8A"/>
    <w:rsid w:val="00B55FB4"/>
    <w:rsid w:val="00B5796F"/>
    <w:rsid w:val="00B62896"/>
    <w:rsid w:val="00B62CE4"/>
    <w:rsid w:val="00B662FF"/>
    <w:rsid w:val="00B6665A"/>
    <w:rsid w:val="00B66A4A"/>
    <w:rsid w:val="00B70C1E"/>
    <w:rsid w:val="00B72B54"/>
    <w:rsid w:val="00B73BF4"/>
    <w:rsid w:val="00B745FF"/>
    <w:rsid w:val="00B765E4"/>
    <w:rsid w:val="00B767AD"/>
    <w:rsid w:val="00B77A60"/>
    <w:rsid w:val="00B810BC"/>
    <w:rsid w:val="00B8229C"/>
    <w:rsid w:val="00B82B80"/>
    <w:rsid w:val="00B82E2C"/>
    <w:rsid w:val="00B83736"/>
    <w:rsid w:val="00B83AD3"/>
    <w:rsid w:val="00B854C0"/>
    <w:rsid w:val="00B865D8"/>
    <w:rsid w:val="00B87546"/>
    <w:rsid w:val="00B90599"/>
    <w:rsid w:val="00B91A04"/>
    <w:rsid w:val="00B92AD0"/>
    <w:rsid w:val="00B92D03"/>
    <w:rsid w:val="00B940FA"/>
    <w:rsid w:val="00B94132"/>
    <w:rsid w:val="00B941DF"/>
    <w:rsid w:val="00B944F3"/>
    <w:rsid w:val="00B94C4F"/>
    <w:rsid w:val="00B973C3"/>
    <w:rsid w:val="00B97C46"/>
    <w:rsid w:val="00BA0090"/>
    <w:rsid w:val="00BA09CB"/>
    <w:rsid w:val="00BA0A17"/>
    <w:rsid w:val="00BA0CB3"/>
    <w:rsid w:val="00BA1D5B"/>
    <w:rsid w:val="00BA2600"/>
    <w:rsid w:val="00BA2867"/>
    <w:rsid w:val="00BA2C20"/>
    <w:rsid w:val="00BA3790"/>
    <w:rsid w:val="00BA3823"/>
    <w:rsid w:val="00BA3830"/>
    <w:rsid w:val="00BA3923"/>
    <w:rsid w:val="00BA3B48"/>
    <w:rsid w:val="00BA48D1"/>
    <w:rsid w:val="00BA5215"/>
    <w:rsid w:val="00BA5355"/>
    <w:rsid w:val="00BA7C7C"/>
    <w:rsid w:val="00BB0B17"/>
    <w:rsid w:val="00BB0EB6"/>
    <w:rsid w:val="00BB17E3"/>
    <w:rsid w:val="00BB3782"/>
    <w:rsid w:val="00BB4CBE"/>
    <w:rsid w:val="00BB52EF"/>
    <w:rsid w:val="00BB5E84"/>
    <w:rsid w:val="00BB7E6B"/>
    <w:rsid w:val="00BB7F3D"/>
    <w:rsid w:val="00BC052E"/>
    <w:rsid w:val="00BC34C3"/>
    <w:rsid w:val="00BC40FC"/>
    <w:rsid w:val="00BC46A4"/>
    <w:rsid w:val="00BC678F"/>
    <w:rsid w:val="00BC68BA"/>
    <w:rsid w:val="00BC6D36"/>
    <w:rsid w:val="00BC7090"/>
    <w:rsid w:val="00BD05C3"/>
    <w:rsid w:val="00BD148F"/>
    <w:rsid w:val="00BD338A"/>
    <w:rsid w:val="00BD478B"/>
    <w:rsid w:val="00BD60B1"/>
    <w:rsid w:val="00BD692C"/>
    <w:rsid w:val="00BD762F"/>
    <w:rsid w:val="00BE0C1C"/>
    <w:rsid w:val="00BE2DE4"/>
    <w:rsid w:val="00BE3D8B"/>
    <w:rsid w:val="00BE428B"/>
    <w:rsid w:val="00BE42BD"/>
    <w:rsid w:val="00BE4B20"/>
    <w:rsid w:val="00BE5C4B"/>
    <w:rsid w:val="00BE5DD6"/>
    <w:rsid w:val="00BE68A1"/>
    <w:rsid w:val="00BF03CB"/>
    <w:rsid w:val="00BF0E23"/>
    <w:rsid w:val="00BF1465"/>
    <w:rsid w:val="00BF1666"/>
    <w:rsid w:val="00BF2651"/>
    <w:rsid w:val="00BF2CE1"/>
    <w:rsid w:val="00BF3130"/>
    <w:rsid w:val="00BF4C78"/>
    <w:rsid w:val="00BF5359"/>
    <w:rsid w:val="00BF69E2"/>
    <w:rsid w:val="00C0078B"/>
    <w:rsid w:val="00C0103D"/>
    <w:rsid w:val="00C02DCF"/>
    <w:rsid w:val="00C034A0"/>
    <w:rsid w:val="00C035B0"/>
    <w:rsid w:val="00C04E58"/>
    <w:rsid w:val="00C06481"/>
    <w:rsid w:val="00C06641"/>
    <w:rsid w:val="00C07BFF"/>
    <w:rsid w:val="00C07F53"/>
    <w:rsid w:val="00C113DD"/>
    <w:rsid w:val="00C1165F"/>
    <w:rsid w:val="00C117F2"/>
    <w:rsid w:val="00C13109"/>
    <w:rsid w:val="00C13C87"/>
    <w:rsid w:val="00C13ED1"/>
    <w:rsid w:val="00C1400F"/>
    <w:rsid w:val="00C15335"/>
    <w:rsid w:val="00C16BFF"/>
    <w:rsid w:val="00C175B0"/>
    <w:rsid w:val="00C203ED"/>
    <w:rsid w:val="00C205CC"/>
    <w:rsid w:val="00C20CA3"/>
    <w:rsid w:val="00C21986"/>
    <w:rsid w:val="00C22E3F"/>
    <w:rsid w:val="00C239CE"/>
    <w:rsid w:val="00C256BD"/>
    <w:rsid w:val="00C30657"/>
    <w:rsid w:val="00C31499"/>
    <w:rsid w:val="00C3346C"/>
    <w:rsid w:val="00C33DDB"/>
    <w:rsid w:val="00C37E97"/>
    <w:rsid w:val="00C401D6"/>
    <w:rsid w:val="00C401D8"/>
    <w:rsid w:val="00C40FF6"/>
    <w:rsid w:val="00C41992"/>
    <w:rsid w:val="00C41A37"/>
    <w:rsid w:val="00C432E9"/>
    <w:rsid w:val="00C43C72"/>
    <w:rsid w:val="00C44A3D"/>
    <w:rsid w:val="00C455EF"/>
    <w:rsid w:val="00C459BF"/>
    <w:rsid w:val="00C46049"/>
    <w:rsid w:val="00C463D2"/>
    <w:rsid w:val="00C46D2B"/>
    <w:rsid w:val="00C50C28"/>
    <w:rsid w:val="00C50F1D"/>
    <w:rsid w:val="00C5293A"/>
    <w:rsid w:val="00C52BF0"/>
    <w:rsid w:val="00C52E1F"/>
    <w:rsid w:val="00C547BB"/>
    <w:rsid w:val="00C551A8"/>
    <w:rsid w:val="00C55B97"/>
    <w:rsid w:val="00C55DF0"/>
    <w:rsid w:val="00C56442"/>
    <w:rsid w:val="00C5697D"/>
    <w:rsid w:val="00C572A0"/>
    <w:rsid w:val="00C577F6"/>
    <w:rsid w:val="00C5794E"/>
    <w:rsid w:val="00C579CF"/>
    <w:rsid w:val="00C60888"/>
    <w:rsid w:val="00C61AA2"/>
    <w:rsid w:val="00C63667"/>
    <w:rsid w:val="00C650E3"/>
    <w:rsid w:val="00C65F6C"/>
    <w:rsid w:val="00C67D81"/>
    <w:rsid w:val="00C7009F"/>
    <w:rsid w:val="00C72A9A"/>
    <w:rsid w:val="00C72D5E"/>
    <w:rsid w:val="00C74965"/>
    <w:rsid w:val="00C767B6"/>
    <w:rsid w:val="00C80E4B"/>
    <w:rsid w:val="00C80F7F"/>
    <w:rsid w:val="00C81FBC"/>
    <w:rsid w:val="00C83947"/>
    <w:rsid w:val="00C83AC6"/>
    <w:rsid w:val="00C8430C"/>
    <w:rsid w:val="00C8625A"/>
    <w:rsid w:val="00C87FCB"/>
    <w:rsid w:val="00C90057"/>
    <w:rsid w:val="00C904E9"/>
    <w:rsid w:val="00C90CF1"/>
    <w:rsid w:val="00C90D4F"/>
    <w:rsid w:val="00C91754"/>
    <w:rsid w:val="00C917B7"/>
    <w:rsid w:val="00C94581"/>
    <w:rsid w:val="00C96032"/>
    <w:rsid w:val="00C962E1"/>
    <w:rsid w:val="00C96C8B"/>
    <w:rsid w:val="00C974BF"/>
    <w:rsid w:val="00CA09DE"/>
    <w:rsid w:val="00CA1229"/>
    <w:rsid w:val="00CA15A3"/>
    <w:rsid w:val="00CA1997"/>
    <w:rsid w:val="00CA1F75"/>
    <w:rsid w:val="00CA2EC6"/>
    <w:rsid w:val="00CA2F03"/>
    <w:rsid w:val="00CA48EE"/>
    <w:rsid w:val="00CA674A"/>
    <w:rsid w:val="00CA73A8"/>
    <w:rsid w:val="00CA77B0"/>
    <w:rsid w:val="00CA7DD2"/>
    <w:rsid w:val="00CB199F"/>
    <w:rsid w:val="00CB1C6D"/>
    <w:rsid w:val="00CB220B"/>
    <w:rsid w:val="00CB26D0"/>
    <w:rsid w:val="00CB2AA7"/>
    <w:rsid w:val="00CB4B0B"/>
    <w:rsid w:val="00CB4B7F"/>
    <w:rsid w:val="00CB5CB0"/>
    <w:rsid w:val="00CB5F49"/>
    <w:rsid w:val="00CB61B5"/>
    <w:rsid w:val="00CB6283"/>
    <w:rsid w:val="00CB6CC8"/>
    <w:rsid w:val="00CB74BF"/>
    <w:rsid w:val="00CC0D24"/>
    <w:rsid w:val="00CC125D"/>
    <w:rsid w:val="00CC1C3C"/>
    <w:rsid w:val="00CC2023"/>
    <w:rsid w:val="00CC297C"/>
    <w:rsid w:val="00CC2F0C"/>
    <w:rsid w:val="00CC353F"/>
    <w:rsid w:val="00CC380D"/>
    <w:rsid w:val="00CC45DA"/>
    <w:rsid w:val="00CC6D85"/>
    <w:rsid w:val="00CD0099"/>
    <w:rsid w:val="00CD0D4E"/>
    <w:rsid w:val="00CD1E93"/>
    <w:rsid w:val="00CD2125"/>
    <w:rsid w:val="00CD2C47"/>
    <w:rsid w:val="00CD58B1"/>
    <w:rsid w:val="00CD5AFE"/>
    <w:rsid w:val="00CD7DB3"/>
    <w:rsid w:val="00CE0FEA"/>
    <w:rsid w:val="00CE1A3B"/>
    <w:rsid w:val="00CE1E81"/>
    <w:rsid w:val="00CE2B18"/>
    <w:rsid w:val="00CE4188"/>
    <w:rsid w:val="00CE51B2"/>
    <w:rsid w:val="00CF0C0B"/>
    <w:rsid w:val="00CF1740"/>
    <w:rsid w:val="00CF1C15"/>
    <w:rsid w:val="00CF1F0D"/>
    <w:rsid w:val="00CF2719"/>
    <w:rsid w:val="00CF284D"/>
    <w:rsid w:val="00CF2AEA"/>
    <w:rsid w:val="00CF2E6C"/>
    <w:rsid w:val="00CF2FF1"/>
    <w:rsid w:val="00CF31A7"/>
    <w:rsid w:val="00CF3518"/>
    <w:rsid w:val="00CF4663"/>
    <w:rsid w:val="00CF592D"/>
    <w:rsid w:val="00CF6CE3"/>
    <w:rsid w:val="00D013EB"/>
    <w:rsid w:val="00D01EF3"/>
    <w:rsid w:val="00D035A6"/>
    <w:rsid w:val="00D129F4"/>
    <w:rsid w:val="00D14922"/>
    <w:rsid w:val="00D15F59"/>
    <w:rsid w:val="00D161AE"/>
    <w:rsid w:val="00D163A1"/>
    <w:rsid w:val="00D1706B"/>
    <w:rsid w:val="00D2189D"/>
    <w:rsid w:val="00D21A23"/>
    <w:rsid w:val="00D21BCE"/>
    <w:rsid w:val="00D23924"/>
    <w:rsid w:val="00D270B0"/>
    <w:rsid w:val="00D30093"/>
    <w:rsid w:val="00D30493"/>
    <w:rsid w:val="00D3088F"/>
    <w:rsid w:val="00D317FA"/>
    <w:rsid w:val="00D324B8"/>
    <w:rsid w:val="00D32B32"/>
    <w:rsid w:val="00D3773F"/>
    <w:rsid w:val="00D40CFA"/>
    <w:rsid w:val="00D41A1B"/>
    <w:rsid w:val="00D41E33"/>
    <w:rsid w:val="00D443AD"/>
    <w:rsid w:val="00D44679"/>
    <w:rsid w:val="00D45CBD"/>
    <w:rsid w:val="00D4603D"/>
    <w:rsid w:val="00D46B76"/>
    <w:rsid w:val="00D471ED"/>
    <w:rsid w:val="00D47B1F"/>
    <w:rsid w:val="00D47ECA"/>
    <w:rsid w:val="00D50B13"/>
    <w:rsid w:val="00D50CE0"/>
    <w:rsid w:val="00D513E1"/>
    <w:rsid w:val="00D52609"/>
    <w:rsid w:val="00D5261F"/>
    <w:rsid w:val="00D535D4"/>
    <w:rsid w:val="00D53DB1"/>
    <w:rsid w:val="00D5699C"/>
    <w:rsid w:val="00D57CA2"/>
    <w:rsid w:val="00D6053D"/>
    <w:rsid w:val="00D609CC"/>
    <w:rsid w:val="00D6125C"/>
    <w:rsid w:val="00D6200F"/>
    <w:rsid w:val="00D62F63"/>
    <w:rsid w:val="00D63322"/>
    <w:rsid w:val="00D638F9"/>
    <w:rsid w:val="00D65158"/>
    <w:rsid w:val="00D65A29"/>
    <w:rsid w:val="00D65D12"/>
    <w:rsid w:val="00D65FFE"/>
    <w:rsid w:val="00D66A9B"/>
    <w:rsid w:val="00D66D79"/>
    <w:rsid w:val="00D67682"/>
    <w:rsid w:val="00D7299C"/>
    <w:rsid w:val="00D73297"/>
    <w:rsid w:val="00D736FC"/>
    <w:rsid w:val="00D73955"/>
    <w:rsid w:val="00D73E20"/>
    <w:rsid w:val="00D743B3"/>
    <w:rsid w:val="00D7458F"/>
    <w:rsid w:val="00D74927"/>
    <w:rsid w:val="00D7689E"/>
    <w:rsid w:val="00D76969"/>
    <w:rsid w:val="00D76D4F"/>
    <w:rsid w:val="00D7722F"/>
    <w:rsid w:val="00D77E2F"/>
    <w:rsid w:val="00D81EEB"/>
    <w:rsid w:val="00D83D79"/>
    <w:rsid w:val="00D8480D"/>
    <w:rsid w:val="00D87269"/>
    <w:rsid w:val="00D87F41"/>
    <w:rsid w:val="00D914AF"/>
    <w:rsid w:val="00D927B5"/>
    <w:rsid w:val="00D93A2B"/>
    <w:rsid w:val="00D9401C"/>
    <w:rsid w:val="00D9421B"/>
    <w:rsid w:val="00D95281"/>
    <w:rsid w:val="00D973FC"/>
    <w:rsid w:val="00D9793A"/>
    <w:rsid w:val="00D97BD5"/>
    <w:rsid w:val="00D97CA3"/>
    <w:rsid w:val="00DA19D6"/>
    <w:rsid w:val="00DA23EF"/>
    <w:rsid w:val="00DA3807"/>
    <w:rsid w:val="00DA6296"/>
    <w:rsid w:val="00DA6992"/>
    <w:rsid w:val="00DB16B7"/>
    <w:rsid w:val="00DB1CBD"/>
    <w:rsid w:val="00DB4882"/>
    <w:rsid w:val="00DB539A"/>
    <w:rsid w:val="00DB580D"/>
    <w:rsid w:val="00DB64E0"/>
    <w:rsid w:val="00DB7A56"/>
    <w:rsid w:val="00DB7C39"/>
    <w:rsid w:val="00DB7E7F"/>
    <w:rsid w:val="00DC0D95"/>
    <w:rsid w:val="00DC1025"/>
    <w:rsid w:val="00DC20CC"/>
    <w:rsid w:val="00DC37AE"/>
    <w:rsid w:val="00DC458C"/>
    <w:rsid w:val="00DC4C63"/>
    <w:rsid w:val="00DC4F8D"/>
    <w:rsid w:val="00DC5987"/>
    <w:rsid w:val="00DC72D8"/>
    <w:rsid w:val="00DD08F3"/>
    <w:rsid w:val="00DD0A06"/>
    <w:rsid w:val="00DD2A6C"/>
    <w:rsid w:val="00DD3E14"/>
    <w:rsid w:val="00DD5BF2"/>
    <w:rsid w:val="00DE0931"/>
    <w:rsid w:val="00DE0DAC"/>
    <w:rsid w:val="00DE0FD3"/>
    <w:rsid w:val="00DE118F"/>
    <w:rsid w:val="00DE1A07"/>
    <w:rsid w:val="00DE3C4A"/>
    <w:rsid w:val="00DE3D8C"/>
    <w:rsid w:val="00DE4EF7"/>
    <w:rsid w:val="00DE5235"/>
    <w:rsid w:val="00DE5CEE"/>
    <w:rsid w:val="00DF051A"/>
    <w:rsid w:val="00DF0883"/>
    <w:rsid w:val="00DF0BDC"/>
    <w:rsid w:val="00DF11F5"/>
    <w:rsid w:val="00DF1B33"/>
    <w:rsid w:val="00DF3318"/>
    <w:rsid w:val="00DF350A"/>
    <w:rsid w:val="00DF57B2"/>
    <w:rsid w:val="00DF77F1"/>
    <w:rsid w:val="00E00BAC"/>
    <w:rsid w:val="00E01034"/>
    <w:rsid w:val="00E0166C"/>
    <w:rsid w:val="00E034C5"/>
    <w:rsid w:val="00E0535F"/>
    <w:rsid w:val="00E07725"/>
    <w:rsid w:val="00E11251"/>
    <w:rsid w:val="00E117FB"/>
    <w:rsid w:val="00E12018"/>
    <w:rsid w:val="00E1282A"/>
    <w:rsid w:val="00E141DE"/>
    <w:rsid w:val="00E1471B"/>
    <w:rsid w:val="00E16022"/>
    <w:rsid w:val="00E16ED3"/>
    <w:rsid w:val="00E172D2"/>
    <w:rsid w:val="00E2222A"/>
    <w:rsid w:val="00E22F1C"/>
    <w:rsid w:val="00E2445B"/>
    <w:rsid w:val="00E253EC"/>
    <w:rsid w:val="00E26B1E"/>
    <w:rsid w:val="00E27381"/>
    <w:rsid w:val="00E276E2"/>
    <w:rsid w:val="00E27F7A"/>
    <w:rsid w:val="00E300FA"/>
    <w:rsid w:val="00E306CE"/>
    <w:rsid w:val="00E30B77"/>
    <w:rsid w:val="00E31FA1"/>
    <w:rsid w:val="00E33151"/>
    <w:rsid w:val="00E334C1"/>
    <w:rsid w:val="00E34402"/>
    <w:rsid w:val="00E35B14"/>
    <w:rsid w:val="00E36F83"/>
    <w:rsid w:val="00E379C7"/>
    <w:rsid w:val="00E37DDC"/>
    <w:rsid w:val="00E40687"/>
    <w:rsid w:val="00E418FE"/>
    <w:rsid w:val="00E4295F"/>
    <w:rsid w:val="00E436EE"/>
    <w:rsid w:val="00E43768"/>
    <w:rsid w:val="00E43CAF"/>
    <w:rsid w:val="00E4456B"/>
    <w:rsid w:val="00E44EA4"/>
    <w:rsid w:val="00E4551C"/>
    <w:rsid w:val="00E45705"/>
    <w:rsid w:val="00E475C4"/>
    <w:rsid w:val="00E50017"/>
    <w:rsid w:val="00E501C3"/>
    <w:rsid w:val="00E50318"/>
    <w:rsid w:val="00E509BD"/>
    <w:rsid w:val="00E513BD"/>
    <w:rsid w:val="00E51D40"/>
    <w:rsid w:val="00E55AAE"/>
    <w:rsid w:val="00E56D48"/>
    <w:rsid w:val="00E57B09"/>
    <w:rsid w:val="00E603E8"/>
    <w:rsid w:val="00E61CD6"/>
    <w:rsid w:val="00E6227C"/>
    <w:rsid w:val="00E63A9F"/>
    <w:rsid w:val="00E64729"/>
    <w:rsid w:val="00E65377"/>
    <w:rsid w:val="00E65488"/>
    <w:rsid w:val="00E667F6"/>
    <w:rsid w:val="00E67C51"/>
    <w:rsid w:val="00E67F22"/>
    <w:rsid w:val="00E70880"/>
    <w:rsid w:val="00E70E71"/>
    <w:rsid w:val="00E73A98"/>
    <w:rsid w:val="00E74C26"/>
    <w:rsid w:val="00E77399"/>
    <w:rsid w:val="00E8012B"/>
    <w:rsid w:val="00E8143A"/>
    <w:rsid w:val="00E82174"/>
    <w:rsid w:val="00E82741"/>
    <w:rsid w:val="00E82D1F"/>
    <w:rsid w:val="00E8584C"/>
    <w:rsid w:val="00E85E30"/>
    <w:rsid w:val="00E86481"/>
    <w:rsid w:val="00E867E4"/>
    <w:rsid w:val="00E873AE"/>
    <w:rsid w:val="00E877CE"/>
    <w:rsid w:val="00E87CB1"/>
    <w:rsid w:val="00E917D3"/>
    <w:rsid w:val="00E9180E"/>
    <w:rsid w:val="00E91B8A"/>
    <w:rsid w:val="00E92B1B"/>
    <w:rsid w:val="00E92CD3"/>
    <w:rsid w:val="00E9386D"/>
    <w:rsid w:val="00E94877"/>
    <w:rsid w:val="00E9513E"/>
    <w:rsid w:val="00E9577D"/>
    <w:rsid w:val="00E95870"/>
    <w:rsid w:val="00E95B29"/>
    <w:rsid w:val="00E96B90"/>
    <w:rsid w:val="00E96DB5"/>
    <w:rsid w:val="00EA06F2"/>
    <w:rsid w:val="00EA3996"/>
    <w:rsid w:val="00EA442A"/>
    <w:rsid w:val="00EA5519"/>
    <w:rsid w:val="00EA7620"/>
    <w:rsid w:val="00EA7C34"/>
    <w:rsid w:val="00EA7E50"/>
    <w:rsid w:val="00EB0960"/>
    <w:rsid w:val="00EB3207"/>
    <w:rsid w:val="00EB3AC4"/>
    <w:rsid w:val="00EB3F6A"/>
    <w:rsid w:val="00EB614F"/>
    <w:rsid w:val="00EB6FC6"/>
    <w:rsid w:val="00EB7205"/>
    <w:rsid w:val="00EB7407"/>
    <w:rsid w:val="00EB7E28"/>
    <w:rsid w:val="00EC0AA9"/>
    <w:rsid w:val="00EC20B7"/>
    <w:rsid w:val="00EC24B7"/>
    <w:rsid w:val="00EC338A"/>
    <w:rsid w:val="00EC5493"/>
    <w:rsid w:val="00EC5DD0"/>
    <w:rsid w:val="00EC6465"/>
    <w:rsid w:val="00EC70BC"/>
    <w:rsid w:val="00EC74D6"/>
    <w:rsid w:val="00EC77D5"/>
    <w:rsid w:val="00ED08EE"/>
    <w:rsid w:val="00ED4A1C"/>
    <w:rsid w:val="00ED5D8F"/>
    <w:rsid w:val="00ED5E43"/>
    <w:rsid w:val="00ED6816"/>
    <w:rsid w:val="00ED7BA0"/>
    <w:rsid w:val="00EE0061"/>
    <w:rsid w:val="00EE04B4"/>
    <w:rsid w:val="00EE0B32"/>
    <w:rsid w:val="00EE16EA"/>
    <w:rsid w:val="00EE268B"/>
    <w:rsid w:val="00EE45FF"/>
    <w:rsid w:val="00EE484E"/>
    <w:rsid w:val="00EE4A04"/>
    <w:rsid w:val="00EE4F71"/>
    <w:rsid w:val="00EE582A"/>
    <w:rsid w:val="00EE7072"/>
    <w:rsid w:val="00EE7385"/>
    <w:rsid w:val="00EF132A"/>
    <w:rsid w:val="00EF2279"/>
    <w:rsid w:val="00EF293E"/>
    <w:rsid w:val="00EF2EEB"/>
    <w:rsid w:val="00EF4399"/>
    <w:rsid w:val="00EF541C"/>
    <w:rsid w:val="00EF5823"/>
    <w:rsid w:val="00EF5884"/>
    <w:rsid w:val="00EF6974"/>
    <w:rsid w:val="00EF6FE4"/>
    <w:rsid w:val="00EF7905"/>
    <w:rsid w:val="00EF7FD4"/>
    <w:rsid w:val="00F020EA"/>
    <w:rsid w:val="00F02C01"/>
    <w:rsid w:val="00F03C52"/>
    <w:rsid w:val="00F03CDA"/>
    <w:rsid w:val="00F03DCB"/>
    <w:rsid w:val="00F0514C"/>
    <w:rsid w:val="00F06C1E"/>
    <w:rsid w:val="00F1075C"/>
    <w:rsid w:val="00F115BC"/>
    <w:rsid w:val="00F116EC"/>
    <w:rsid w:val="00F12B82"/>
    <w:rsid w:val="00F13004"/>
    <w:rsid w:val="00F1368E"/>
    <w:rsid w:val="00F14FAE"/>
    <w:rsid w:val="00F16633"/>
    <w:rsid w:val="00F16D68"/>
    <w:rsid w:val="00F17621"/>
    <w:rsid w:val="00F20149"/>
    <w:rsid w:val="00F207B3"/>
    <w:rsid w:val="00F2214F"/>
    <w:rsid w:val="00F23F31"/>
    <w:rsid w:val="00F26EA8"/>
    <w:rsid w:val="00F27116"/>
    <w:rsid w:val="00F2764E"/>
    <w:rsid w:val="00F30951"/>
    <w:rsid w:val="00F315D0"/>
    <w:rsid w:val="00F31972"/>
    <w:rsid w:val="00F32A4D"/>
    <w:rsid w:val="00F34242"/>
    <w:rsid w:val="00F36369"/>
    <w:rsid w:val="00F371B4"/>
    <w:rsid w:val="00F37912"/>
    <w:rsid w:val="00F37A52"/>
    <w:rsid w:val="00F40BD2"/>
    <w:rsid w:val="00F41DC4"/>
    <w:rsid w:val="00F42B07"/>
    <w:rsid w:val="00F43509"/>
    <w:rsid w:val="00F4418C"/>
    <w:rsid w:val="00F4478D"/>
    <w:rsid w:val="00F44EAD"/>
    <w:rsid w:val="00F45637"/>
    <w:rsid w:val="00F47B76"/>
    <w:rsid w:val="00F51003"/>
    <w:rsid w:val="00F512E7"/>
    <w:rsid w:val="00F5158A"/>
    <w:rsid w:val="00F51C5B"/>
    <w:rsid w:val="00F51DAC"/>
    <w:rsid w:val="00F5328A"/>
    <w:rsid w:val="00F53634"/>
    <w:rsid w:val="00F538ED"/>
    <w:rsid w:val="00F55C19"/>
    <w:rsid w:val="00F5615E"/>
    <w:rsid w:val="00F577A3"/>
    <w:rsid w:val="00F57A41"/>
    <w:rsid w:val="00F60382"/>
    <w:rsid w:val="00F61474"/>
    <w:rsid w:val="00F61FEA"/>
    <w:rsid w:val="00F6306B"/>
    <w:rsid w:val="00F631E6"/>
    <w:rsid w:val="00F634F0"/>
    <w:rsid w:val="00F63620"/>
    <w:rsid w:val="00F63F7E"/>
    <w:rsid w:val="00F6614D"/>
    <w:rsid w:val="00F7004F"/>
    <w:rsid w:val="00F700F3"/>
    <w:rsid w:val="00F7063E"/>
    <w:rsid w:val="00F71901"/>
    <w:rsid w:val="00F71DBB"/>
    <w:rsid w:val="00F71E38"/>
    <w:rsid w:val="00F7315E"/>
    <w:rsid w:val="00F7326A"/>
    <w:rsid w:val="00F73670"/>
    <w:rsid w:val="00F74955"/>
    <w:rsid w:val="00F76C82"/>
    <w:rsid w:val="00F76F02"/>
    <w:rsid w:val="00F77F1B"/>
    <w:rsid w:val="00F80240"/>
    <w:rsid w:val="00F81E2C"/>
    <w:rsid w:val="00F83829"/>
    <w:rsid w:val="00F83D1A"/>
    <w:rsid w:val="00F844BB"/>
    <w:rsid w:val="00F86187"/>
    <w:rsid w:val="00F87647"/>
    <w:rsid w:val="00F87FA4"/>
    <w:rsid w:val="00F91893"/>
    <w:rsid w:val="00F919F3"/>
    <w:rsid w:val="00F93CAD"/>
    <w:rsid w:val="00F9476C"/>
    <w:rsid w:val="00F94E7F"/>
    <w:rsid w:val="00F96E05"/>
    <w:rsid w:val="00F97274"/>
    <w:rsid w:val="00F9755A"/>
    <w:rsid w:val="00F97E65"/>
    <w:rsid w:val="00FA1E6E"/>
    <w:rsid w:val="00FA5137"/>
    <w:rsid w:val="00FA52C7"/>
    <w:rsid w:val="00FA701F"/>
    <w:rsid w:val="00FB11D4"/>
    <w:rsid w:val="00FB2448"/>
    <w:rsid w:val="00FB2F92"/>
    <w:rsid w:val="00FB3637"/>
    <w:rsid w:val="00FB3C6D"/>
    <w:rsid w:val="00FB4297"/>
    <w:rsid w:val="00FB4D82"/>
    <w:rsid w:val="00FB5DCA"/>
    <w:rsid w:val="00FB6160"/>
    <w:rsid w:val="00FB6FEE"/>
    <w:rsid w:val="00FB74D1"/>
    <w:rsid w:val="00FB7FAF"/>
    <w:rsid w:val="00FC01B1"/>
    <w:rsid w:val="00FC0277"/>
    <w:rsid w:val="00FC0604"/>
    <w:rsid w:val="00FC2654"/>
    <w:rsid w:val="00FC309A"/>
    <w:rsid w:val="00FC3302"/>
    <w:rsid w:val="00FC4A97"/>
    <w:rsid w:val="00FC59E7"/>
    <w:rsid w:val="00FC5C7F"/>
    <w:rsid w:val="00FC5F22"/>
    <w:rsid w:val="00FC62BE"/>
    <w:rsid w:val="00FC64E0"/>
    <w:rsid w:val="00FC6D7F"/>
    <w:rsid w:val="00FC70C0"/>
    <w:rsid w:val="00FC7126"/>
    <w:rsid w:val="00FC7325"/>
    <w:rsid w:val="00FD0914"/>
    <w:rsid w:val="00FD12A0"/>
    <w:rsid w:val="00FD68D2"/>
    <w:rsid w:val="00FD74D2"/>
    <w:rsid w:val="00FE0F25"/>
    <w:rsid w:val="00FE143F"/>
    <w:rsid w:val="00FE40D7"/>
    <w:rsid w:val="00FE67AD"/>
    <w:rsid w:val="00FE77F3"/>
    <w:rsid w:val="00FF020D"/>
    <w:rsid w:val="00FF0657"/>
    <w:rsid w:val="00FF196C"/>
    <w:rsid w:val="00FF5A36"/>
    <w:rsid w:val="00FF6494"/>
    <w:rsid w:val="00FF7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F7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4A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14AA6"/>
    <w:pPr>
      <w:spacing w:after="120" w:line="288" w:lineRule="atLeast"/>
      <w:outlineLvl w:val="2"/>
    </w:pPr>
    <w:rPr>
      <w:rFonts w:ascii="Times New Roman" w:eastAsia="Times New Roman" w:hAnsi="Times New Roman" w:cs="Times New Roman"/>
      <w:b/>
      <w:bCs/>
      <w:sz w:val="31"/>
      <w:szCs w:val="3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14AA6"/>
    <w:rPr>
      <w:rFonts w:ascii="Times New Roman" w:eastAsia="Times New Roman" w:hAnsi="Times New Roman" w:cs="Times New Roman"/>
      <w:b/>
      <w:bCs/>
      <w:sz w:val="31"/>
      <w:szCs w:val="31"/>
      <w:lang w:eastAsia="ru-RU"/>
    </w:rPr>
  </w:style>
  <w:style w:type="paragraph" w:styleId="a3">
    <w:name w:val="Normal (Web)"/>
    <w:basedOn w:val="a"/>
    <w:uiPriority w:val="99"/>
    <w:semiHidden/>
    <w:unhideWhenUsed/>
    <w:rsid w:val="00B14AA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14A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ull">
    <w:name w:val="null"/>
    <w:basedOn w:val="a"/>
    <w:rsid w:val="00B14AA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B1B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7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5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13648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33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1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14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29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276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536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891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387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691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776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3990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1306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2974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4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3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45418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94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13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32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253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93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037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951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0446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316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039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392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3931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9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7897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33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4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47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157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085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070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138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215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312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7852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8674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1962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4684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2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4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9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9392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7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02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007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740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51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417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767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236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454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758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9432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9593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9588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0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1433946/9d78f2e21a0e8d6e5a75ac4e4a939832/" TargetMode="External"/><Relationship Id="rId13" Type="http://schemas.openxmlformats.org/officeDocument/2006/relationships/hyperlink" Target="http://base.garant.ru/12125268/646cd7e8cf19279b078cdec8fcd89ce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72784908/" TargetMode="External"/><Relationship Id="rId12" Type="http://schemas.openxmlformats.org/officeDocument/2006/relationships/hyperlink" Target="http://base.garant.ru/71433946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1433946/9d78f2e21a0e8d6e5a75ac4e4a939832/" TargetMode="External"/><Relationship Id="rId11" Type="http://schemas.openxmlformats.org/officeDocument/2006/relationships/hyperlink" Target="http://base.garant.ru/12125268/646cd7e8cf19279b078cdec8fcd89ce4/" TargetMode="External"/><Relationship Id="rId5" Type="http://schemas.openxmlformats.org/officeDocument/2006/relationships/hyperlink" Target="http://base.garant.ru/12125268/646cd7e8cf19279b078cdec8fcd89ce4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base.garant.ru/12125268/646cd7e8cf19279b078cdec8fcd89ce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25268/" TargetMode="External"/><Relationship Id="rId14" Type="http://schemas.openxmlformats.org/officeDocument/2006/relationships/hyperlink" Target="http://base.garant.ru/7143394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1386</Words>
  <Characters>7903</Characters>
  <Application>Microsoft Office Word</Application>
  <DocSecurity>0</DocSecurity>
  <Lines>65</Lines>
  <Paragraphs>18</Paragraphs>
  <ScaleCrop>false</ScaleCrop>
  <Company>Hewlett-Packard Company</Company>
  <LinksUpToDate>false</LinksUpToDate>
  <CharactersWithSpaces>9271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2020-10-16T03:42:00Z</dcterms:created>
  <dcterms:modified xsi:type="dcterms:W3CDTF">2020-10-27T01:22:00Z</dcterms:modified>
</cp:coreProperties>
</file>