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542F" w14:textId="77777777" w:rsidR="00DA05FE" w:rsidRPr="0097263B" w:rsidRDefault="008147B6" w:rsidP="0040336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263B">
        <w:rPr>
          <w:rFonts w:ascii="Times New Roman" w:hAnsi="Times New Roman" w:cs="Times New Roman"/>
          <w:b/>
          <w:sz w:val="24"/>
          <w:szCs w:val="24"/>
        </w:rPr>
        <w:t xml:space="preserve">ПАМЯТКА </w:t>
      </w:r>
      <w:r w:rsidRPr="0097263B">
        <w:rPr>
          <w:rFonts w:ascii="Times New Roman" w:hAnsi="Times New Roman" w:cs="Times New Roman"/>
          <w:b/>
          <w:caps/>
          <w:sz w:val="24"/>
          <w:szCs w:val="24"/>
        </w:rPr>
        <w:t xml:space="preserve">для </w:t>
      </w:r>
      <w:r w:rsidR="00DA05FE" w:rsidRPr="0097263B">
        <w:rPr>
          <w:rFonts w:ascii="Times New Roman" w:hAnsi="Times New Roman" w:cs="Times New Roman"/>
          <w:b/>
          <w:caps/>
          <w:sz w:val="24"/>
          <w:szCs w:val="24"/>
        </w:rPr>
        <w:t>председателей</w:t>
      </w:r>
    </w:p>
    <w:p w14:paraId="26036DB6" w14:textId="77777777" w:rsidR="00DA05FE" w:rsidRPr="0097263B" w:rsidRDefault="00DA05FE" w:rsidP="0040336F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7263B">
        <w:rPr>
          <w:rFonts w:ascii="Times New Roman" w:hAnsi="Times New Roman" w:cs="Times New Roman"/>
          <w:b/>
          <w:caps/>
          <w:sz w:val="24"/>
          <w:szCs w:val="24"/>
        </w:rPr>
        <w:t>первичных профсоюзных организаций</w:t>
      </w:r>
    </w:p>
    <w:p w14:paraId="292B3EAA" w14:textId="77777777" w:rsidR="0040336F" w:rsidRDefault="0040336F" w:rsidP="0040336F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КОМПЛЕКСНОЙ ПРОГРАММЕ СТРАХОВАНИЯ</w:t>
      </w:r>
    </w:p>
    <w:p w14:paraId="1D27279B" w14:textId="32DED201" w:rsidR="000E7EED" w:rsidRPr="0097263B" w:rsidRDefault="00DA05FE" w:rsidP="0040336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3B">
        <w:rPr>
          <w:rFonts w:ascii="Times New Roman" w:hAnsi="Times New Roman" w:cs="Times New Roman"/>
          <w:b/>
          <w:sz w:val="24"/>
          <w:szCs w:val="24"/>
        </w:rPr>
        <w:t>«</w:t>
      </w:r>
      <w:r w:rsidR="000E7EED" w:rsidRPr="0097263B">
        <w:rPr>
          <w:rFonts w:ascii="Times New Roman" w:hAnsi="Times New Roman" w:cs="Times New Roman"/>
          <w:b/>
          <w:sz w:val="24"/>
          <w:szCs w:val="24"/>
        </w:rPr>
        <w:t>ПРОФЕССИОНАЛЬНАЯ ЗАЩИТА</w:t>
      </w:r>
      <w:r w:rsidRPr="0097263B">
        <w:rPr>
          <w:rFonts w:ascii="Times New Roman" w:hAnsi="Times New Roman" w:cs="Times New Roman"/>
          <w:b/>
          <w:sz w:val="24"/>
          <w:szCs w:val="24"/>
        </w:rPr>
        <w:t>»</w:t>
      </w:r>
    </w:p>
    <w:p w14:paraId="0227253A" w14:textId="58FB1F21" w:rsidR="000E7EED" w:rsidRPr="00972D57" w:rsidRDefault="000E7EED" w:rsidP="00403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b/>
          <w:i/>
          <w:sz w:val="24"/>
          <w:szCs w:val="24"/>
        </w:rPr>
        <w:t>Цель настоящей Программы</w:t>
      </w:r>
      <w:r w:rsidRPr="00972D57">
        <w:rPr>
          <w:rFonts w:ascii="Times New Roman" w:hAnsi="Times New Roman" w:cs="Times New Roman"/>
          <w:sz w:val="24"/>
          <w:szCs w:val="24"/>
        </w:rPr>
        <w:t>: обеспечение страховой и финансовой защиты Застрахованного лица в течение трудовой деятельности.</w:t>
      </w:r>
    </w:p>
    <w:p w14:paraId="2D33098D" w14:textId="5F7679F6" w:rsidR="00AD5F48" w:rsidRPr="00972D57" w:rsidRDefault="00AD5F48" w:rsidP="008975A5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72D57">
        <w:rPr>
          <w:rFonts w:ascii="Times New Roman" w:hAnsi="Times New Roman" w:cs="Times New Roman"/>
          <w:b/>
          <w:i/>
          <w:sz w:val="24"/>
          <w:szCs w:val="24"/>
        </w:rPr>
        <w:t>Страхователями</w:t>
      </w:r>
      <w:r w:rsidRPr="00972D57">
        <w:rPr>
          <w:rFonts w:ascii="Times New Roman" w:hAnsi="Times New Roman" w:cs="Times New Roman"/>
          <w:sz w:val="24"/>
          <w:szCs w:val="24"/>
        </w:rPr>
        <w:t xml:space="preserve"> являются Работники, связанные с безопасностью движения поездов</w:t>
      </w:r>
      <w:r w:rsidRPr="00972D57">
        <w:rPr>
          <w:rFonts w:ascii="Times New Roman" w:hAnsi="Times New Roman" w:cs="Times New Roman"/>
          <w:b/>
          <w:iCs/>
          <w:sz w:val="24"/>
          <w:szCs w:val="24"/>
        </w:rPr>
        <w:t xml:space="preserve">, </w:t>
      </w:r>
      <w:r w:rsidRPr="00972D57">
        <w:rPr>
          <w:rFonts w:ascii="Times New Roman" w:hAnsi="Times New Roman" w:cs="Times New Roman"/>
          <w:iCs/>
          <w:sz w:val="24"/>
          <w:szCs w:val="24"/>
        </w:rPr>
        <w:t xml:space="preserve">проходящие ВЭК по приказу №428 Минтранса РФ (ранее приказ 6Ц) и по приказу </w:t>
      </w:r>
      <w:r w:rsidRPr="00972D57">
        <w:rPr>
          <w:rFonts w:ascii="Times New Roman" w:hAnsi="Times New Roman" w:cs="Times New Roman"/>
          <w:sz w:val="24"/>
          <w:szCs w:val="24"/>
        </w:rPr>
        <w:t>№ 29н от 28.01.2021 (ранее 302Н).</w:t>
      </w:r>
    </w:p>
    <w:p w14:paraId="61C421C8" w14:textId="14318AAE" w:rsidR="00AD5F48" w:rsidRPr="00972D57" w:rsidRDefault="00AD5F48" w:rsidP="0040336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2D57">
        <w:rPr>
          <w:rFonts w:ascii="Times New Roman" w:hAnsi="Times New Roman" w:cs="Times New Roman"/>
          <w:b/>
          <w:i/>
          <w:iCs/>
          <w:sz w:val="24"/>
          <w:szCs w:val="24"/>
        </w:rPr>
        <w:t>Выгодоприобретатель</w:t>
      </w:r>
      <w:r w:rsidRPr="00972D57">
        <w:rPr>
          <w:rFonts w:ascii="Times New Roman" w:hAnsi="Times New Roman" w:cs="Times New Roman"/>
          <w:iCs/>
          <w:sz w:val="24"/>
          <w:szCs w:val="24"/>
        </w:rPr>
        <w:t xml:space="preserve"> — лицо, которому принадлежит право на получение страховой выплаты </w:t>
      </w:r>
      <w:r w:rsidRPr="00972D57">
        <w:rPr>
          <w:rFonts w:ascii="Times New Roman" w:hAnsi="Times New Roman" w:cs="Times New Roman"/>
          <w:b/>
          <w:iCs/>
          <w:sz w:val="24"/>
          <w:szCs w:val="24"/>
        </w:rPr>
        <w:t>(взносов, уплаченных в период действия договора)</w:t>
      </w:r>
      <w:r w:rsidRPr="00972D57">
        <w:rPr>
          <w:rFonts w:ascii="Times New Roman" w:hAnsi="Times New Roman" w:cs="Times New Roman"/>
          <w:iCs/>
          <w:sz w:val="24"/>
          <w:szCs w:val="24"/>
        </w:rPr>
        <w:t xml:space="preserve"> в случае смерти Застрахованного.</w:t>
      </w:r>
    </w:p>
    <w:p w14:paraId="290A808B" w14:textId="67487253" w:rsidR="0040336F" w:rsidRPr="0040336F" w:rsidRDefault="0040336F" w:rsidP="0040336F">
      <w:pPr>
        <w:spacing w:after="12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НА СТРАХОВАНИЕ</w:t>
      </w:r>
    </w:p>
    <w:p w14:paraId="1A021EDF" w14:textId="5F31CA7A" w:rsidR="00AD5F48" w:rsidRPr="00972D57" w:rsidRDefault="0040336F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Прием на страхование </w:t>
      </w:r>
      <w:r w:rsidR="00AD5F48" w:rsidRPr="00972D57">
        <w:rPr>
          <w:rFonts w:ascii="Times New Roman" w:hAnsi="Times New Roman" w:cs="Times New Roman"/>
          <w:b/>
          <w:i/>
          <w:sz w:val="24"/>
          <w:szCs w:val="24"/>
        </w:rPr>
        <w:t>осуществляется при условии предоставления Страхователями заключения врачебно-экспертной комиссии, проведенной:</w:t>
      </w:r>
    </w:p>
    <w:p w14:paraId="5E6710C6" w14:textId="77777777" w:rsidR="00AD5F48" w:rsidRPr="00972D57" w:rsidRDefault="00AD5F48" w:rsidP="0040336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>- не свыше 10 месяцев до даты передачи Страховщику Заявления о страховании работниками категорий, для которых предусмотрены обязательные медицинские осмотры ежегодно или один раз в два года;</w:t>
      </w:r>
    </w:p>
    <w:p w14:paraId="291A8D69" w14:textId="5F2E8A9F" w:rsidR="004C7FED" w:rsidRPr="00972D57" w:rsidRDefault="00AD5F48" w:rsidP="0040336F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>- от 10 до 22 месяцев до даты передачи Страховщику Заявления о страховании и выписки из истории болезни (по форме 027/У) из медицинского учреждения, к которому прикреплен работник по месту работы, работниками категорий, для которых предусмотрены обязательные медицинские осмотры один раз в 2 года</w:t>
      </w:r>
      <w:r w:rsidR="0097263B" w:rsidRPr="00972D57">
        <w:rPr>
          <w:rFonts w:ascii="Times New Roman" w:hAnsi="Times New Roman" w:cs="Times New Roman"/>
          <w:sz w:val="24"/>
          <w:szCs w:val="24"/>
        </w:rPr>
        <w:t>.</w:t>
      </w:r>
    </w:p>
    <w:p w14:paraId="2A3120B4" w14:textId="77777777" w:rsidR="00507629" w:rsidRPr="00972D57" w:rsidRDefault="00507629" w:rsidP="0040336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972D5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Срок действия договора страхования</w:t>
      </w:r>
      <w:r w:rsidRPr="00972D5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 Комплексной программе определяется в целых годах от 5 до 47 лет, при этом возраст Страхователя на дату окончания срока действия Договора не должен превышать: </w:t>
      </w:r>
    </w:p>
    <w:p w14:paraId="39C06D9C" w14:textId="77777777" w:rsidR="00507629" w:rsidRPr="00972D57" w:rsidRDefault="00507629" w:rsidP="004033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>- для Работников локомотивных бригад: 60 лет;</w:t>
      </w:r>
    </w:p>
    <w:p w14:paraId="1E8142E5" w14:textId="7FD0ED6B" w:rsidR="00507629" w:rsidRPr="00972D57" w:rsidRDefault="00507629" w:rsidP="0040336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 xml:space="preserve">- для Работников, обеспечивающих движение поездов: 65 лет. </w:t>
      </w:r>
    </w:p>
    <w:p w14:paraId="762D8BC3" w14:textId="7E656E56" w:rsidR="000E7EED" w:rsidRPr="00972D57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СТРАХОВЫЕ РИСКИ</w:t>
      </w:r>
    </w:p>
    <w:p w14:paraId="594B31A0" w14:textId="20CC928E" w:rsidR="000E7EED" w:rsidRPr="00972D57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b/>
          <w:sz w:val="24"/>
          <w:szCs w:val="24"/>
        </w:rPr>
        <w:t>«ПРОФЕССИОНАЛЬНАЯ НЕПРИГОДНОСТЬ»</w:t>
      </w:r>
      <w:r w:rsidRPr="00972D57">
        <w:rPr>
          <w:rFonts w:ascii="Times New Roman" w:hAnsi="Times New Roman" w:cs="Times New Roman"/>
          <w:sz w:val="24"/>
          <w:szCs w:val="24"/>
        </w:rPr>
        <w:t xml:space="preserve"> - признание </w:t>
      </w:r>
      <w:r w:rsidR="008975A5">
        <w:rPr>
          <w:rFonts w:ascii="Times New Roman" w:hAnsi="Times New Roman" w:cs="Times New Roman"/>
          <w:sz w:val="24"/>
          <w:szCs w:val="24"/>
        </w:rPr>
        <w:t>З</w:t>
      </w:r>
      <w:r w:rsidRPr="00972D57">
        <w:rPr>
          <w:rFonts w:ascii="Times New Roman" w:hAnsi="Times New Roman" w:cs="Times New Roman"/>
          <w:sz w:val="24"/>
          <w:szCs w:val="24"/>
        </w:rPr>
        <w:t>астрахованного лица непригодным для дальнейшей работы по результатам очередной ВЭК.</w:t>
      </w:r>
    </w:p>
    <w:p w14:paraId="34BBAD07" w14:textId="3E10DDDA" w:rsidR="000E7EED" w:rsidRPr="00972D57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b/>
          <w:sz w:val="24"/>
          <w:szCs w:val="24"/>
          <w:u w:val="single"/>
        </w:rPr>
        <w:t>Страховая сумма</w:t>
      </w:r>
      <w:r w:rsidRPr="00972D57">
        <w:rPr>
          <w:rFonts w:ascii="Times New Roman" w:hAnsi="Times New Roman" w:cs="Times New Roman"/>
          <w:sz w:val="24"/>
          <w:szCs w:val="24"/>
        </w:rPr>
        <w:t xml:space="preserve"> по риску устанавливается по выбору Страхователя, </w:t>
      </w:r>
      <w:r w:rsidR="0097263B" w:rsidRPr="00972D57">
        <w:rPr>
          <w:rFonts w:ascii="Times New Roman" w:hAnsi="Times New Roman" w:cs="Times New Roman"/>
          <w:b/>
          <w:sz w:val="24"/>
          <w:szCs w:val="24"/>
          <w:u w:val="single"/>
        </w:rPr>
        <w:t>от 100 000 руб. до 750 000 руб. с шагом 50 тыс. руб</w:t>
      </w:r>
      <w:r w:rsidR="0097263B" w:rsidRPr="00972D57">
        <w:rPr>
          <w:rFonts w:ascii="Times New Roman" w:hAnsi="Times New Roman" w:cs="Times New Roman"/>
          <w:b/>
          <w:sz w:val="24"/>
          <w:szCs w:val="24"/>
        </w:rPr>
        <w:t>.</w:t>
      </w:r>
      <w:r w:rsidRPr="00972D57">
        <w:rPr>
          <w:rFonts w:ascii="Times New Roman" w:hAnsi="Times New Roman" w:cs="Times New Roman"/>
          <w:sz w:val="24"/>
          <w:szCs w:val="24"/>
        </w:rPr>
        <w:t>, если иной размер страховой суммы не оговорен в Договоре страхования.</w:t>
      </w:r>
    </w:p>
    <w:p w14:paraId="1EE9C095" w14:textId="3B36E446" w:rsidR="000E7EED" w:rsidRPr="00972D57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 xml:space="preserve">Размер страховой суммы может быть снижен с учетом состояние здоровья </w:t>
      </w:r>
      <w:r w:rsidR="008975A5">
        <w:rPr>
          <w:rFonts w:ascii="Times New Roman" w:hAnsi="Times New Roman" w:cs="Times New Roman"/>
          <w:sz w:val="24"/>
          <w:szCs w:val="24"/>
        </w:rPr>
        <w:t>З</w:t>
      </w:r>
      <w:r w:rsidRPr="00972D57">
        <w:rPr>
          <w:rFonts w:ascii="Times New Roman" w:hAnsi="Times New Roman" w:cs="Times New Roman"/>
          <w:sz w:val="24"/>
          <w:szCs w:val="24"/>
        </w:rPr>
        <w:t xml:space="preserve">астрахованного лица, размером годового дохода. </w:t>
      </w:r>
    </w:p>
    <w:p w14:paraId="71C0DFE2" w14:textId="43E027D2" w:rsidR="004C7FED" w:rsidRPr="00972D57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 xml:space="preserve">С даты вступления договора в силу установлен </w:t>
      </w:r>
      <w:r w:rsidRPr="00972D5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период ожидания </w:t>
      </w:r>
      <w:r w:rsidR="00AD5F48" w:rsidRPr="00972D5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972D5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месяц</w:t>
      </w:r>
      <w:r w:rsidR="00AD5F48" w:rsidRPr="00972D57">
        <w:rPr>
          <w:rFonts w:ascii="Times New Roman" w:hAnsi="Times New Roman" w:cs="Times New Roman"/>
          <w:b/>
          <w:sz w:val="24"/>
          <w:szCs w:val="24"/>
          <w:u w:val="single"/>
        </w:rPr>
        <w:t>ев</w:t>
      </w:r>
      <w:r w:rsidRPr="00972D57">
        <w:rPr>
          <w:rFonts w:ascii="Times New Roman" w:hAnsi="Times New Roman" w:cs="Times New Roman"/>
          <w:sz w:val="24"/>
          <w:szCs w:val="24"/>
        </w:rPr>
        <w:t>, в течение которого выплата осуществляется только в случае признания профнепригодным вследствие несчастного случая.</w:t>
      </w:r>
    </w:p>
    <w:p w14:paraId="2B70AA4D" w14:textId="719C7014" w:rsidR="00E26462" w:rsidRPr="00972D57" w:rsidRDefault="00E26462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b/>
          <w:sz w:val="24"/>
          <w:szCs w:val="24"/>
        </w:rPr>
        <w:lastRenderedPageBreak/>
        <w:t>«ДОЖИТИЕ»</w:t>
      </w:r>
      <w:r w:rsidRPr="00972D57">
        <w:rPr>
          <w:rFonts w:ascii="Times New Roman" w:hAnsi="Times New Roman" w:cs="Times New Roman"/>
          <w:sz w:val="24"/>
          <w:szCs w:val="24"/>
        </w:rPr>
        <w:t xml:space="preserve"> - наступление возраста </w:t>
      </w:r>
      <w:r w:rsidR="00F93277" w:rsidRPr="00972D57">
        <w:rPr>
          <w:rFonts w:ascii="Times New Roman" w:hAnsi="Times New Roman" w:cs="Times New Roman"/>
          <w:sz w:val="24"/>
          <w:szCs w:val="24"/>
        </w:rPr>
        <w:t>окончания</w:t>
      </w:r>
      <w:r w:rsidR="00A90FD1" w:rsidRPr="00972D57">
        <w:rPr>
          <w:rFonts w:ascii="Times New Roman" w:hAnsi="Times New Roman" w:cs="Times New Roman"/>
          <w:sz w:val="24"/>
          <w:szCs w:val="24"/>
        </w:rPr>
        <w:t xml:space="preserve"> срока действия</w:t>
      </w:r>
      <w:r w:rsidR="00F93277" w:rsidRPr="00972D57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8975A5">
        <w:rPr>
          <w:rFonts w:ascii="Times New Roman" w:hAnsi="Times New Roman" w:cs="Times New Roman"/>
          <w:sz w:val="24"/>
          <w:szCs w:val="24"/>
        </w:rPr>
        <w:t>З</w:t>
      </w:r>
      <w:r w:rsidR="00A90FD1" w:rsidRPr="00972D57">
        <w:rPr>
          <w:rFonts w:ascii="Times New Roman" w:hAnsi="Times New Roman" w:cs="Times New Roman"/>
          <w:sz w:val="24"/>
          <w:szCs w:val="24"/>
        </w:rPr>
        <w:t xml:space="preserve">астрахованного лица </w:t>
      </w:r>
      <w:r w:rsidR="00F93277" w:rsidRPr="00972D57">
        <w:rPr>
          <w:rFonts w:ascii="Times New Roman" w:hAnsi="Times New Roman" w:cs="Times New Roman"/>
          <w:sz w:val="24"/>
          <w:szCs w:val="24"/>
        </w:rPr>
        <w:t>(</w:t>
      </w:r>
      <w:r w:rsidRPr="00972D57">
        <w:rPr>
          <w:rFonts w:ascii="Times New Roman" w:hAnsi="Times New Roman" w:cs="Times New Roman"/>
          <w:sz w:val="24"/>
          <w:szCs w:val="24"/>
        </w:rPr>
        <w:t>выхода на пенсию</w:t>
      </w:r>
      <w:r w:rsidR="00A90FD1" w:rsidRPr="00972D57">
        <w:rPr>
          <w:rFonts w:ascii="Times New Roman" w:hAnsi="Times New Roman" w:cs="Times New Roman"/>
          <w:sz w:val="24"/>
          <w:szCs w:val="24"/>
        </w:rPr>
        <w:t>)</w:t>
      </w:r>
      <w:r w:rsidRPr="00972D57">
        <w:rPr>
          <w:rFonts w:ascii="Times New Roman" w:hAnsi="Times New Roman" w:cs="Times New Roman"/>
          <w:sz w:val="24"/>
          <w:szCs w:val="24"/>
        </w:rPr>
        <w:t>, выплата осуществляется в % от суммы, установленной по риску «Профнепригодность»</w:t>
      </w:r>
      <w:r w:rsidR="001D5620" w:rsidRPr="00972D57">
        <w:rPr>
          <w:rFonts w:ascii="Times New Roman" w:hAnsi="Times New Roman" w:cs="Times New Roman"/>
          <w:sz w:val="24"/>
          <w:szCs w:val="24"/>
        </w:rPr>
        <w:t xml:space="preserve"> (см. Приложение 1)</w:t>
      </w:r>
    </w:p>
    <w:p w14:paraId="462BC912" w14:textId="0DF9B236" w:rsidR="000E7EED" w:rsidRPr="00AC3B33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C3B33">
        <w:rPr>
          <w:rFonts w:ascii="Times New Roman" w:hAnsi="Times New Roman" w:cs="Times New Roman"/>
          <w:b/>
          <w:sz w:val="24"/>
          <w:szCs w:val="24"/>
        </w:rPr>
        <w:t>«СМЕРТЬ»</w:t>
      </w:r>
      <w:r w:rsidRPr="00AC3B33">
        <w:rPr>
          <w:rFonts w:ascii="Times New Roman" w:hAnsi="Times New Roman" w:cs="Times New Roman"/>
          <w:sz w:val="24"/>
          <w:szCs w:val="24"/>
        </w:rPr>
        <w:t xml:space="preserve"> - </w:t>
      </w:r>
      <w:r w:rsidRPr="00AC3B33">
        <w:rPr>
          <w:rFonts w:ascii="Times New Roman" w:hAnsi="Times New Roman" w:cs="Times New Roman"/>
          <w:b/>
          <w:sz w:val="24"/>
          <w:szCs w:val="24"/>
          <w:u w:val="single"/>
        </w:rPr>
        <w:t xml:space="preserve">смерть </w:t>
      </w:r>
      <w:r w:rsidR="008975A5"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AC3B33">
        <w:rPr>
          <w:rFonts w:ascii="Times New Roman" w:hAnsi="Times New Roman" w:cs="Times New Roman"/>
          <w:b/>
          <w:sz w:val="24"/>
          <w:szCs w:val="24"/>
          <w:u w:val="single"/>
        </w:rPr>
        <w:t>астра</w:t>
      </w:r>
      <w:r w:rsidR="001026FB" w:rsidRPr="00AC3B33">
        <w:rPr>
          <w:rFonts w:ascii="Times New Roman" w:hAnsi="Times New Roman" w:cs="Times New Roman"/>
          <w:b/>
          <w:sz w:val="24"/>
          <w:szCs w:val="24"/>
          <w:u w:val="single"/>
        </w:rPr>
        <w:t>хованного лица по любой причине</w:t>
      </w:r>
      <w:r w:rsidR="00F93277" w:rsidRPr="00AC3B33">
        <w:rPr>
          <w:rFonts w:ascii="Times New Roman" w:hAnsi="Times New Roman" w:cs="Times New Roman"/>
          <w:b/>
          <w:sz w:val="24"/>
          <w:szCs w:val="24"/>
          <w:u w:val="single"/>
        </w:rPr>
        <w:t>, кроме катастрофы на транспорте</w:t>
      </w:r>
      <w:r w:rsidR="001026FB" w:rsidRPr="00AC3B33">
        <w:rPr>
          <w:rFonts w:ascii="Times New Roman" w:hAnsi="Times New Roman" w:cs="Times New Roman"/>
          <w:sz w:val="24"/>
          <w:szCs w:val="24"/>
        </w:rPr>
        <w:t>.</w:t>
      </w:r>
    </w:p>
    <w:p w14:paraId="18CD8BC3" w14:textId="4CEB5ACF" w:rsidR="000E7EED" w:rsidRPr="00AC3B33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B33">
        <w:rPr>
          <w:rFonts w:ascii="Times New Roman" w:hAnsi="Times New Roman" w:cs="Times New Roman"/>
          <w:sz w:val="24"/>
          <w:szCs w:val="24"/>
        </w:rPr>
        <w:t xml:space="preserve">Выплата осуществляется </w:t>
      </w:r>
      <w:r w:rsidR="00553E1C" w:rsidRPr="00AC3B33">
        <w:rPr>
          <w:rFonts w:ascii="Times New Roman" w:hAnsi="Times New Roman" w:cs="Times New Roman"/>
          <w:sz w:val="24"/>
          <w:szCs w:val="24"/>
        </w:rPr>
        <w:t xml:space="preserve">Выгодоприобретателю, либо наследникам по закону </w:t>
      </w:r>
      <w:r w:rsidRPr="00AC3B33">
        <w:rPr>
          <w:rFonts w:ascii="Times New Roman" w:hAnsi="Times New Roman" w:cs="Times New Roman"/>
          <w:sz w:val="24"/>
          <w:szCs w:val="24"/>
        </w:rPr>
        <w:t>в размере всех уплаченных взносов на дату страхового события.</w:t>
      </w:r>
    </w:p>
    <w:p w14:paraId="1D48E4C8" w14:textId="5C416DC1" w:rsidR="00714EE5" w:rsidRPr="00AC3B33" w:rsidRDefault="0097263B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B33">
        <w:rPr>
          <w:rFonts w:ascii="Times New Roman" w:hAnsi="Times New Roman" w:cs="Times New Roman"/>
          <w:b/>
          <w:sz w:val="24"/>
          <w:szCs w:val="24"/>
        </w:rPr>
        <w:t>«СМЕРТЬ»</w:t>
      </w:r>
      <w:r w:rsidRPr="00AC3B33">
        <w:rPr>
          <w:rFonts w:ascii="Times New Roman" w:hAnsi="Times New Roman" w:cs="Times New Roman"/>
          <w:sz w:val="24"/>
          <w:szCs w:val="24"/>
        </w:rPr>
        <w:t xml:space="preserve"> </w:t>
      </w:r>
      <w:r w:rsidR="00F93277" w:rsidRPr="00AC3B33">
        <w:rPr>
          <w:rFonts w:ascii="Times New Roman" w:hAnsi="Times New Roman" w:cs="Times New Roman"/>
          <w:sz w:val="24"/>
          <w:szCs w:val="24"/>
        </w:rPr>
        <w:t xml:space="preserve">- </w:t>
      </w:r>
      <w:r w:rsidRPr="00AC3B33">
        <w:rPr>
          <w:rFonts w:ascii="Times New Roman" w:hAnsi="Times New Roman" w:cs="Times New Roman"/>
          <w:b/>
          <w:sz w:val="24"/>
          <w:szCs w:val="24"/>
          <w:u w:val="single"/>
        </w:rPr>
        <w:t>в результате катастрофы на транспорте</w:t>
      </w:r>
      <w:r w:rsidR="00F93277" w:rsidRPr="00AC3B33">
        <w:rPr>
          <w:rFonts w:ascii="Times New Roman" w:hAnsi="Times New Roman" w:cs="Times New Roman"/>
          <w:sz w:val="24"/>
          <w:szCs w:val="24"/>
        </w:rPr>
        <w:t>.</w:t>
      </w:r>
    </w:p>
    <w:p w14:paraId="2EACC558" w14:textId="21A88E89" w:rsidR="00F93277" w:rsidRPr="00972D57" w:rsidRDefault="00F93277" w:rsidP="0040336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B33">
        <w:rPr>
          <w:rFonts w:ascii="Times New Roman" w:hAnsi="Times New Roman" w:cs="Times New Roman"/>
          <w:sz w:val="24"/>
          <w:szCs w:val="24"/>
        </w:rPr>
        <w:t>Выплата осуществляется Выгодоприобретателю, либо наследникам по закону в размере страховой суммы по риску «ПРОФЕССИОНАЛЬНАЯ НЕПРИГОДНОСТЬ».</w:t>
      </w:r>
    </w:p>
    <w:p w14:paraId="42984376" w14:textId="77777777" w:rsid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C90C2C6" w14:textId="06B4A301" w:rsidR="00DB6B8E" w:rsidRDefault="00DB6B8E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6F">
        <w:rPr>
          <w:rFonts w:ascii="Times New Roman" w:hAnsi="Times New Roman" w:cs="Times New Roman"/>
          <w:b/>
          <w:sz w:val="24"/>
          <w:szCs w:val="24"/>
        </w:rPr>
        <w:t xml:space="preserve">СТРАХОВЫЕ РИСКИ И ВЫПЛАТЫ </w:t>
      </w:r>
    </w:p>
    <w:p w14:paraId="66CB7149" w14:textId="77777777" w:rsidR="0040336F" w:rsidRP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827"/>
        <w:gridCol w:w="2658"/>
        <w:gridCol w:w="3863"/>
      </w:tblGrid>
      <w:tr w:rsidR="00DB6B8E" w:rsidRPr="00972D57" w14:paraId="2227E6E0" w14:textId="77777777" w:rsidTr="00891C1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4BF5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72D57">
              <w:rPr>
                <w:rFonts w:cs="Arial"/>
                <w:b/>
                <w:sz w:val="24"/>
                <w:szCs w:val="24"/>
              </w:rPr>
              <w:t>Страховой риск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2F2C3" w14:textId="2AA92C3F" w:rsidR="00DB6B8E" w:rsidRPr="00972D57" w:rsidRDefault="00F93277" w:rsidP="0040336F">
            <w:pPr>
              <w:spacing w:after="0" w:line="360" w:lineRule="auto"/>
              <w:ind w:left="459" w:firstLine="283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972D57">
              <w:rPr>
                <w:rFonts w:cs="Arial"/>
                <w:b/>
                <w:sz w:val="24"/>
                <w:szCs w:val="24"/>
              </w:rPr>
              <w:t>Размер</w:t>
            </w:r>
            <w:r w:rsidR="00DB6B8E" w:rsidRPr="00972D57">
              <w:rPr>
                <w:rFonts w:cs="Arial"/>
                <w:b/>
                <w:sz w:val="24"/>
                <w:szCs w:val="24"/>
              </w:rPr>
              <w:t xml:space="preserve"> страховых сумм</w:t>
            </w:r>
          </w:p>
        </w:tc>
      </w:tr>
      <w:tr w:rsidR="00DB6B8E" w:rsidRPr="00972D57" w14:paraId="4D948A1E" w14:textId="77777777" w:rsidTr="00891C1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094F" w14:textId="6446E806" w:rsidR="00DB6B8E" w:rsidRPr="00972D57" w:rsidRDefault="00DB6B8E" w:rsidP="0040336F">
            <w:pPr>
              <w:spacing w:after="0" w:line="360" w:lineRule="auto"/>
              <w:ind w:right="-141"/>
              <w:contextualSpacing/>
              <w:rPr>
                <w:rFonts w:cs="Arial"/>
                <w:b/>
                <w:sz w:val="24"/>
                <w:szCs w:val="24"/>
              </w:rPr>
            </w:pPr>
            <w:r w:rsidRPr="00972D57">
              <w:rPr>
                <w:rFonts w:cs="Arial"/>
                <w:b/>
                <w:sz w:val="24"/>
                <w:szCs w:val="24"/>
              </w:rPr>
              <w:t>ПРОФЕССИОНАЛЬНАЯ НЕПРИГОДНОСТЬ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F024" w14:textId="716CB7D1" w:rsidR="00DB6B8E" w:rsidRPr="00972D57" w:rsidRDefault="00DB6B8E" w:rsidP="0040336F">
            <w:pPr>
              <w:spacing w:after="0" w:line="360" w:lineRule="auto"/>
              <w:contextualSpacing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 xml:space="preserve">100 % </w:t>
            </w:r>
            <w:r w:rsidR="00891C10">
              <w:rPr>
                <w:rFonts w:cs="Arial"/>
                <w:sz w:val="24"/>
                <w:szCs w:val="24"/>
              </w:rPr>
              <w:t>страховой суммы</w:t>
            </w:r>
            <w:r w:rsidRPr="00972D57">
              <w:rPr>
                <w:rFonts w:cs="Arial"/>
                <w:sz w:val="24"/>
                <w:szCs w:val="24"/>
              </w:rPr>
              <w:t xml:space="preserve"> - от 100 000 руб.</w:t>
            </w:r>
            <w:r w:rsidRPr="00972D57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972D57">
              <w:rPr>
                <w:rFonts w:cs="Arial"/>
                <w:sz w:val="24"/>
                <w:szCs w:val="24"/>
              </w:rPr>
              <w:t>до 750 000 руб.</w:t>
            </w:r>
          </w:p>
        </w:tc>
      </w:tr>
      <w:tr w:rsidR="00DB6B8E" w:rsidRPr="00972D57" w14:paraId="69A1B26B" w14:textId="77777777" w:rsidTr="00891C10"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94224" w14:textId="77777777" w:rsidR="00A90FD1" w:rsidRPr="00972D57" w:rsidRDefault="00DB6B8E" w:rsidP="0040336F">
            <w:pPr>
              <w:spacing w:after="0" w:line="36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72D57">
              <w:rPr>
                <w:rFonts w:cs="Arial"/>
                <w:b/>
                <w:sz w:val="24"/>
                <w:szCs w:val="24"/>
              </w:rPr>
              <w:t>ДОЖИТИЕ</w:t>
            </w:r>
            <w:r w:rsidR="00F93277" w:rsidRPr="00972D57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14:paraId="7014CC7F" w14:textId="6A788846" w:rsidR="00DB6B8E" w:rsidRPr="00972D57" w:rsidRDefault="00F93277" w:rsidP="0040336F">
            <w:pPr>
              <w:spacing w:after="0" w:line="36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72D57">
              <w:rPr>
                <w:rFonts w:cs="Arial"/>
                <w:b/>
                <w:sz w:val="24"/>
                <w:szCs w:val="24"/>
              </w:rPr>
              <w:t xml:space="preserve">до окончания </w:t>
            </w:r>
            <w:r w:rsidR="00A90FD1" w:rsidRPr="00972D57">
              <w:rPr>
                <w:rFonts w:cs="Arial"/>
                <w:b/>
                <w:sz w:val="24"/>
                <w:szCs w:val="24"/>
              </w:rPr>
              <w:t xml:space="preserve">срока </w:t>
            </w:r>
            <w:r w:rsidRPr="00972D57">
              <w:rPr>
                <w:rFonts w:cs="Arial"/>
                <w:b/>
                <w:sz w:val="24"/>
                <w:szCs w:val="24"/>
              </w:rPr>
              <w:t>действия договора</w:t>
            </w:r>
            <w:r w:rsidR="00891C10">
              <w:rPr>
                <w:rFonts w:cs="Arial"/>
                <w:b/>
                <w:sz w:val="24"/>
                <w:szCs w:val="24"/>
              </w:rPr>
              <w:t xml:space="preserve"> страхования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17C0" w14:textId="77777777" w:rsidR="00DB6B8E" w:rsidRPr="00972D57" w:rsidRDefault="00DB6B8E" w:rsidP="00891C10">
            <w:pPr>
              <w:tabs>
                <w:tab w:val="right" w:leader="underscore" w:pos="9072"/>
              </w:tabs>
              <w:spacing w:after="0" w:line="360" w:lineRule="auto"/>
              <w:ind w:left="459" w:right="-2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Срок страхования (полных лет)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0514" w14:textId="77777777" w:rsidR="00DB6B8E" w:rsidRPr="00972D57" w:rsidRDefault="00DB6B8E" w:rsidP="0040336F">
            <w:pPr>
              <w:spacing w:after="0" w:line="360" w:lineRule="auto"/>
              <w:ind w:left="459" w:firstLine="283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Страховая сумма по риску «ДОЖИТИЕ» в % от страховой суммы по риску «ПРОФЕССИОНАЛЬНАЯ НЕПРИГОДНОСТЬ»</w:t>
            </w:r>
          </w:p>
        </w:tc>
      </w:tr>
      <w:tr w:rsidR="00DB6B8E" w:rsidRPr="00972D57" w14:paraId="215E6DB4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6B11F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5F4EF" w14:textId="77777777" w:rsidR="00DB6B8E" w:rsidRPr="00891C10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891C10">
              <w:rPr>
                <w:rFonts w:cs="Arial"/>
                <w:sz w:val="24"/>
                <w:szCs w:val="24"/>
              </w:rPr>
              <w:t>35 - 47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6CA3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40%</w:t>
            </w:r>
          </w:p>
        </w:tc>
      </w:tr>
      <w:tr w:rsidR="00DB6B8E" w:rsidRPr="00972D57" w14:paraId="3CE82AF7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469E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8E608" w14:textId="77777777" w:rsidR="00DB6B8E" w:rsidRPr="00972D57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30 - 34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7116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40%</w:t>
            </w:r>
          </w:p>
        </w:tc>
      </w:tr>
      <w:tr w:rsidR="00DB6B8E" w:rsidRPr="00972D57" w14:paraId="4B812BEC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14A2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4897" w14:textId="77777777" w:rsidR="00DB6B8E" w:rsidRPr="00972D57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25 - 29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EBC78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40%</w:t>
            </w:r>
          </w:p>
        </w:tc>
      </w:tr>
      <w:tr w:rsidR="00DB6B8E" w:rsidRPr="00972D57" w14:paraId="29D65B2F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EDEF7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8897" w14:textId="77777777" w:rsidR="00DB6B8E" w:rsidRPr="00972D57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20 - 24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0E10C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35%</w:t>
            </w:r>
          </w:p>
        </w:tc>
      </w:tr>
      <w:tr w:rsidR="00DB6B8E" w:rsidRPr="00972D57" w14:paraId="0CEACBDB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4DB0A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D49D" w14:textId="77777777" w:rsidR="00DB6B8E" w:rsidRPr="00972D57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15 - 19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DE6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30%</w:t>
            </w:r>
          </w:p>
        </w:tc>
      </w:tr>
      <w:tr w:rsidR="00DB6B8E" w:rsidRPr="00972D57" w14:paraId="1C792322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B483B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D7B3" w14:textId="77777777" w:rsidR="00DB6B8E" w:rsidRPr="00972D57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10 - 14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C6D1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25%</w:t>
            </w:r>
          </w:p>
        </w:tc>
      </w:tr>
      <w:tr w:rsidR="00DB6B8E" w:rsidRPr="00972D57" w14:paraId="4F9F1CA7" w14:textId="77777777" w:rsidTr="00891C10"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95B5" w14:textId="77777777" w:rsidR="00DB6B8E" w:rsidRPr="00972D57" w:rsidRDefault="00DB6B8E" w:rsidP="0040336F">
            <w:pPr>
              <w:spacing w:after="0" w:line="360" w:lineRule="auto"/>
              <w:ind w:left="743" w:hanging="1"/>
              <w:contextualSpacing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D3018" w14:textId="77777777" w:rsidR="00DB6B8E" w:rsidRPr="00972D57" w:rsidRDefault="00DB6B8E" w:rsidP="00891C10">
            <w:pPr>
              <w:spacing w:after="0" w:line="360" w:lineRule="auto"/>
              <w:ind w:left="459" w:hanging="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5 - 9</w:t>
            </w: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05ED" w14:textId="77777777" w:rsidR="00DB6B8E" w:rsidRPr="00972D57" w:rsidRDefault="00DB6B8E" w:rsidP="00891C10">
            <w:pPr>
              <w:spacing w:after="0" w:line="360" w:lineRule="auto"/>
              <w:ind w:left="459" w:firstLine="35"/>
              <w:contextualSpacing/>
              <w:jc w:val="center"/>
              <w:rPr>
                <w:rFonts w:cs="Arial"/>
                <w:sz w:val="24"/>
                <w:szCs w:val="24"/>
              </w:rPr>
            </w:pPr>
            <w:r w:rsidRPr="00972D57">
              <w:rPr>
                <w:rFonts w:cs="Arial"/>
                <w:sz w:val="24"/>
                <w:szCs w:val="24"/>
              </w:rPr>
              <w:t>20%</w:t>
            </w:r>
          </w:p>
        </w:tc>
      </w:tr>
      <w:tr w:rsidR="00DB6B8E" w:rsidRPr="00972D57" w14:paraId="0C0834D1" w14:textId="77777777" w:rsidTr="00891C1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1E6B" w14:textId="77777777" w:rsidR="00DB6B8E" w:rsidRPr="00972D57" w:rsidRDefault="00DB6B8E" w:rsidP="0040336F">
            <w:pPr>
              <w:spacing w:after="0" w:line="36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972D57">
              <w:rPr>
                <w:rFonts w:cs="Arial"/>
                <w:b/>
                <w:sz w:val="24"/>
                <w:szCs w:val="24"/>
              </w:rPr>
              <w:t>СМЕРТЬ в результате катастрофы на пассажирском авиационном, морском, железнодорожном транспорте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AA9FD" w14:textId="4A0625BF" w:rsidR="00DB6B8E" w:rsidRPr="00972D57" w:rsidRDefault="00891C10" w:rsidP="00891C10">
            <w:pPr>
              <w:pStyle w:val="ab"/>
              <w:spacing w:before="0" w:beforeAutospacing="0" w:after="0" w:afterAutospacing="0" w:line="360" w:lineRule="auto"/>
              <w:ind w:left="175" w:hanging="1"/>
              <w:contextualSpacing/>
              <w:rPr>
                <w:rFonts w:ascii="Arial" w:eastAsia="Calibri" w:hAnsi="Arial" w:cs="Arial"/>
                <w:kern w:val="24"/>
                <w:lang w:eastAsia="en-US"/>
              </w:rPr>
            </w:pPr>
            <w:r w:rsidRPr="00891C10">
              <w:rPr>
                <w:rFonts w:ascii="Arial" w:eastAsia="Calibri" w:hAnsi="Arial" w:cs="Arial"/>
                <w:kern w:val="24"/>
                <w:lang w:eastAsia="en-US"/>
              </w:rPr>
              <w:t>100% страховой суммы по риску «ПРОФЕССИОНАЛЬНАЯ НЕПРИГОДНОСТЬ»</w:t>
            </w:r>
          </w:p>
        </w:tc>
      </w:tr>
      <w:tr w:rsidR="00891C10" w:rsidRPr="00972D57" w14:paraId="7F5243C2" w14:textId="77777777" w:rsidTr="00891C10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9988" w14:textId="7420DEEB" w:rsidR="00891C10" w:rsidRPr="00972D57" w:rsidRDefault="00891C10" w:rsidP="0040336F">
            <w:pPr>
              <w:spacing w:after="0" w:line="360" w:lineRule="auto"/>
              <w:contextualSpacing/>
              <w:rPr>
                <w:rFonts w:cs="Arial"/>
                <w:b/>
                <w:sz w:val="24"/>
                <w:szCs w:val="24"/>
              </w:rPr>
            </w:pPr>
            <w:r w:rsidRPr="00891C10">
              <w:rPr>
                <w:rFonts w:cs="Arial"/>
                <w:b/>
                <w:sz w:val="24"/>
                <w:szCs w:val="24"/>
              </w:rPr>
              <w:t>СМЕРТЬ по любой причине, кроме катастрофы на транспорте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EB72" w14:textId="561AB2D8" w:rsidR="00891C10" w:rsidRPr="00972D57" w:rsidRDefault="00891C10" w:rsidP="00891C10">
            <w:pPr>
              <w:pStyle w:val="ab"/>
              <w:spacing w:before="0" w:beforeAutospacing="0" w:after="0" w:afterAutospacing="0" w:line="360" w:lineRule="auto"/>
              <w:ind w:left="175" w:hanging="1"/>
              <w:contextualSpacing/>
              <w:rPr>
                <w:rFonts w:ascii="Arial" w:eastAsia="Calibri" w:hAnsi="Arial" w:cs="Arial"/>
                <w:kern w:val="24"/>
                <w:lang w:eastAsia="en-US"/>
              </w:rPr>
            </w:pPr>
            <w:r w:rsidRPr="00891C10">
              <w:rPr>
                <w:rFonts w:ascii="Arial" w:eastAsia="Calibri" w:hAnsi="Arial" w:cs="Arial"/>
                <w:kern w:val="24"/>
                <w:lang w:eastAsia="en-US"/>
              </w:rPr>
              <w:t>100% возврат оплаченных страховых взносов</w:t>
            </w:r>
          </w:p>
        </w:tc>
      </w:tr>
    </w:tbl>
    <w:p w14:paraId="2D83708B" w14:textId="6CEF1231" w:rsidR="004C7FED" w:rsidRPr="00972D57" w:rsidRDefault="004C7FED" w:rsidP="0040336F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A1ECA2" w14:textId="77777777" w:rsidR="0040336F" w:rsidRDefault="0040336F" w:rsidP="004033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63168" w14:textId="77777777" w:rsidR="0040336F" w:rsidRDefault="0040336F" w:rsidP="0040336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5C5B49" w14:textId="4C423C18" w:rsidR="000E7EED" w:rsidRPr="001E2681" w:rsidRDefault="001E2681" w:rsidP="0040336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ЗАКЛЮЧЕНИЕ ДОГОВОРА СТРАХОВАНИЯ</w:t>
      </w:r>
      <w:r w:rsidR="000E7EED" w:rsidRPr="00972D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263B">
        <w:rPr>
          <w:rFonts w:ascii="Times New Roman" w:hAnsi="Times New Roman" w:cs="Times New Roman"/>
          <w:b/>
          <w:sz w:val="24"/>
          <w:szCs w:val="24"/>
        </w:rPr>
        <w:t>«ПРОФЕССИОНАЛЬНАЯ ЗАЩИТА»</w:t>
      </w:r>
    </w:p>
    <w:p w14:paraId="6CA8D368" w14:textId="1856D6C5" w:rsidR="004C7FED" w:rsidRPr="00972D57" w:rsidRDefault="00972D57" w:rsidP="0040336F">
      <w:pPr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8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 w:rsidR="004C7FED" w:rsidRPr="00972D57">
        <w:rPr>
          <w:rFonts w:ascii="Times New Roman" w:hAnsi="Times New Roman" w:cs="Times New Roman"/>
          <w:sz w:val="24"/>
          <w:szCs w:val="24"/>
        </w:rPr>
        <w:t xml:space="preserve">Необходимо сделать предварительный расчет ежемесячного взноса работнику (для этого документы заполнять необязательно). Если председатель ППО не может проконсультировать/сделать расчет работнику, то необходимую информацию можно узнать в ООО «Дорпрофзащита» </w:t>
      </w:r>
    </w:p>
    <w:p w14:paraId="23C33F29" w14:textId="77777777" w:rsidR="004C7FED" w:rsidRPr="00972D57" w:rsidRDefault="004C7FED" w:rsidP="0040336F">
      <w:pPr>
        <w:pStyle w:val="a3"/>
        <w:spacing w:after="120" w:line="360" w:lineRule="auto"/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 xml:space="preserve">- гор тел..8-499-266-13-33, ж.д.014-4-13-33, </w:t>
      </w:r>
    </w:p>
    <w:p w14:paraId="145ABD79" w14:textId="77777777" w:rsidR="004C7FED" w:rsidRPr="00972D57" w:rsidRDefault="004C7FED" w:rsidP="0040336F">
      <w:pPr>
        <w:spacing w:after="120" w:line="360" w:lineRule="auto"/>
        <w:ind w:lef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>- мобильные рабочие: 8-926-600-60-40, 8-926-115-95-13, 8-926-600-60-70</w:t>
      </w:r>
    </w:p>
    <w:p w14:paraId="7823798F" w14:textId="10927B26" w:rsidR="004C7FED" w:rsidRPr="00972D57" w:rsidRDefault="004C7FED" w:rsidP="0040336F">
      <w:pPr>
        <w:spacing w:after="120" w:line="360" w:lineRule="auto"/>
        <w:ind w:left="7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B33">
        <w:rPr>
          <w:rFonts w:ascii="Times New Roman" w:hAnsi="Times New Roman" w:cs="Times New Roman"/>
          <w:sz w:val="24"/>
          <w:szCs w:val="24"/>
        </w:rPr>
        <w:t xml:space="preserve">- </w:t>
      </w:r>
      <w:r w:rsidR="00A90FD1" w:rsidRPr="00AC3B33"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AC3B33">
        <w:rPr>
          <w:rFonts w:ascii="Times New Roman" w:hAnsi="Times New Roman" w:cs="Times New Roman"/>
          <w:sz w:val="24"/>
          <w:szCs w:val="24"/>
        </w:rPr>
        <w:t xml:space="preserve">эл.почта интернет: </w:t>
      </w:r>
      <w:hyperlink r:id="rId8" w:history="1">
        <w:r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rzd</w:t>
        </w:r>
        <w:r w:rsidRPr="00AC3B33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dorprf</w:t>
        </w:r>
        <w:r w:rsidRPr="00AC3B3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A90FD1" w:rsidRPr="00AC3B33">
        <w:rPr>
          <w:rFonts w:ascii="Times New Roman" w:hAnsi="Times New Roman" w:cs="Times New Roman"/>
          <w:sz w:val="24"/>
          <w:szCs w:val="24"/>
        </w:rPr>
        <w:t>,</w:t>
      </w:r>
      <w:r w:rsidRPr="00AC3B33">
        <w:rPr>
          <w:rFonts w:ascii="Times New Roman" w:hAnsi="Times New Roman" w:cs="Times New Roman"/>
          <w:sz w:val="24"/>
          <w:szCs w:val="24"/>
        </w:rPr>
        <w:t xml:space="preserve"> </w:t>
      </w:r>
      <w:r w:rsidR="00A90FD1" w:rsidRPr="00AC3B33">
        <w:rPr>
          <w:rFonts w:ascii="Times New Roman" w:hAnsi="Times New Roman" w:cs="Times New Roman"/>
          <w:sz w:val="24"/>
          <w:szCs w:val="24"/>
        </w:rPr>
        <w:t xml:space="preserve">интранет: </w:t>
      </w:r>
      <w:hyperlink r:id="rId9" w:history="1"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DPZ</w:t>
        </w:r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</w:rPr>
          <w:t>_</w:t>
        </w:r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SkorobogatovVU</w:t>
        </w:r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msk</w:t>
        </w:r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A90FD1" w:rsidRPr="00AC3B33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rzd</w:t>
        </w:r>
      </w:hyperlink>
      <w:r w:rsidR="00A90FD1" w:rsidRPr="00972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B6268" w14:textId="77777777" w:rsidR="004C7FED" w:rsidRPr="00972D57" w:rsidRDefault="004C7FED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 xml:space="preserve">2. Для точного расчета работник заполняет Заявление, Декларацию о состоянии здоровья (указывая все заболевания) и Согласие на обработку персональных данных. </w:t>
      </w:r>
    </w:p>
    <w:p w14:paraId="5DFAE235" w14:textId="04DD3412" w:rsidR="004C7FED" w:rsidRPr="00972D57" w:rsidRDefault="004C7FED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>3. Все документы передаются председателю ППО или пересылаются</w:t>
      </w:r>
      <w:r w:rsidR="00A90FD1" w:rsidRPr="00972D5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Pr="00972D57">
        <w:rPr>
          <w:rFonts w:ascii="Times New Roman" w:hAnsi="Times New Roman" w:cs="Times New Roman"/>
          <w:sz w:val="24"/>
          <w:szCs w:val="24"/>
        </w:rPr>
        <w:t xml:space="preserve"> в ООО «Дорпрофзащита» (в сканированном виде).</w:t>
      </w:r>
    </w:p>
    <w:p w14:paraId="7CC4EE75" w14:textId="2C57172B" w:rsidR="004C7FED" w:rsidRPr="00972D57" w:rsidRDefault="004C7FED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sz w:val="24"/>
          <w:szCs w:val="24"/>
        </w:rPr>
        <w:t>4. Рассмотрение заявления на страхование при условии, что работник здоров, происходит в течение 1-2 рабочих дней. Если указаны заболевания, либо Страхователь занимается каким-либо видом спорта, то для определения размера взноса может потребоваться дополнительная информация и документы от Страхователя (опросные листы, выписки из истории болезни, эпикризы и т.д.).</w:t>
      </w:r>
    </w:p>
    <w:p w14:paraId="29FCEB3A" w14:textId="4CD61672" w:rsidR="004C7FED" w:rsidRPr="00972D57" w:rsidRDefault="00972D57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C7FED" w:rsidRPr="00972D57">
        <w:rPr>
          <w:rFonts w:ascii="Times New Roman" w:hAnsi="Times New Roman" w:cs="Times New Roman"/>
          <w:sz w:val="24"/>
          <w:szCs w:val="24"/>
        </w:rPr>
        <w:t xml:space="preserve">. После определения страховой компанией размера ежемесячного взноса сотрудник ООО «Дорпрофзащита» отправляет данную информацию председателю ППО для информирования </w:t>
      </w:r>
      <w:r w:rsidR="004C7FED" w:rsidRPr="00AC3B33">
        <w:rPr>
          <w:rFonts w:ascii="Times New Roman" w:hAnsi="Times New Roman" w:cs="Times New Roman"/>
          <w:sz w:val="24"/>
          <w:szCs w:val="24"/>
        </w:rPr>
        <w:t>Страхователя</w:t>
      </w:r>
      <w:r w:rsidR="00A90FD1" w:rsidRPr="00AC3B33">
        <w:rPr>
          <w:rFonts w:ascii="Times New Roman" w:hAnsi="Times New Roman" w:cs="Times New Roman"/>
          <w:sz w:val="24"/>
          <w:szCs w:val="24"/>
        </w:rPr>
        <w:t xml:space="preserve"> или непосредственно страхователю</w:t>
      </w:r>
      <w:r w:rsidR="004C7FED" w:rsidRPr="00AC3B33">
        <w:rPr>
          <w:rFonts w:ascii="Times New Roman" w:hAnsi="Times New Roman" w:cs="Times New Roman"/>
          <w:sz w:val="24"/>
          <w:szCs w:val="24"/>
        </w:rPr>
        <w:t>.</w:t>
      </w:r>
      <w:r w:rsidR="004C7FED" w:rsidRPr="00972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D8D920" w14:textId="5CBB0E4E" w:rsidR="004C7FED" w:rsidRPr="00972D57" w:rsidRDefault="00972D57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C7FED" w:rsidRPr="00972D57">
        <w:rPr>
          <w:rFonts w:ascii="Times New Roman" w:hAnsi="Times New Roman" w:cs="Times New Roman"/>
          <w:sz w:val="24"/>
          <w:szCs w:val="24"/>
        </w:rPr>
        <w:t xml:space="preserve">. При согласии на страхование, Страхователь выбирает наиболее удобный способ оплаты взносов (из 4) и обязуется перечислить первый взнос до даты, указанной в полисе. </w:t>
      </w:r>
    </w:p>
    <w:p w14:paraId="280E7E4A" w14:textId="7581E3EB" w:rsidR="004C7FED" w:rsidRPr="00972D57" w:rsidRDefault="00972D57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7FED" w:rsidRPr="00972D57">
        <w:rPr>
          <w:rFonts w:ascii="Times New Roman" w:hAnsi="Times New Roman" w:cs="Times New Roman"/>
          <w:sz w:val="24"/>
          <w:szCs w:val="24"/>
        </w:rPr>
        <w:t>. После оплаты первого страхового взноса в срок формируется страховой полис и по электронной почте отправляется председателю ППО для дальнейшей передачи его Страхователю.</w:t>
      </w:r>
    </w:p>
    <w:p w14:paraId="4F0F924E" w14:textId="24B159C6" w:rsidR="004C7FED" w:rsidRPr="00972D57" w:rsidRDefault="00972D57" w:rsidP="0040336F">
      <w:pPr>
        <w:spacing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7FED" w:rsidRPr="00972D57">
        <w:rPr>
          <w:rFonts w:ascii="Times New Roman" w:hAnsi="Times New Roman" w:cs="Times New Roman"/>
          <w:sz w:val="24"/>
          <w:szCs w:val="24"/>
        </w:rPr>
        <w:t xml:space="preserve">. Оригиналы документов страхователь или </w:t>
      </w:r>
      <w:r w:rsidR="004C7FED" w:rsidRPr="00972D57">
        <w:rPr>
          <w:rFonts w:ascii="Times New Roman" w:hAnsi="Times New Roman" w:cs="Times New Roman"/>
          <w:sz w:val="24"/>
          <w:szCs w:val="24"/>
          <w:u w:val="single"/>
        </w:rPr>
        <w:t>1 р/мес</w:t>
      </w:r>
      <w:r w:rsidR="004C7FED" w:rsidRPr="00972D57">
        <w:rPr>
          <w:rFonts w:ascii="Times New Roman" w:hAnsi="Times New Roman" w:cs="Times New Roman"/>
          <w:sz w:val="24"/>
          <w:szCs w:val="24"/>
        </w:rPr>
        <w:t xml:space="preserve"> </w:t>
      </w:r>
      <w:r w:rsidR="004C7FED" w:rsidRPr="00972D57">
        <w:rPr>
          <w:rFonts w:ascii="Times New Roman" w:hAnsi="Times New Roman" w:cs="Times New Roman"/>
          <w:sz w:val="24"/>
          <w:szCs w:val="24"/>
          <w:u w:val="single"/>
        </w:rPr>
        <w:t>председатель ППО пересылает по почте (с компенсацией почтовых расходов)</w:t>
      </w:r>
    </w:p>
    <w:p w14:paraId="7404F7B5" w14:textId="3D4F88A4" w:rsidR="000E7EED" w:rsidRPr="00972D57" w:rsidRDefault="000E7EED" w:rsidP="0040336F">
      <w:pPr>
        <w:spacing w:line="36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2D57">
        <w:rPr>
          <w:rFonts w:ascii="Times New Roman" w:hAnsi="Times New Roman" w:cs="Times New Roman"/>
          <w:b/>
          <w:color w:val="FF0000"/>
          <w:sz w:val="24"/>
          <w:szCs w:val="24"/>
        </w:rPr>
        <w:t>ВАЖНО!!!</w:t>
      </w:r>
      <w:r w:rsidR="003102B8" w:rsidRPr="00972D5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72D57">
        <w:rPr>
          <w:rFonts w:ascii="Times New Roman" w:hAnsi="Times New Roman" w:cs="Times New Roman"/>
          <w:color w:val="000000" w:themeColor="text1"/>
          <w:sz w:val="24"/>
          <w:szCs w:val="24"/>
        </w:rPr>
        <w:t>Договор страхования имеет цифровую подпись и печать</w:t>
      </w:r>
      <w:r w:rsidR="00323C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972D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которая согласно ст.160 ГК РФ, имеет равную юридическую силу с оригинальной подписью и печатью.</w:t>
      </w:r>
    </w:p>
    <w:p w14:paraId="74465295" w14:textId="77777777" w:rsid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D58830" w14:textId="0174AE10" w:rsidR="001E2681" w:rsidRDefault="001E2681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ОПЛАТЫ ВЗНОСОВ</w:t>
      </w:r>
    </w:p>
    <w:p w14:paraId="5022C212" w14:textId="607BFF68" w:rsidR="0040336F" w:rsidRPr="00972D57" w:rsidRDefault="000E7EED" w:rsidP="0040336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72D57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A90FD1" w:rsidRPr="00AC3B33">
        <w:rPr>
          <w:rFonts w:ascii="Times New Roman" w:hAnsi="Times New Roman" w:cs="Times New Roman"/>
          <w:sz w:val="24"/>
          <w:szCs w:val="24"/>
        </w:rPr>
        <w:t>Порядок оплаты страховой премии: ежемесячно, если иное (ежеквартально, раз в полгода, ежегодно) не указано в договоре страхования.</w:t>
      </w:r>
      <w:r w:rsidR="0040336F" w:rsidRPr="0040336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40336F" w:rsidRPr="001E268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Льготный период по уплате очередных взносов </w:t>
      </w:r>
      <w:r w:rsidR="0040336F" w:rsidRPr="00972D5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(период, когда допускается просрочка платежа по объективным обстоятельствам – больничный, отпуск, обучение)</w:t>
      </w:r>
      <w:r w:rsidR="0040336F" w:rsidRPr="00972D57">
        <w:rPr>
          <w:rFonts w:ascii="Times New Roman" w:hAnsi="Times New Roman" w:cs="Times New Roman"/>
          <w:b/>
          <w:bCs/>
          <w:sz w:val="24"/>
          <w:szCs w:val="24"/>
          <w:u w:val="single"/>
        </w:rPr>
        <w:t>: 60 календарных дней с даты, указанной в Договоре страхования как дата уплаты очередного страхового взноса, но не чаще 2-х раз в год.</w:t>
      </w:r>
    </w:p>
    <w:p w14:paraId="243233E7" w14:textId="77777777" w:rsid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D91B8E" w14:textId="77777777" w:rsid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3117EE" w14:textId="77777777" w:rsid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DB706B" w14:textId="77777777" w:rsidR="0040336F" w:rsidRDefault="0040336F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BE845" w14:textId="1A6FFA20" w:rsidR="000E7EED" w:rsidRPr="00972D57" w:rsidRDefault="001E2681" w:rsidP="0040336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СПОСОБЫ ОПЛАТЫ ВЗНОСОВ</w:t>
      </w:r>
    </w:p>
    <w:p w14:paraId="01FA9EAC" w14:textId="7D8811C6" w:rsidR="000E7EED" w:rsidRPr="00972D57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</w:t>
      </w:r>
      <w:r w:rsidR="00A1286F" w:rsidRPr="00972D57">
        <w:rPr>
          <w:rFonts w:ascii="Times New Roman" w:hAnsi="Times New Roman" w:cs="Times New Roman"/>
          <w:sz w:val="24"/>
          <w:szCs w:val="24"/>
        </w:rPr>
        <w:t>По заявлению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в бухгалтерию предприятия - удержание из заработной платы работника за текущий месяц (во избежание опоздания по удержанию взносов).</w:t>
      </w:r>
    </w:p>
    <w:p w14:paraId="06A5ECDA" w14:textId="3D04E7CE" w:rsidR="000E7EED" w:rsidRPr="00972D57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По заявлению в ООО «Дорпрофзащита» об удержании страховых взносов с пластиковой карты через процессинговый центр </w:t>
      </w:r>
      <w:r w:rsidR="000E7EED" w:rsidRPr="00972D57">
        <w:rPr>
          <w:rFonts w:ascii="Times New Roman" w:hAnsi="Times New Roman" w:cs="Times New Roman"/>
          <w:sz w:val="24"/>
          <w:szCs w:val="24"/>
          <w:lang w:val="en-US"/>
        </w:rPr>
        <w:t>Uniteller</w:t>
      </w:r>
      <w:r w:rsidR="000E7EED" w:rsidRPr="00972D57">
        <w:rPr>
          <w:rFonts w:ascii="Times New Roman" w:hAnsi="Times New Roman" w:cs="Times New Roman"/>
          <w:sz w:val="24"/>
          <w:szCs w:val="24"/>
        </w:rPr>
        <w:t>.</w:t>
      </w:r>
    </w:p>
    <w:p w14:paraId="267C1BCD" w14:textId="2F39D160" w:rsidR="000E7EED" w:rsidRPr="00972D57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Через сайт ООО «Дорпрофзащита» </w:t>
      </w:r>
      <w:r w:rsidR="000E7EED" w:rsidRPr="00972D5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0E7EED" w:rsidRPr="00972D57">
        <w:rPr>
          <w:rFonts w:ascii="Times New Roman" w:hAnsi="Times New Roman" w:cs="Times New Roman"/>
          <w:sz w:val="24"/>
          <w:szCs w:val="24"/>
        </w:rPr>
        <w:t>.</w:t>
      </w:r>
      <w:r w:rsidR="000E7EED" w:rsidRPr="00972D57">
        <w:rPr>
          <w:rFonts w:ascii="Times New Roman" w:hAnsi="Times New Roman" w:cs="Times New Roman"/>
          <w:sz w:val="24"/>
          <w:szCs w:val="24"/>
          <w:lang w:val="en-US"/>
        </w:rPr>
        <w:t>DORPRF</w:t>
      </w:r>
      <w:r w:rsidR="000E7EED" w:rsidRPr="00972D57">
        <w:rPr>
          <w:rFonts w:ascii="Times New Roman" w:hAnsi="Times New Roman" w:cs="Times New Roman"/>
          <w:sz w:val="24"/>
          <w:szCs w:val="24"/>
        </w:rPr>
        <w:t>.</w:t>
      </w:r>
      <w:r w:rsidR="000E7EED" w:rsidRPr="00972D57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8DCCA9A" w14:textId="58221987" w:rsidR="000E7EED" w:rsidRPr="00972D57" w:rsidRDefault="0040336F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Банкомат или личный кабинет банк ВТБ ПАО в ООО «Дорпрофзащита»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0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0E7EED" w:rsidRPr="00972D57">
        <w:rPr>
          <w:rFonts w:ascii="Times New Roman" w:hAnsi="Times New Roman" w:cs="Times New Roman"/>
          <w:sz w:val="24"/>
          <w:szCs w:val="24"/>
        </w:rPr>
        <w:t>а реквизиты ООО «Дорпрофзащита» через отделения или личный кабинет любого банка.</w:t>
      </w:r>
    </w:p>
    <w:p w14:paraId="17E2AEB5" w14:textId="77777777" w:rsidR="0040336F" w:rsidRDefault="0040336F" w:rsidP="00403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A59F96" w14:textId="48DB15DE" w:rsidR="000E7EED" w:rsidRPr="00972D57" w:rsidRDefault="001E2681" w:rsidP="0040336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ДОСРОЧНОЕ РАСТОРЖЕНИЕ ДОГОВОРА</w:t>
      </w:r>
    </w:p>
    <w:p w14:paraId="3CAF3946" w14:textId="6BE8BB4A" w:rsidR="000E7EED" w:rsidRDefault="00714EE5" w:rsidP="004033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D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E7EED" w:rsidRPr="00972D57">
        <w:rPr>
          <w:rFonts w:ascii="Times New Roman" w:hAnsi="Times New Roman" w:cs="Times New Roman"/>
          <w:sz w:val="24"/>
          <w:szCs w:val="24"/>
        </w:rPr>
        <w:t>В случае досрочного прекращения договора страхования (</w:t>
      </w:r>
      <w:r w:rsidR="00F37FED" w:rsidRPr="00972D57">
        <w:rPr>
          <w:rFonts w:ascii="Times New Roman" w:hAnsi="Times New Roman" w:cs="Times New Roman"/>
          <w:sz w:val="24"/>
          <w:szCs w:val="24"/>
        </w:rPr>
        <w:t xml:space="preserve">добровольный отказ от страхования, 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увольнение, неуплата очередного страхового взноса сверх льготного периода и т.д.) </w:t>
      </w:r>
      <w:r w:rsidR="008975A5" w:rsidRPr="008975A5">
        <w:rPr>
          <w:rFonts w:ascii="Times New Roman" w:hAnsi="Times New Roman" w:cs="Times New Roman"/>
          <w:sz w:val="24"/>
          <w:szCs w:val="24"/>
        </w:rPr>
        <w:t>Страхователю</w:t>
      </w:r>
      <w:r w:rsidR="008975A5" w:rsidRPr="008975A5">
        <w:rPr>
          <w:rFonts w:ascii="Times New Roman" w:hAnsi="Times New Roman" w:cs="Times New Roman"/>
          <w:sz w:val="24"/>
          <w:szCs w:val="24"/>
        </w:rPr>
        <w:t xml:space="preserve"> </w:t>
      </w:r>
      <w:r w:rsidR="000E7EED" w:rsidRPr="00972D57">
        <w:rPr>
          <w:rFonts w:ascii="Times New Roman" w:hAnsi="Times New Roman" w:cs="Times New Roman"/>
          <w:sz w:val="24"/>
          <w:szCs w:val="24"/>
        </w:rPr>
        <w:t>выплачивает</w:t>
      </w:r>
      <w:r w:rsidR="008975A5">
        <w:rPr>
          <w:rFonts w:ascii="Times New Roman" w:hAnsi="Times New Roman" w:cs="Times New Roman"/>
          <w:sz w:val="24"/>
          <w:szCs w:val="24"/>
        </w:rPr>
        <w:t>ся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выкупн</w:t>
      </w:r>
      <w:r w:rsidR="008975A5">
        <w:rPr>
          <w:rFonts w:ascii="Times New Roman" w:hAnsi="Times New Roman" w:cs="Times New Roman"/>
          <w:sz w:val="24"/>
          <w:szCs w:val="24"/>
        </w:rPr>
        <w:t>а</w:t>
      </w:r>
      <w:r w:rsidR="000E7EED" w:rsidRPr="00972D57">
        <w:rPr>
          <w:rFonts w:ascii="Times New Roman" w:hAnsi="Times New Roman" w:cs="Times New Roman"/>
          <w:sz w:val="24"/>
          <w:szCs w:val="24"/>
        </w:rPr>
        <w:t>ю сумм</w:t>
      </w:r>
      <w:r w:rsidR="008975A5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0E7EED" w:rsidRPr="00972D57">
        <w:rPr>
          <w:rFonts w:ascii="Times New Roman" w:hAnsi="Times New Roman" w:cs="Times New Roman"/>
          <w:sz w:val="24"/>
          <w:szCs w:val="24"/>
        </w:rPr>
        <w:t>, которая рассчитывается в процентах от страхо</w:t>
      </w:r>
      <w:r w:rsidR="00A1286F" w:rsidRPr="00972D57">
        <w:rPr>
          <w:rFonts w:ascii="Times New Roman" w:hAnsi="Times New Roman" w:cs="Times New Roman"/>
          <w:sz w:val="24"/>
          <w:szCs w:val="24"/>
        </w:rPr>
        <w:t xml:space="preserve">вой суммы по риску «ДОЖИТИЕ» (п.10 договора </w:t>
      </w:r>
      <w:r w:rsidR="002C4C60" w:rsidRPr="00972D57">
        <w:rPr>
          <w:rFonts w:ascii="Times New Roman" w:hAnsi="Times New Roman" w:cs="Times New Roman"/>
          <w:sz w:val="24"/>
          <w:szCs w:val="24"/>
        </w:rPr>
        <w:t xml:space="preserve">страхования </w:t>
      </w:r>
      <w:r w:rsidR="00A1286F" w:rsidRPr="00972D57">
        <w:rPr>
          <w:rFonts w:ascii="Times New Roman" w:hAnsi="Times New Roman" w:cs="Times New Roman"/>
          <w:sz w:val="24"/>
          <w:szCs w:val="24"/>
        </w:rPr>
        <w:t>Таблица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 </w:t>
      </w:r>
      <w:r w:rsidR="00A1286F" w:rsidRPr="00972D57">
        <w:rPr>
          <w:rFonts w:ascii="Times New Roman" w:hAnsi="Times New Roman" w:cs="Times New Roman"/>
          <w:sz w:val="24"/>
          <w:szCs w:val="24"/>
        </w:rPr>
        <w:t>выкупных сумм)</w:t>
      </w:r>
      <w:r w:rsidR="000E7EED" w:rsidRPr="00972D5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93102C" w14:textId="77777777" w:rsidR="006701E8" w:rsidRPr="00972D57" w:rsidRDefault="006701E8" w:rsidP="0040336F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4FE09" w14:textId="407573B2" w:rsidR="004845C5" w:rsidRPr="00972D57" w:rsidRDefault="001E2681" w:rsidP="0040336F">
      <w:pPr>
        <w:tabs>
          <w:tab w:val="left" w:pos="0"/>
        </w:tabs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ВАЖНАЯ ИНФОРМАЦИЯ</w:t>
      </w:r>
    </w:p>
    <w:p w14:paraId="71025D4F" w14:textId="75AB4665" w:rsidR="00D754F9" w:rsidRPr="001E2681" w:rsidRDefault="000E7EED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>В период обучения, длительного больничного или отпуска Страхователь должен самостоятельно оплачивать страховые взносы.</w:t>
      </w:r>
      <w:r w:rsidR="00A1286F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2C288D4" w14:textId="77777777" w:rsidR="000E7EED" w:rsidRPr="001E2681" w:rsidRDefault="00A1286F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 xml:space="preserve">При переходе </w:t>
      </w:r>
      <w:r w:rsidR="00D754F9" w:rsidRPr="001E2681">
        <w:rPr>
          <w:rFonts w:ascii="Times New Roman" w:hAnsi="Times New Roman" w:cs="Times New Roman"/>
          <w:sz w:val="24"/>
          <w:szCs w:val="24"/>
          <w:u w:val="single"/>
        </w:rPr>
        <w:t>в другое депо необходимо</w:t>
      </w:r>
      <w:r w:rsidRPr="001E2681">
        <w:rPr>
          <w:rFonts w:ascii="Times New Roman" w:hAnsi="Times New Roman" w:cs="Times New Roman"/>
          <w:sz w:val="24"/>
          <w:szCs w:val="24"/>
          <w:u w:val="single"/>
        </w:rPr>
        <w:t xml:space="preserve"> своевременно подать заявление на удержание взносов в бухгалтерию</w:t>
      </w:r>
      <w:r w:rsidR="00D754F9" w:rsidRPr="001E268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6585F58" w14:textId="46B883B5" w:rsidR="001E2681" w:rsidRPr="001E2681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>Застрахованным необходимо обратиться в ООО «Дорпрофзащита» для получения информации о дальнейших действия при:</w:t>
      </w:r>
    </w:p>
    <w:p w14:paraId="435C84C2" w14:textId="2B6D3A3C" w:rsidR="001E2681" w:rsidRPr="001E2681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>- страховых случаях;</w:t>
      </w:r>
    </w:p>
    <w:p w14:paraId="7C07DA7E" w14:textId="00FD3432" w:rsidR="00801C50" w:rsidRPr="001E2681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801C50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смене профессии (не связанной с прохождением </w:t>
      </w:r>
      <w:r w:rsidR="002B243E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обязательного медицинского осмотра по приказу </w:t>
      </w:r>
      <w:r w:rsidR="00EE4E84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428 </w:t>
      </w:r>
      <w:r w:rsidR="00972D57" w:rsidRPr="001E2681">
        <w:rPr>
          <w:rFonts w:ascii="Times New Roman" w:hAnsi="Times New Roman" w:cs="Times New Roman"/>
          <w:sz w:val="24"/>
          <w:szCs w:val="24"/>
          <w:u w:val="single"/>
        </w:rPr>
        <w:t>(ранее</w:t>
      </w:r>
      <w:r w:rsidR="00EE4E84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243E" w:rsidRPr="001E2681">
        <w:rPr>
          <w:rFonts w:ascii="Times New Roman" w:hAnsi="Times New Roman" w:cs="Times New Roman"/>
          <w:sz w:val="24"/>
          <w:szCs w:val="24"/>
          <w:u w:val="single"/>
        </w:rPr>
        <w:t>6Ц)</w:t>
      </w:r>
      <w:r w:rsidRPr="001E26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54561DCB" w14:textId="183F29D1" w:rsidR="00C01710" w:rsidRPr="001E2681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>- в</w:t>
      </w:r>
      <w:r w:rsidR="00C01710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 связи с призывом в Вооруженные силы Российской </w:t>
      </w:r>
      <w:r w:rsidRPr="001E2681">
        <w:rPr>
          <w:rFonts w:ascii="Times New Roman" w:hAnsi="Times New Roman" w:cs="Times New Roman"/>
          <w:sz w:val="24"/>
          <w:szCs w:val="24"/>
          <w:u w:val="single"/>
        </w:rPr>
        <w:t>Ф</w:t>
      </w:r>
      <w:r w:rsidR="00C01710" w:rsidRPr="001E2681">
        <w:rPr>
          <w:rFonts w:ascii="Times New Roman" w:hAnsi="Times New Roman" w:cs="Times New Roman"/>
          <w:sz w:val="24"/>
          <w:szCs w:val="24"/>
          <w:u w:val="single"/>
        </w:rPr>
        <w:t>едерации (срочная слу</w:t>
      </w:r>
      <w:r w:rsidR="004845C5" w:rsidRPr="001E2681">
        <w:rPr>
          <w:rFonts w:ascii="Times New Roman" w:hAnsi="Times New Roman" w:cs="Times New Roman"/>
          <w:sz w:val="24"/>
          <w:szCs w:val="24"/>
          <w:u w:val="single"/>
        </w:rPr>
        <w:t>жба)</w:t>
      </w:r>
      <w:r w:rsidRPr="001E2681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14:paraId="5A26A369" w14:textId="632C74C9" w:rsidR="00EA526B" w:rsidRDefault="001E2681" w:rsidP="0040336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FF0000"/>
          <w:spacing w:val="-3"/>
          <w:sz w:val="40"/>
          <w:szCs w:val="40"/>
        </w:rPr>
      </w:pPr>
      <w:r w:rsidRPr="001E2681">
        <w:rPr>
          <w:rFonts w:ascii="Times New Roman" w:hAnsi="Times New Roman" w:cs="Times New Roman"/>
          <w:sz w:val="24"/>
          <w:szCs w:val="24"/>
          <w:u w:val="single"/>
        </w:rPr>
        <w:t>-п</w:t>
      </w:r>
      <w:r w:rsidR="004845C5" w:rsidRPr="001E2681">
        <w:rPr>
          <w:rFonts w:ascii="Times New Roman" w:hAnsi="Times New Roman" w:cs="Times New Roman"/>
          <w:sz w:val="24"/>
          <w:szCs w:val="24"/>
          <w:u w:val="single"/>
        </w:rPr>
        <w:t xml:space="preserve">ри уходе страхователя в отпуск </w:t>
      </w:r>
      <w:r w:rsidRPr="001E2681">
        <w:rPr>
          <w:rFonts w:ascii="Times New Roman" w:hAnsi="Times New Roman" w:cs="Times New Roman"/>
          <w:sz w:val="24"/>
          <w:szCs w:val="24"/>
          <w:u w:val="single"/>
        </w:rPr>
        <w:t>по уходу за ребенком</w:t>
      </w:r>
      <w:r w:rsidR="006701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612416F0" w14:textId="17B8792A" w:rsidR="00EA526B" w:rsidRDefault="00EA526B" w:rsidP="001E2681">
      <w:pPr>
        <w:contextualSpacing/>
        <w:jc w:val="both"/>
        <w:rPr>
          <w:rFonts w:ascii="Times New Roman" w:hAnsi="Times New Roman" w:cs="Times New Roman"/>
          <w:b/>
          <w:color w:val="FF0000"/>
          <w:spacing w:val="-3"/>
          <w:sz w:val="40"/>
          <w:szCs w:val="40"/>
        </w:rPr>
      </w:pPr>
    </w:p>
    <w:sectPr w:rsidR="00EA526B" w:rsidSect="00351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99E8C" w14:textId="77777777" w:rsidR="001132FB" w:rsidRDefault="001132FB" w:rsidP="000E7EED">
      <w:pPr>
        <w:spacing w:after="0" w:line="240" w:lineRule="auto"/>
      </w:pPr>
      <w:r>
        <w:separator/>
      </w:r>
    </w:p>
  </w:endnote>
  <w:endnote w:type="continuationSeparator" w:id="0">
    <w:p w14:paraId="3BA14DEC" w14:textId="77777777" w:rsidR="001132FB" w:rsidRDefault="001132FB" w:rsidP="000E7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E6F39" w14:textId="77777777" w:rsidR="001132FB" w:rsidRDefault="001132FB" w:rsidP="000E7EED">
      <w:pPr>
        <w:spacing w:after="0" w:line="240" w:lineRule="auto"/>
      </w:pPr>
      <w:r>
        <w:separator/>
      </w:r>
    </w:p>
  </w:footnote>
  <w:footnote w:type="continuationSeparator" w:id="0">
    <w:p w14:paraId="45619CAC" w14:textId="77777777" w:rsidR="001132FB" w:rsidRDefault="001132FB" w:rsidP="000E7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8FD"/>
    <w:multiLevelType w:val="hybridMultilevel"/>
    <w:tmpl w:val="7104010C"/>
    <w:lvl w:ilvl="0" w:tplc="0E9E2E6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E654831"/>
    <w:multiLevelType w:val="hybridMultilevel"/>
    <w:tmpl w:val="6FA0D4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D670E86"/>
    <w:multiLevelType w:val="hybridMultilevel"/>
    <w:tmpl w:val="93DC0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D466C"/>
    <w:multiLevelType w:val="hybridMultilevel"/>
    <w:tmpl w:val="D9508310"/>
    <w:lvl w:ilvl="0" w:tplc="96222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1CC1967"/>
    <w:multiLevelType w:val="hybridMultilevel"/>
    <w:tmpl w:val="C5BEB832"/>
    <w:lvl w:ilvl="0" w:tplc="0E9E2E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24113E4"/>
    <w:multiLevelType w:val="hybridMultilevel"/>
    <w:tmpl w:val="6FA0D42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4AB48A5"/>
    <w:multiLevelType w:val="multilevel"/>
    <w:tmpl w:val="DCE25C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6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797557C4"/>
    <w:multiLevelType w:val="hybridMultilevel"/>
    <w:tmpl w:val="353CB1B8"/>
    <w:lvl w:ilvl="0" w:tplc="1B782F7C">
      <w:start w:val="1"/>
      <w:numFmt w:val="decimal"/>
      <w:lvlText w:val="%1."/>
      <w:lvlJc w:val="left"/>
      <w:pPr>
        <w:ind w:left="495" w:hanging="42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EED"/>
    <w:rsid w:val="00037CF0"/>
    <w:rsid w:val="00057A12"/>
    <w:rsid w:val="000715D5"/>
    <w:rsid w:val="000E7EED"/>
    <w:rsid w:val="001026FB"/>
    <w:rsid w:val="001132FB"/>
    <w:rsid w:val="00135670"/>
    <w:rsid w:val="00147A95"/>
    <w:rsid w:val="001B3636"/>
    <w:rsid w:val="001D5620"/>
    <w:rsid w:val="001E2681"/>
    <w:rsid w:val="001E71FA"/>
    <w:rsid w:val="002071CF"/>
    <w:rsid w:val="00240BEB"/>
    <w:rsid w:val="00264621"/>
    <w:rsid w:val="00284162"/>
    <w:rsid w:val="002B243E"/>
    <w:rsid w:val="002C0183"/>
    <w:rsid w:val="002C07E6"/>
    <w:rsid w:val="002C4C60"/>
    <w:rsid w:val="002F3309"/>
    <w:rsid w:val="003102B8"/>
    <w:rsid w:val="00323CA4"/>
    <w:rsid w:val="003514B0"/>
    <w:rsid w:val="00356548"/>
    <w:rsid w:val="00365999"/>
    <w:rsid w:val="00373DCB"/>
    <w:rsid w:val="00391098"/>
    <w:rsid w:val="003A7077"/>
    <w:rsid w:val="003C7A00"/>
    <w:rsid w:val="00402D7E"/>
    <w:rsid w:val="0040336F"/>
    <w:rsid w:val="004845C5"/>
    <w:rsid w:val="004C7FED"/>
    <w:rsid w:val="004D1C51"/>
    <w:rsid w:val="00507629"/>
    <w:rsid w:val="00553E1C"/>
    <w:rsid w:val="005B3477"/>
    <w:rsid w:val="00661BDA"/>
    <w:rsid w:val="006701E8"/>
    <w:rsid w:val="006D7097"/>
    <w:rsid w:val="00701F0D"/>
    <w:rsid w:val="00714EE5"/>
    <w:rsid w:val="00767F72"/>
    <w:rsid w:val="00782B9E"/>
    <w:rsid w:val="00801C50"/>
    <w:rsid w:val="00813212"/>
    <w:rsid w:val="008147B6"/>
    <w:rsid w:val="008469F3"/>
    <w:rsid w:val="00867845"/>
    <w:rsid w:val="00891C10"/>
    <w:rsid w:val="008975A5"/>
    <w:rsid w:val="008B487D"/>
    <w:rsid w:val="008F49C3"/>
    <w:rsid w:val="009466E2"/>
    <w:rsid w:val="00962B49"/>
    <w:rsid w:val="0097263B"/>
    <w:rsid w:val="00972D57"/>
    <w:rsid w:val="009E346E"/>
    <w:rsid w:val="00A1286F"/>
    <w:rsid w:val="00A2557F"/>
    <w:rsid w:val="00A36688"/>
    <w:rsid w:val="00A90FD1"/>
    <w:rsid w:val="00AB46CA"/>
    <w:rsid w:val="00AC3B33"/>
    <w:rsid w:val="00AD5F48"/>
    <w:rsid w:val="00B252A0"/>
    <w:rsid w:val="00C01710"/>
    <w:rsid w:val="00C14141"/>
    <w:rsid w:val="00C27FCD"/>
    <w:rsid w:val="00C73DDE"/>
    <w:rsid w:val="00C759FD"/>
    <w:rsid w:val="00C9076E"/>
    <w:rsid w:val="00D24400"/>
    <w:rsid w:val="00D367BA"/>
    <w:rsid w:val="00D617B7"/>
    <w:rsid w:val="00D70C74"/>
    <w:rsid w:val="00D754F9"/>
    <w:rsid w:val="00D867CA"/>
    <w:rsid w:val="00DA05FE"/>
    <w:rsid w:val="00DB6B8E"/>
    <w:rsid w:val="00E26462"/>
    <w:rsid w:val="00E56917"/>
    <w:rsid w:val="00E64E7E"/>
    <w:rsid w:val="00EA526B"/>
    <w:rsid w:val="00EE4E84"/>
    <w:rsid w:val="00F1141C"/>
    <w:rsid w:val="00F37FED"/>
    <w:rsid w:val="00F528AD"/>
    <w:rsid w:val="00F6184B"/>
    <w:rsid w:val="00F93277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7CC45"/>
  <w15:docId w15:val="{BC75A257-AABD-44E2-BBF6-CF0BF9137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E7EE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0E7E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0E7EE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0E7EED"/>
    <w:rPr>
      <w:rFonts w:cs="Times New Roman"/>
      <w:vertAlign w:val="superscript"/>
    </w:rPr>
  </w:style>
  <w:style w:type="character" w:customStyle="1" w:styleId="a4">
    <w:name w:val="Абзац списка Знак"/>
    <w:basedOn w:val="a0"/>
    <w:link w:val="a3"/>
    <w:uiPriority w:val="34"/>
    <w:rsid w:val="000E7EED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E7EE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73D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3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1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02B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4C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d@dorprf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Z_SkorobogatovVU@msk.rz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5D5B3-2471-4245-BF39-C6D64ED95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2021-03-03T06:35:00Z</cp:lastPrinted>
  <dcterms:created xsi:type="dcterms:W3CDTF">2021-09-06T13:14:00Z</dcterms:created>
  <dcterms:modified xsi:type="dcterms:W3CDTF">2021-10-07T09:31:00Z</dcterms:modified>
</cp:coreProperties>
</file>