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3E6" w:rsidRPr="007A33E6" w:rsidRDefault="007A33E6" w:rsidP="007A33E6">
      <w:pPr>
        <w:spacing w:after="0"/>
        <w:jc w:val="both"/>
        <w:rPr>
          <w:rFonts w:ascii="Times New Roman" w:hAnsi="Times New Roman" w:cs="Times New Roman"/>
          <w:sz w:val="24"/>
          <w:szCs w:val="24"/>
        </w:rPr>
      </w:pPr>
      <w:r>
        <w:rPr>
          <w:rFonts w:ascii="Times New Roman" w:hAnsi="Times New Roman" w:cs="Times New Roman"/>
          <w:sz w:val="24"/>
          <w:szCs w:val="24"/>
        </w:rPr>
        <w:t>КО</w:t>
      </w:r>
      <w:r w:rsidRPr="007A33E6">
        <w:rPr>
          <w:rFonts w:ascii="Times New Roman" w:hAnsi="Times New Roman" w:cs="Times New Roman"/>
          <w:sz w:val="24"/>
          <w:szCs w:val="24"/>
        </w:rPr>
        <w:t>ЛЕКТИВНЫЙ ДОГОВОР</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акционерного общества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«Вагонная ремонтная компания-2»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на 2017 - 2019 годы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г. Москва   2016 год</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1. Основные понятия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Коллективный договор акционерного общества «</w:t>
      </w:r>
      <w:proofErr w:type="gramStart"/>
      <w:r w:rsidRPr="007A33E6">
        <w:rPr>
          <w:rFonts w:ascii="Times New Roman" w:hAnsi="Times New Roman" w:cs="Times New Roman"/>
          <w:sz w:val="24"/>
          <w:szCs w:val="24"/>
        </w:rPr>
        <w:t>Вагонная</w:t>
      </w:r>
      <w:proofErr w:type="gramEnd"/>
      <w:r w:rsidRPr="007A33E6">
        <w:rPr>
          <w:rFonts w:ascii="Times New Roman" w:hAnsi="Times New Roman" w:cs="Times New Roman"/>
          <w:sz w:val="24"/>
          <w:szCs w:val="24"/>
        </w:rPr>
        <w:t xml:space="preserve"> ремонтная компания-2» на 2017-2019 годы – правовой акт, регулирующий социально-трудовые отношения в акционерном обществе «Вагонная ремонтная                      компания-2» между сторонами социального партнерства – Работниками и Работодателем в лице их представителей (далее - Договор).</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Настоящий Договор является единым для АО «ВРК-2», включая аппарат управления АО «ВРК-2», представительства и обособленные структурные подразделения.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 настоящем Договоре используются следующие понятия: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Работники – физические лица, вступившие и состоящие в трудовых отношениях с акционерным обществом "</w:t>
      </w:r>
      <w:proofErr w:type="gramStart"/>
      <w:r w:rsidRPr="007A33E6">
        <w:rPr>
          <w:rFonts w:ascii="Times New Roman" w:hAnsi="Times New Roman" w:cs="Times New Roman"/>
          <w:sz w:val="24"/>
          <w:szCs w:val="24"/>
        </w:rPr>
        <w:t>Вагонная</w:t>
      </w:r>
      <w:proofErr w:type="gramEnd"/>
      <w:r w:rsidRPr="007A33E6">
        <w:rPr>
          <w:rFonts w:ascii="Times New Roman" w:hAnsi="Times New Roman" w:cs="Times New Roman"/>
          <w:sz w:val="24"/>
          <w:szCs w:val="24"/>
        </w:rPr>
        <w:t xml:space="preserve"> ремонтная компания-2";</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Работодатель, Компания – акционерное общество «Вагонная ремонтная компания-2»;</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представитель Работодателя – генеральный директор акционерного общества «Вагонная ремонтная компания-2», а также лица, уполномоченные им в установленном законодательством Российской Федерации порядке;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обособленные структурные подразделения – вагонные ремонтные депо, рефрижераторное вагонное депо;</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 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roofErr w:type="gramEnd"/>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 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социальный пакет – гарантии и льготы, предоставляемые Работникам по Договору, в том числе с целью их привлечения, мотивации, закрепления,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социальный пакет с долевым участием – гарантии и льготы, предоставляемые Работникам по Договору, в том числе с целью их привлечения, мотивации, закрепления, </w:t>
      </w:r>
      <w:r w:rsidRPr="007A33E6">
        <w:rPr>
          <w:rFonts w:ascii="Times New Roman" w:hAnsi="Times New Roman" w:cs="Times New Roman"/>
          <w:sz w:val="24"/>
          <w:szCs w:val="24"/>
        </w:rPr>
        <w:lastRenderedPageBreak/>
        <w:t>повышения эффективности труда, а также социально-экономической защиты, оплата которых осуществляется Работодателем и Работником на принципах долевого участия;</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 неработающие пенсионеры АО «ВРК-2»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«ВРК-2» или до 1 октября 2003 г. из организаций федерального железнодорожного транспорта, имущество которых внесено в уставный капитал ОАО «РЖД</w:t>
      </w:r>
      <w:proofErr w:type="gramEnd"/>
      <w:r w:rsidRPr="007A33E6">
        <w:rPr>
          <w:rFonts w:ascii="Times New Roman" w:hAnsi="Times New Roman" w:cs="Times New Roman"/>
          <w:sz w:val="24"/>
          <w:szCs w:val="24"/>
        </w:rPr>
        <w:t>», а также действующих в них профсоюзных организаций.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Гарантии, льготы и компенсации, предусмотренные настоящим Договором, предоставляются неработающим пенсионерам, не состоящим на дату получения указанных гарантий, льгот и компенсаций в трудовых отношениях с каким-либо Работодателем.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2. Общие положения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 Работодателя;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усиления социальной ответственности Сторон за результаты производственно-экономической деятельности;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создания условий, способствующих повышению безопасности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компенсаций и льгот, а также роста благосостояния и уровня социальной защиты Работников, их семей, неработающих пенсионеров и выборных работников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создания благоприятного климата в трудовых коллективах.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Коллективного договора                        ОАО «РЖД», а также Отраслевого соглашения по организациям железнодорожного транспорта.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2.4. Затраты, связанные с реализацией настоящего Договора, осуществляются в пределах бюджета акционерного общества «Вагонная ремонтная компания-2».</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2.5. Настоящий Договор доводится до Работников под подпись.</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3. Социальная ответственность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Работодатель обязуется: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3.1. Обеспечивать обучение в высших и средних профессиональных учебных заведениях железнодорожного транспорта за счет средств Компании детей Работников, погибших в результате несчастного случая на производстве, при получении ими образования соответствующего уровня впервые до достижения ими возраста 24 лет.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3.2.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3.3. Обеспечивать развитие и поддержку массовой физической культуры и спорта в Компании. Проводить физкультурно-оздоровительные и спортивно-массовые мероприятия, пропаганду здорового образа жизни из расчета 250 рублей на одного Работника в год.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3.4.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и отказ от вредных привычек.</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Проводить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АО «ВРК-2», из расчета не менее 500 рублей на одного Работника в год.</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4. Обязательства в сфере трудовых отношений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и развития кадрового потенциала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 В целях удовлетворения потребностей Компании в Работниках соответствующей профессиональной квалификации Работодатель проводит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Порядок организации и проведения профессиональной переподготовки и повышения квалификации руководителей и специалистов Компании, а также подготовка, переподготовка, обучение второй профессии, повышение квалификации рабочих определяется локальным нормативным актом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4.2. 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4.3. Проводить техническую учебу в соответствии с локальными нормативными актами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4.4. Предоставлять Работникам, успешно обучающимся за счет средств Компании в высших и средних профессиональных учебных заведениях без отрыва от производства, при предъявлении вызова учебного заведения компенсацию проезда к месту учебы и обратно поездов дальнего следования всех категории в направлении туда и обратно один раз в календарный год.</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 xml:space="preserve">4.5. Возмещать Работнику, переехавшему по согласованию с работодателем для выполнения трудовых функций в другую местность, расходы по найму жилья в порядке, установленном Компанией.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4.6. Предоставлять Работнику, прошедшему за счет средств Компании профессиональную подготовку или обучение, работу, соответствующую полученной специальности, квалификации.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4.7. Создавать условия для самообразования Работников с целью развития их профессиональных компетенций.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4.8.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4.9. </w:t>
      </w:r>
      <w:proofErr w:type="gramStart"/>
      <w:r w:rsidRPr="007A33E6">
        <w:rPr>
          <w:rFonts w:ascii="Times New Roman" w:hAnsi="Times New Roman" w:cs="Times New Roman"/>
          <w:sz w:val="24"/>
          <w:szCs w:val="24"/>
        </w:rPr>
        <w:t>Трудоустраивать выпускников образовательных организаций, реализующих программы среднего профессионального и (или) высшего образования,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 при наличии вакансий и потребности АО «ВРК-2».</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4.10. Трудоустраивать уволенных из АО «ВРК-2»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w:t>
      </w:r>
      <w:proofErr w:type="gramStart"/>
      <w:r w:rsidRPr="007A33E6">
        <w:rPr>
          <w:rFonts w:ascii="Times New Roman" w:hAnsi="Times New Roman" w:cs="Times New Roman"/>
          <w:sz w:val="24"/>
          <w:szCs w:val="24"/>
        </w:rPr>
        <w:t>с даты увольнения</w:t>
      </w:r>
      <w:proofErr w:type="gramEnd"/>
      <w:r w:rsidRPr="007A33E6">
        <w:rPr>
          <w:rFonts w:ascii="Times New Roman" w:hAnsi="Times New Roman" w:cs="Times New Roman"/>
          <w:sz w:val="24"/>
          <w:szCs w:val="24"/>
        </w:rPr>
        <w:t xml:space="preserve"> с военной службы по призыву.</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4.11. 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оплачиваемые рабочие места и создавать условия для прохождения производственной практики при наличии вакансий.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4.12.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другими локальными нормативными актами Компании, принятыми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4.13. Награждать Работников наградами Компании, представлять их к государственным и ведомственным наградам в соответствии с положениями о  наградах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4.14. Содействовать организации работы комиссий по трудовым спорам.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4.15. Проводить сетевые и внутрипроизводственные соревнования,   конкурсы лучших по профессии, смотры-конкурсы на лучшее обособленное структурное подразделение и поощрять победителей в соответствии с локальными нормативными актами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4.16. Проводить мероприятия, посвященные Дню железнодорожника, Дню Победы, Дню пожилого человека, Дню образования Компании с чествованием победителей соревнований, передовиков производства и ветеранов АО «ВРК-2», торжественные вечера.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4.17. При необходимости, разрабатывать и утверждать по согласованию с выборным органом Профсоюза Программу содействия занятости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4.18. Не допускать при сокращении численности или штата обособленного структурного подразделения Компании увольнения двух Работников из одной семьи (муж, жена), за </w:t>
      </w:r>
      <w:r w:rsidRPr="007A33E6">
        <w:rPr>
          <w:rFonts w:ascii="Times New Roman" w:hAnsi="Times New Roman" w:cs="Times New Roman"/>
          <w:sz w:val="24"/>
          <w:szCs w:val="24"/>
        </w:rPr>
        <w:lastRenderedPageBreak/>
        <w:t xml:space="preserve">исключением </w:t>
      </w:r>
      <w:proofErr w:type="gramStart"/>
      <w:r w:rsidRPr="007A33E6">
        <w:rPr>
          <w:rFonts w:ascii="Times New Roman" w:hAnsi="Times New Roman" w:cs="Times New Roman"/>
          <w:sz w:val="24"/>
          <w:szCs w:val="24"/>
        </w:rPr>
        <w:t>случая прекращения деятельности обособленного структурного подразделения Компании</w:t>
      </w:r>
      <w:proofErr w:type="gramEnd"/>
      <w:r w:rsidRPr="007A33E6">
        <w:rPr>
          <w:rFonts w:ascii="Times New Roman" w:hAnsi="Times New Roman" w:cs="Times New Roman"/>
          <w:sz w:val="24"/>
          <w:szCs w:val="24"/>
        </w:rPr>
        <w:t>.</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4.19. При приведении численности Работников в соответствие с объемом выполняемых работ по причине совершенствования технологических процессов, структуры управления, пересмотра норм трудовых затрат, регулировать численность Работников, прежде всего, за счет следующих мероприятий: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естественный отток кадров и временное ограничение их приема;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переподготовка кадров, обучение востребованным вторым (смежным) профессиям;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применение в качестве временной меры, альтернативной увольнению, режима неполного рабочего времени;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перевод Работников </w:t>
      </w:r>
      <w:proofErr w:type="gramStart"/>
      <w:r w:rsidRPr="007A33E6">
        <w:rPr>
          <w:rFonts w:ascii="Times New Roman" w:hAnsi="Times New Roman" w:cs="Times New Roman"/>
          <w:sz w:val="24"/>
          <w:szCs w:val="24"/>
        </w:rPr>
        <w:t>на другую постоянную нижеоплачиваемую работу с оплатой труда в течение первых трех месяцев работы на новом месте в размере</w:t>
      </w:r>
      <w:proofErr w:type="gramEnd"/>
      <w:r w:rsidRPr="007A33E6">
        <w:rPr>
          <w:rFonts w:ascii="Times New Roman" w:hAnsi="Times New Roman" w:cs="Times New Roman"/>
          <w:sz w:val="24"/>
          <w:szCs w:val="24"/>
        </w:rPr>
        <w:t xml:space="preserve"> не ниже средней заработной платы, рассчитанной по прежнему месту работы.</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Раздел 5. Обязательства в сфере организации и оплаты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5.1. </w:t>
      </w:r>
      <w:proofErr w:type="gramStart"/>
      <w:r w:rsidRPr="007A33E6">
        <w:rPr>
          <w:rFonts w:ascii="Times New Roman" w:hAnsi="Times New Roman" w:cs="Times New Roman"/>
          <w:sz w:val="24"/>
          <w:szCs w:val="24"/>
        </w:rPr>
        <w:t>Осуществлять оплату труда Работников согласно локальных нормативных актов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5.2. Индексировать заработную плату Работников ежегодно в размерах и по срокам определяемых распоряжениями ОАО «РЖД».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5.3. В целях обеспечения конкурентоспособности заработной платы Работников повышение их реальной заработной платы осуществляется по мере роста эффективности деятельности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14 календарных дней со дня окончания периода, за который она начислена.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Выплату заработной платы за первую половину месяца производить в размере 50 процентов тарифной ставки (оклада) с учетом отработанного времени не позднее 29 числа месяца, за который она начислена (за февраль – не позднее 27 февраля). Минимальный размер указанной выплаты должен быть не ниже тарифной ставки (оклада) за отработанное время.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5.5. При выплате заработной платы извещать в письменной форме (расчетным листком)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Форма расчетного листка утверждается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5.6. Заработная плата Работнику выплачивается путем перечисления денежных средств на его банковскую карту, указанную в заявлении Работника.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 xml:space="preserve">Открытие и обслуживание счетов для выплаты заработной платы в рамках заключенного договора с банком на выпуск и обслуживание банковских карт, открытых на имя Работников, осуществляется за счет Компании. В случае смены Работником кредитной организации расходы по выпуску и </w:t>
      </w:r>
      <w:proofErr w:type="spellStart"/>
      <w:r w:rsidRPr="007A33E6">
        <w:rPr>
          <w:rFonts w:ascii="Times New Roman" w:hAnsi="Times New Roman" w:cs="Times New Roman"/>
          <w:sz w:val="24"/>
          <w:szCs w:val="24"/>
        </w:rPr>
        <w:t>перевыпуску</w:t>
      </w:r>
      <w:proofErr w:type="spellEnd"/>
      <w:r w:rsidRPr="007A33E6">
        <w:rPr>
          <w:rFonts w:ascii="Times New Roman" w:hAnsi="Times New Roman" w:cs="Times New Roman"/>
          <w:sz w:val="24"/>
          <w:szCs w:val="24"/>
        </w:rPr>
        <w:t xml:space="preserve"> банковских карт, а также по обслуживанию счетов Работник оплачивает за свой счет.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5.7. Днем выплаты заработной платы считается день, в который начисленная Работнику заработная плата фактически поступила на банковскую карту Работника.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5.8. Выплачивать Работникам (за исключением Работников, получающих должностной оклад или денежное вознаграждение) дополнительное вознаграждение за нерабочие праздничные дни, в которые они не привлекались к работе, в размере 75 рублей за один нерабочий праздничный день.</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5.9. </w:t>
      </w:r>
      <w:proofErr w:type="gramStart"/>
      <w:r w:rsidRPr="007A33E6">
        <w:rPr>
          <w:rFonts w:ascii="Times New Roman" w:hAnsi="Times New Roman" w:cs="Times New Roman"/>
          <w:sz w:val="24"/>
          <w:szCs w:val="24"/>
        </w:rPr>
        <w:t>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w:t>
      </w:r>
      <w:proofErr w:type="gramEnd"/>
      <w:r w:rsidRPr="007A33E6">
        <w:rPr>
          <w:rFonts w:ascii="Times New Roman" w:hAnsi="Times New Roman" w:cs="Times New Roman"/>
          <w:sz w:val="24"/>
          <w:szCs w:val="24"/>
        </w:rPr>
        <w:t xml:space="preserve"> Компании. 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определять трудовым договором.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5.10.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5.11.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5.12.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5.13. Установить для Работников, условия </w:t>
      </w:r>
      <w:proofErr w:type="gramStart"/>
      <w:r w:rsidRPr="007A33E6">
        <w:rPr>
          <w:rFonts w:ascii="Times New Roman" w:hAnsi="Times New Roman" w:cs="Times New Roman"/>
          <w:sz w:val="24"/>
          <w:szCs w:val="24"/>
        </w:rPr>
        <w:t>труда</w:t>
      </w:r>
      <w:proofErr w:type="gramEnd"/>
      <w:r w:rsidRPr="007A33E6">
        <w:rPr>
          <w:rFonts w:ascii="Times New Roman" w:hAnsi="Times New Roman" w:cs="Times New Roman"/>
          <w:sz w:val="24"/>
          <w:szCs w:val="24"/>
        </w:rPr>
        <w:t xml:space="preserve"> на рабочих местах которых по результатам специальной оценки условий труда (аттестации рабочих мест)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Сохранять сокращенное рабочее время, предоставляемое по состоянию на 1 января 2014 г. Работникам, условия </w:t>
      </w:r>
      <w:proofErr w:type="gramStart"/>
      <w:r w:rsidRPr="007A33E6">
        <w:rPr>
          <w:rFonts w:ascii="Times New Roman" w:hAnsi="Times New Roman" w:cs="Times New Roman"/>
          <w:sz w:val="24"/>
          <w:szCs w:val="24"/>
        </w:rPr>
        <w:t>труда</w:t>
      </w:r>
      <w:proofErr w:type="gramEnd"/>
      <w:r w:rsidRPr="007A33E6">
        <w:rPr>
          <w:rFonts w:ascii="Times New Roman" w:hAnsi="Times New Roman" w:cs="Times New Roman"/>
          <w:sz w:val="24"/>
          <w:szCs w:val="24"/>
        </w:rPr>
        <w:t xml:space="preserve">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w:t>
      </w:r>
      <w:r w:rsidRPr="007A33E6">
        <w:rPr>
          <w:rFonts w:ascii="Times New Roman" w:hAnsi="Times New Roman" w:cs="Times New Roman"/>
          <w:sz w:val="24"/>
          <w:szCs w:val="24"/>
        </w:rPr>
        <w:lastRenderedPageBreak/>
        <w:t>денежная компенсация увеличивается с учетом данных коэффициентов и процентных надбавок.</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5.14. </w:t>
      </w:r>
      <w:proofErr w:type="gramStart"/>
      <w:r w:rsidRPr="007A33E6">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5.13. может быть увеличена:</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при 36-часовой рабочей неделе – до 12 часов;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при 30-часовой и менее рабочей неделе – до 8 часов.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5.15. Сохранить Работникам размеры компенсаций и льгот, которые они получали за работу во вредных и (или) опасных условиях труда до 1 января                  2014 г., при условии сохранения подкласса вредных условий труда по результатам проведенной специальной оценки условий труда.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5.16.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и школьного возраста, Работниками, которые обучаются без отрыва от производства, другими лицами, преимущественное право на предоставление отпуска, которым предусмотрено законодательством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5.17.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5.18.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5.19. </w:t>
      </w:r>
      <w:proofErr w:type="gramStart"/>
      <w:r w:rsidRPr="007A33E6">
        <w:rPr>
          <w:rFonts w:ascii="Times New Roman" w:hAnsi="Times New Roman" w:cs="Times New Roman"/>
          <w:sz w:val="24"/>
          <w:szCs w:val="24"/>
        </w:rPr>
        <w:t>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w:t>
      </w:r>
      <w:proofErr w:type="gramEnd"/>
      <w:r w:rsidRPr="007A33E6">
        <w:rPr>
          <w:rFonts w:ascii="Times New Roman" w:hAnsi="Times New Roman" w:cs="Times New Roman"/>
          <w:sz w:val="24"/>
          <w:szCs w:val="24"/>
        </w:rPr>
        <w:t xml:space="preserve">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5.20.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5.21.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5.22.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Работнику, имеющему двух или более детей в возрасте до 14 лет;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Работнику, имеющему ребенка-инвалида в возрасте до 18 лет;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Работнику – одинокой матери, воспитывающей ребенка в возрасте до 14 лет;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Работнику – отцу, воспитывающему ребенка в возрасте до 14 лет без матери.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5.23. Обеспечивать применение в Компании единой системы нормирования труда на основе централизованной разработки норм затрат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Введение (пересмотр) норм времени и расценок на выполняемые работы в  обособленных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Извещать Работников о введении новых норм труда не позднее, чем за два месяца до их введения.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5.24. Возмещать Работникам суточные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5.25.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6. Обязательства в сфере улучшения условий и охраны труда, и связанные с особенностями производственно-технологического процесса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w:t>
      </w:r>
      <w:proofErr w:type="spellStart"/>
      <w:r w:rsidRPr="007A33E6">
        <w:rPr>
          <w:rFonts w:ascii="Times New Roman" w:hAnsi="Times New Roman" w:cs="Times New Roman"/>
          <w:sz w:val="24"/>
          <w:szCs w:val="24"/>
        </w:rPr>
        <w:t>спецобувь</w:t>
      </w:r>
      <w:proofErr w:type="spellEnd"/>
      <w:r w:rsidRPr="007A33E6">
        <w:rPr>
          <w:rFonts w:ascii="Times New Roman" w:hAnsi="Times New Roman" w:cs="Times New Roman"/>
          <w:sz w:val="24"/>
          <w:szCs w:val="24"/>
        </w:rPr>
        <w:t xml:space="preserve"> и другие средства индивидуальной защиты, медицинские осмотры (обследования).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6.2. </w:t>
      </w:r>
      <w:proofErr w:type="gramStart"/>
      <w:r w:rsidRPr="007A33E6">
        <w:rPr>
          <w:rFonts w:ascii="Times New Roman" w:hAnsi="Times New Roman" w:cs="Times New Roman"/>
          <w:sz w:val="24"/>
          <w:szCs w:val="24"/>
        </w:rPr>
        <w:t>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6.3. Создавать в обособленных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обособленного структурного подразделения, принятому с учетом мотивированного мнения выборного органа соответствующей первичной профсоюзной организации.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6.5. Обеспечивать бесплатную выдачу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6.7. Обеспечивать Работников качественным сертифицированным инструментом.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6.8. </w:t>
      </w:r>
      <w:proofErr w:type="gramStart"/>
      <w:r w:rsidRPr="007A33E6">
        <w:rPr>
          <w:rFonts w:ascii="Times New Roman" w:hAnsi="Times New Roman" w:cs="Times New Roman"/>
          <w:sz w:val="24"/>
          <w:szCs w:val="24"/>
        </w:rPr>
        <w:t>Возмещать Работникам в течение трех месяцев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w:t>
      </w:r>
      <w:proofErr w:type="spellStart"/>
      <w:r w:rsidRPr="007A33E6">
        <w:rPr>
          <w:rFonts w:ascii="Times New Roman" w:hAnsi="Times New Roman" w:cs="Times New Roman"/>
          <w:sz w:val="24"/>
          <w:szCs w:val="24"/>
        </w:rPr>
        <w:t>вакцинопрофилактика</w:t>
      </w:r>
      <w:proofErr w:type="spellEnd"/>
      <w:r w:rsidRPr="007A33E6">
        <w:rPr>
          <w:rFonts w:ascii="Times New Roman" w:hAnsi="Times New Roman" w:cs="Times New Roman"/>
          <w:sz w:val="24"/>
          <w:szCs w:val="24"/>
        </w:rPr>
        <w:t>, диспансеризация и др.);</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построенных и реконструированных объектов производственного назначения, изготовленных опытных образцов продукции, изделий, спецодежды.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6.12. При несоответствии питьевой воды на рабочих местах санитарным нормам и правилам обеспечивать приобретение природной питьевой воды, </w:t>
      </w:r>
      <w:proofErr w:type="spellStart"/>
      <w:r w:rsidRPr="007A33E6">
        <w:rPr>
          <w:rFonts w:ascii="Times New Roman" w:hAnsi="Times New Roman" w:cs="Times New Roman"/>
          <w:sz w:val="24"/>
          <w:szCs w:val="24"/>
        </w:rPr>
        <w:t>кулеров</w:t>
      </w:r>
      <w:proofErr w:type="spellEnd"/>
      <w:r w:rsidRPr="007A33E6">
        <w:rPr>
          <w:rFonts w:ascii="Times New Roman" w:hAnsi="Times New Roman" w:cs="Times New Roman"/>
          <w:sz w:val="24"/>
          <w:szCs w:val="24"/>
        </w:rPr>
        <w:t>, фильтров.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6.13. В целях обеспечения безопасности движения и безопасности труда Работников обеспечивать при изменении технологических процессов своевременное внесение соответствующих изменений в инструкции по безопасности движения и по охране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6.14. 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единовременное пособие по инвалидности в размере в зависимости от группы инвалидности не менее: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 группа – девяти среднемесячных заработков Работника,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2 группа – шести среднемесячных заработков Работника,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3 группа – трех среднемесячных заработков Работника за вычетом суммы единовременной страховой выплаты пострадавшему, предусмотренной статьей 11 Федерального закона «Об обязательном социальном страховании от несчастных случаев на производстве и профессиональных заболеваний» за исключением несчастных случаев с Работниками, находившимися в состоянии алкогольного, наркотического или токсического опьянения.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6.15. </w:t>
      </w:r>
      <w:proofErr w:type="gramStart"/>
      <w:r w:rsidRPr="007A33E6">
        <w:rPr>
          <w:rFonts w:ascii="Times New Roman" w:hAnsi="Times New Roman" w:cs="Times New Roman"/>
          <w:sz w:val="24"/>
          <w:szCs w:val="24"/>
        </w:rPr>
        <w:t>Выплачивать лицам, которые имеют право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на страховое возмещение при гибели Работника вследствие несчастного случая на производстве, единовременную компенсацию морального вреда в размере не менее двадцати четырех среднемесячных заработков, за вычетом суммы единовременной страховой выплаты, предусмотренной статьей 11 указанного Федерального закона.</w:t>
      </w:r>
      <w:proofErr w:type="gramEnd"/>
      <w:r w:rsidRPr="007A33E6">
        <w:rPr>
          <w:rFonts w:ascii="Times New Roman" w:hAnsi="Times New Roman" w:cs="Times New Roman"/>
          <w:sz w:val="24"/>
          <w:szCs w:val="24"/>
        </w:rPr>
        <w:t xml:space="preserve"> Размер среднемесячного заработка определяется в порядке, установленном статьей 139 Трудового кодекса Российской Федерации и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 № 922.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6.16. </w:t>
      </w:r>
      <w:proofErr w:type="gramStart"/>
      <w:r w:rsidRPr="007A33E6">
        <w:rPr>
          <w:rFonts w:ascii="Times New Roman" w:hAnsi="Times New Roman" w:cs="Times New Roman"/>
          <w:sz w:val="24"/>
          <w:szCs w:val="24"/>
        </w:rPr>
        <w:t xml:space="preserve">Выплачивать ежемесячное пособие в размере 3 500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w:t>
      </w:r>
      <w:proofErr w:type="spellStart"/>
      <w:r w:rsidRPr="007A33E6">
        <w:rPr>
          <w:rFonts w:ascii="Times New Roman" w:hAnsi="Times New Roman" w:cs="Times New Roman"/>
          <w:sz w:val="24"/>
          <w:szCs w:val="24"/>
        </w:rPr>
        <w:t>очно</w:t>
      </w:r>
      <w:proofErr w:type="spellEnd"/>
      <w:r w:rsidRPr="007A33E6">
        <w:rPr>
          <w:rFonts w:ascii="Times New Roman" w:hAnsi="Times New Roman" w:cs="Times New Roman"/>
          <w:sz w:val="24"/>
          <w:szCs w:val="24"/>
        </w:rPr>
        <w:t xml:space="preserve"> на весь период обучения до достижения возраста 24 лет.</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6.17. Обеспечивать приведение бытовых помещений в соответствие с санитарно-гигиеническими нормами.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Раздел 7. Обязательства в сфере социальных гарантий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Работникам и членам их семей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7.1. </w:t>
      </w:r>
      <w:proofErr w:type="gramStart"/>
      <w:r w:rsidRPr="007A33E6">
        <w:rPr>
          <w:rFonts w:ascii="Times New Roman" w:hAnsi="Times New Roman" w:cs="Times New Roman"/>
          <w:sz w:val="24"/>
          <w:szCs w:val="24"/>
        </w:rPr>
        <w:t xml:space="preserve">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по личным надобностям один раз в год в купейном вагоне поездов дальнего следования, в вагонах с  местами для сидения </w:t>
      </w:r>
      <w:r w:rsidRPr="007A33E6">
        <w:rPr>
          <w:rFonts w:ascii="Times New Roman" w:hAnsi="Times New Roman" w:cs="Times New Roman"/>
          <w:sz w:val="24"/>
          <w:szCs w:val="24"/>
        </w:rPr>
        <w:lastRenderedPageBreak/>
        <w:t>всех категорий в направлении туда и обратно, в порядке, установленным Компанией, с</w:t>
      </w:r>
      <w:proofErr w:type="gramEnd"/>
      <w:r w:rsidRPr="007A33E6">
        <w:rPr>
          <w:rFonts w:ascii="Times New Roman" w:hAnsi="Times New Roman" w:cs="Times New Roman"/>
          <w:sz w:val="24"/>
          <w:szCs w:val="24"/>
        </w:rPr>
        <w:t xml:space="preserve">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7.2. </w:t>
      </w:r>
      <w:proofErr w:type="gramStart"/>
      <w:r w:rsidRPr="007A33E6">
        <w:rPr>
          <w:rFonts w:ascii="Times New Roman" w:hAnsi="Times New Roman" w:cs="Times New Roman"/>
          <w:sz w:val="24"/>
          <w:szCs w:val="24"/>
        </w:rPr>
        <w:t>Работники, награжденные знаком (значком) «Почетный (</w:t>
      </w:r>
      <w:proofErr w:type="spellStart"/>
      <w:r w:rsidRPr="007A33E6">
        <w:rPr>
          <w:rFonts w:ascii="Times New Roman" w:hAnsi="Times New Roman" w:cs="Times New Roman"/>
          <w:sz w:val="24"/>
          <w:szCs w:val="24"/>
        </w:rPr>
        <w:t>ому</w:t>
      </w:r>
      <w:proofErr w:type="spellEnd"/>
      <w:r w:rsidRPr="007A33E6">
        <w:rPr>
          <w:rFonts w:ascii="Times New Roman" w:hAnsi="Times New Roman" w:cs="Times New Roman"/>
          <w:sz w:val="24"/>
          <w:szCs w:val="24"/>
        </w:rPr>
        <w:t>)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знаком «Почетный работник АО «ВРК-2» пользуются в соответствии с Положением о знаке «Почетный железнодорожник ОАО «Российские железные дороги» правом компенсации за проезд в двухместном купе в спальном вагоне поездов дальнего следования (в вагонах с</w:t>
      </w:r>
      <w:proofErr w:type="gramEnd"/>
      <w:r w:rsidRPr="007A33E6">
        <w:rPr>
          <w:rFonts w:ascii="Times New Roman" w:hAnsi="Times New Roman" w:cs="Times New Roman"/>
          <w:sz w:val="24"/>
          <w:szCs w:val="24"/>
        </w:rPr>
        <w:t xml:space="preserve">  местами для сидения – в классе обслуживания – «1С»)  всех категорий в направлении туда и обратно.</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7.3. Компенсировать Работникам оплату за проезд на железнодорожном транспорте общего пользования от места жительства до места работы (учебы) и обратно в порядке, установленным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7.4. </w:t>
      </w:r>
      <w:proofErr w:type="gramStart"/>
      <w:r w:rsidRPr="007A33E6">
        <w:rPr>
          <w:rFonts w:ascii="Times New Roman" w:hAnsi="Times New Roman" w:cs="Times New Roman"/>
          <w:sz w:val="24"/>
          <w:szCs w:val="24"/>
        </w:rPr>
        <w:t xml:space="preserve">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w:t>
      </w:r>
      <w:proofErr w:type="spellStart"/>
      <w:r w:rsidRPr="007A33E6">
        <w:rPr>
          <w:rFonts w:ascii="Times New Roman" w:hAnsi="Times New Roman" w:cs="Times New Roman"/>
          <w:sz w:val="24"/>
          <w:szCs w:val="24"/>
        </w:rPr>
        <w:t>очно</w:t>
      </w:r>
      <w:proofErr w:type="spellEnd"/>
      <w:r w:rsidRPr="007A33E6">
        <w:rPr>
          <w:rFonts w:ascii="Times New Roman" w:hAnsi="Times New Roman" w:cs="Times New Roman"/>
          <w:sz w:val="24"/>
          <w:szCs w:val="24"/>
        </w:rPr>
        <w:t xml:space="preserve"> в высших и средних специальных учебных заведениях в купейном вагоне поездов дальнего следования, в вагонах с  местами для сидения всех категорий  от места жительства к месту учебы и обратно в период каникул</w:t>
      </w:r>
      <w:proofErr w:type="gramEnd"/>
      <w:r w:rsidRPr="007A33E6">
        <w:rPr>
          <w:rFonts w:ascii="Times New Roman" w:hAnsi="Times New Roman" w:cs="Times New Roman"/>
          <w:sz w:val="24"/>
          <w:szCs w:val="24"/>
        </w:rPr>
        <w:t xml:space="preserve"> два раза в год до достижения им возраста 24 лет.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7.5. </w:t>
      </w:r>
      <w:proofErr w:type="gramStart"/>
      <w:r w:rsidRPr="007A33E6">
        <w:rPr>
          <w:rFonts w:ascii="Times New Roman" w:hAnsi="Times New Roman" w:cs="Times New Roman"/>
          <w:sz w:val="24"/>
          <w:szCs w:val="24"/>
        </w:rPr>
        <w:t xml:space="preserve">В случае перевода Работника в обособленные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  компенсация проезда в купейном вагоне поездов дальнего следования, в вагонах с  местами для сидения всех категорий  и компенсация провоза домашних вещей багажом к новому месту работы. </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7.6. </w:t>
      </w:r>
      <w:proofErr w:type="gramStart"/>
      <w:r w:rsidRPr="007A33E6">
        <w:rPr>
          <w:rFonts w:ascii="Times New Roman" w:hAnsi="Times New Roman" w:cs="Times New Roman"/>
          <w:sz w:val="24"/>
          <w:szCs w:val="24"/>
        </w:rPr>
        <w:t>Компенсировать в порядке, установленном Компанией с учетом мотивированного мнения выборного органа Профсоюза, Работникам и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стоимость проезда,  не более 4 раз в месяц, по личным надобностям в пригородном сообщении на суммарное расстояние двух направлений до 200</w:t>
      </w:r>
      <w:proofErr w:type="gramEnd"/>
      <w:r w:rsidRPr="007A33E6">
        <w:rPr>
          <w:rFonts w:ascii="Times New Roman" w:hAnsi="Times New Roman" w:cs="Times New Roman"/>
          <w:sz w:val="24"/>
          <w:szCs w:val="24"/>
        </w:rPr>
        <w:t xml:space="preserve"> </w:t>
      </w:r>
      <w:proofErr w:type="gramStart"/>
      <w:r w:rsidRPr="007A33E6">
        <w:rPr>
          <w:rFonts w:ascii="Times New Roman" w:hAnsi="Times New Roman" w:cs="Times New Roman"/>
          <w:sz w:val="24"/>
          <w:szCs w:val="24"/>
        </w:rPr>
        <w:t>км</w:t>
      </w:r>
      <w:proofErr w:type="gramEnd"/>
      <w:r w:rsidRPr="007A33E6">
        <w:rPr>
          <w:rFonts w:ascii="Times New Roman" w:hAnsi="Times New Roman" w:cs="Times New Roman"/>
          <w:sz w:val="24"/>
          <w:szCs w:val="24"/>
        </w:rPr>
        <w:t>.</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7.7. </w:t>
      </w:r>
      <w:proofErr w:type="gramStart"/>
      <w:r w:rsidRPr="007A33E6">
        <w:rPr>
          <w:rFonts w:ascii="Times New Roman" w:hAnsi="Times New Roman" w:cs="Times New Roman"/>
          <w:sz w:val="24"/>
          <w:szCs w:val="24"/>
        </w:rPr>
        <w:t>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Основанием для предоставления Работнику компенсации стоимости </w:t>
      </w:r>
      <w:proofErr w:type="gramStart"/>
      <w:r w:rsidRPr="007A33E6">
        <w:rPr>
          <w:rFonts w:ascii="Times New Roman" w:hAnsi="Times New Roman" w:cs="Times New Roman"/>
          <w:sz w:val="24"/>
          <w:szCs w:val="24"/>
        </w:rPr>
        <w:t>проезда, предусмотренного настоящим пунктом является</w:t>
      </w:r>
      <w:proofErr w:type="gramEnd"/>
      <w:r w:rsidRPr="007A33E6">
        <w:rPr>
          <w:rFonts w:ascii="Times New Roman" w:hAnsi="Times New Roman" w:cs="Times New Roman"/>
          <w:sz w:val="24"/>
          <w:szCs w:val="24"/>
        </w:rPr>
        <w:t xml:space="preserve"> приказ (распоряжение) руководителя обособленного структурного подразделения о предоставлении Работнику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Предоставление Работнику компенсации стоимости проезда, предусмотренного настоящим пунктом и находящимся на их иждивении детям в возрасте до 18 лет, </w:t>
      </w:r>
      <w:r w:rsidRPr="007A33E6">
        <w:rPr>
          <w:rFonts w:ascii="Times New Roman" w:hAnsi="Times New Roman" w:cs="Times New Roman"/>
          <w:sz w:val="24"/>
          <w:szCs w:val="24"/>
        </w:rPr>
        <w:lastRenderedPageBreak/>
        <w:t>осуществляется в порядке, установленном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w:t>
      </w:r>
      <w:proofErr w:type="gramEnd"/>
      <w:r w:rsidRPr="007A33E6">
        <w:rPr>
          <w:rFonts w:ascii="Times New Roman" w:hAnsi="Times New Roman" w:cs="Times New Roman"/>
          <w:sz w:val="24"/>
          <w:szCs w:val="24"/>
        </w:rPr>
        <w:t xml:space="preserve">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Право на компенсацию стоимости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w:t>
      </w:r>
      <w:proofErr w:type="gramEnd"/>
      <w:r w:rsidRPr="007A33E6">
        <w:rPr>
          <w:rFonts w:ascii="Times New Roman" w:hAnsi="Times New Roman" w:cs="Times New Roman"/>
          <w:sz w:val="24"/>
          <w:szCs w:val="24"/>
        </w:rPr>
        <w:t xml:space="preserve"> приравненных к ним </w:t>
      </w:r>
      <w:proofErr w:type="gramStart"/>
      <w:r w:rsidRPr="007A33E6">
        <w:rPr>
          <w:rFonts w:ascii="Times New Roman" w:hAnsi="Times New Roman" w:cs="Times New Roman"/>
          <w:sz w:val="24"/>
          <w:szCs w:val="24"/>
        </w:rPr>
        <w:t>местностях</w:t>
      </w:r>
      <w:proofErr w:type="gramEnd"/>
      <w:r w:rsidRPr="007A33E6">
        <w:rPr>
          <w:rFonts w:ascii="Times New Roman" w:hAnsi="Times New Roman" w:cs="Times New Roman"/>
          <w:sz w:val="24"/>
          <w:szCs w:val="24"/>
        </w:rPr>
        <w:t>, и находящимся на их иждивении детям в возрасте до 18 лет, одновременно с правом на получение ежегодного оплачиваемого отпуска за первый год работы.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7.8. </w:t>
      </w:r>
      <w:proofErr w:type="gramStart"/>
      <w:r w:rsidRPr="007A33E6">
        <w:rPr>
          <w:rFonts w:ascii="Times New Roman" w:hAnsi="Times New Roman" w:cs="Times New Roman"/>
          <w:sz w:val="24"/>
          <w:szCs w:val="24"/>
        </w:rPr>
        <w:t>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w:t>
      </w:r>
      <w:proofErr w:type="gramEnd"/>
      <w:r w:rsidRPr="007A33E6">
        <w:rPr>
          <w:rFonts w:ascii="Times New Roman" w:hAnsi="Times New Roman" w:cs="Times New Roman"/>
          <w:sz w:val="24"/>
          <w:szCs w:val="24"/>
        </w:rPr>
        <w:t xml:space="preserve">, но не позднее одного года </w:t>
      </w:r>
      <w:proofErr w:type="gramStart"/>
      <w:r w:rsidRPr="007A33E6">
        <w:rPr>
          <w:rFonts w:ascii="Times New Roman" w:hAnsi="Times New Roman" w:cs="Times New Roman"/>
          <w:sz w:val="24"/>
          <w:szCs w:val="24"/>
        </w:rPr>
        <w:t>с даты увольнения</w:t>
      </w:r>
      <w:proofErr w:type="gramEnd"/>
      <w:r w:rsidRPr="007A33E6">
        <w:rPr>
          <w:rFonts w:ascii="Times New Roman" w:hAnsi="Times New Roman" w:cs="Times New Roman"/>
          <w:sz w:val="24"/>
          <w:szCs w:val="24"/>
        </w:rPr>
        <w:t>, предоставляется право компенсации стоимости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Указанная гарантия распространяется на Работников, отработавших не менее 15 лет в районах Крайнего Севера и приравненных к ним местностях в  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 случае смерти Работника, погибшего в результате несчастного случая на производстве, гарантия действует без учета стажа работы.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w:t>
      </w:r>
      <w:proofErr w:type="spellStart"/>
      <w:r w:rsidRPr="007A33E6">
        <w:rPr>
          <w:rFonts w:ascii="Times New Roman" w:hAnsi="Times New Roman" w:cs="Times New Roman"/>
          <w:sz w:val="24"/>
          <w:szCs w:val="24"/>
        </w:rPr>
        <w:t>среднетоннажном</w:t>
      </w:r>
      <w:proofErr w:type="spellEnd"/>
      <w:r w:rsidRPr="007A33E6">
        <w:rPr>
          <w:rFonts w:ascii="Times New Roman" w:hAnsi="Times New Roman" w:cs="Times New Roman"/>
          <w:sz w:val="24"/>
          <w:szCs w:val="24"/>
        </w:rPr>
        <w:t xml:space="preserve"> контейнере общего парка.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7.9. Обеспечивать Работников медицинской помощью в учреждениях здравоохранения в соответствии с договором о добровольном медицинском страховании.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7.11. Компенсировать Работникам приобретение бытового топлива в порядке, установленном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Оплате по тарифной ставке (окладу) подлежат рабочие часы по графику работы Работника, приходящиеся на указанные дни.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7.14. Предоставлять Работникам – одному из родителей (опекунов) детей, обучающихся в общеобразовательных учреждениях, один нерабочий день в День знаний (1 сентября) или в другой первый день начала занятий, без оплаты.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7.15. Выплачивать Работнику (одному из родителей):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при рождении ребенка материальную помощь в размере 4 600 рублей на каждого новорожденного сверх пособия, установленного законодательством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при усыновлении ребенка (в любом возрасте) материальную помощь в размере 4600 рублей на каждого ребенка сверх пособия, установленного законодательством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7.17. Выплачивать Работникам, находящимся в отпуске по уходу за ребенком в возрасте от 1,5 до 3 лет, ежемесячное пособие в размере 4 600 рублей, за исключением случаев работы на условиях неполного рабочего времени во время нахождения Работника в отпуске по уходу за ребенком.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При рождении двух и более детей ежемесячное пособие выплачивается на каждого ребенка.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При нахождении Работника в отпуске по беременности и родам,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Работнику, находящемуся в отпуске по уходу за ребенком в возрасте от полутора до трех лет и получающему ежемесячное пособие за счет средств                АО «ВРК-2»,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ребенку Работника, на которого выплачивается ежемесячное пособие, исполняется полтора или три года;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 Работник выходит на работу (прекращает работу) на условиях неполного рабочего времени, не прерывая трудовых отношений с Компанией;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расторгается трудовой договор между Работником и Компанией.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7.18. Обеспечивать совместно </w:t>
      </w:r>
      <w:proofErr w:type="gramStart"/>
      <w:r w:rsidRPr="007A33E6">
        <w:rPr>
          <w:rFonts w:ascii="Times New Roman" w:hAnsi="Times New Roman" w:cs="Times New Roman"/>
          <w:sz w:val="24"/>
          <w:szCs w:val="24"/>
        </w:rPr>
        <w:t>с Профсоюзом на паритетных условиях страхование детей Работников от несчастных случаев на время их пребывания в детских оздоровительных лагерях</w:t>
      </w:r>
      <w:proofErr w:type="gramEnd"/>
      <w:r w:rsidRPr="007A33E6">
        <w:rPr>
          <w:rFonts w:ascii="Times New Roman" w:hAnsi="Times New Roman" w:cs="Times New Roman"/>
          <w:sz w:val="24"/>
          <w:szCs w:val="24"/>
        </w:rPr>
        <w:t xml:space="preserve"> и нахождения в пути в лагерь и обратно (при организованном заезде-выезде).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7.19.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2) лицам, уволенным по пункту 5 части первой статьи 83 Трудового кодекса Российской Федерации в случае признания их полностью </w:t>
      </w:r>
      <w:proofErr w:type="gramStart"/>
      <w:r w:rsidRPr="007A33E6">
        <w:rPr>
          <w:rFonts w:ascii="Times New Roman" w:hAnsi="Times New Roman" w:cs="Times New Roman"/>
          <w:sz w:val="24"/>
          <w:szCs w:val="24"/>
        </w:rPr>
        <w:t>неспособными</w:t>
      </w:r>
      <w:proofErr w:type="gramEnd"/>
      <w:r w:rsidRPr="007A33E6">
        <w:rPr>
          <w:rFonts w:ascii="Times New Roman" w:hAnsi="Times New Roman" w:cs="Times New Roman"/>
          <w:sz w:val="24"/>
          <w:szCs w:val="24"/>
        </w:rPr>
        <w:t xml:space="preserve"> к трудовой деятельности в соответствии с медицинским заключением и установлением им 1 или 2 нерабочей группы инвалидности.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Единовременное поощрение за добросовестный труд выплачивается в зависимости от стажа в следующем размере: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мужчинам                женщинам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от 5 до 10 лет          от 5 до 10 лет – среднемесячный заработок</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с 10 до 20 лет          с 10 до 15 лет – два среднемесячных заработка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с 20 до 25 лет          с 15 до 20 лет – три среднемесячных заработка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с 25 до 30 лет          с 20 до 25 лет – четыре среднемесячных заработка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с 30 до 35 лет          с 25 до 30 лет – пять среднемесячных заработков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свыше 35 лет        свыше 30 лет   – шесть среднемесячных заработков.</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Работникам, награжденным знаком (значком) «Почетный (</w:t>
      </w:r>
      <w:proofErr w:type="spellStart"/>
      <w:r w:rsidRPr="007A33E6">
        <w:rPr>
          <w:rFonts w:ascii="Times New Roman" w:hAnsi="Times New Roman" w:cs="Times New Roman"/>
          <w:sz w:val="24"/>
          <w:szCs w:val="24"/>
        </w:rPr>
        <w:t>ому</w:t>
      </w:r>
      <w:proofErr w:type="spellEnd"/>
      <w:r w:rsidRPr="007A33E6">
        <w:rPr>
          <w:rFonts w:ascii="Times New Roman" w:hAnsi="Times New Roman" w:cs="Times New Roman"/>
          <w:sz w:val="24"/>
          <w:szCs w:val="24"/>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Лица, уволившиеся впервые по собственному желанию в связи с выходом на пенсию из организаций федерального железнодорожного транспорта, при увольнении в дальнейшем из Компании не имеют права на повторное получение единовременного поощрения за добросовестный труд в связи с выходом на пенсию.</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Под стажем работы для целей настоящего подпункта понимается суммарная продолжительность периодов работы: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в организациях, в отношении которых действует Отраслевое соглашение по организациям железнодорожного транспорта;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в аппарате управления МПС СССР, МПС России, ОАО «РЖД» и Объединения «</w:t>
      </w:r>
      <w:proofErr w:type="spellStart"/>
      <w:r w:rsidRPr="007A33E6">
        <w:rPr>
          <w:rFonts w:ascii="Times New Roman" w:hAnsi="Times New Roman" w:cs="Times New Roman"/>
          <w:sz w:val="24"/>
          <w:szCs w:val="24"/>
        </w:rPr>
        <w:t>Желдортранс</w:t>
      </w:r>
      <w:proofErr w:type="spellEnd"/>
      <w:r w:rsidRPr="007A33E6">
        <w:rPr>
          <w:rFonts w:ascii="Times New Roman" w:hAnsi="Times New Roman" w:cs="Times New Roman"/>
          <w:sz w:val="24"/>
          <w:szCs w:val="24"/>
        </w:rPr>
        <w:t>»;</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в организациях железнодорожного транспорта общего пользования, входивших в систему МПС СССР и МПС России;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в негосударственных образовательных учреждениях ОАО «РЖД» и в негосударственных учреждениях здравоохранения ОАО «РЖД»;</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 на освобожденных выборных и штатных должностях в организациях профсоюза, действовавших (действующих) в МПС СССР, МПС России, АО «РЖД», АО «ВРК-2»;</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«ВРК-2».</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7.19.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7.20. В целях социальной защиты высвобождаемых Работников предоставлять им следующие социальные гарантии:</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w:t>
      </w:r>
      <w:proofErr w:type="gramEnd"/>
      <w:r w:rsidRPr="007A33E6">
        <w:rPr>
          <w:rFonts w:ascii="Times New Roman" w:hAnsi="Times New Roman" w:cs="Times New Roman"/>
          <w:sz w:val="24"/>
          <w:szCs w:val="24"/>
        </w:rPr>
        <w:t xml:space="preserve"> добросовестный труд в соответствии с пунктом 7.19. настоящего Договора;</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w:t>
      </w:r>
      <w:proofErr w:type="gramEnd"/>
      <w:r w:rsidRPr="007A33E6">
        <w:rPr>
          <w:rFonts w:ascii="Times New Roman" w:hAnsi="Times New Roman" w:cs="Times New Roman"/>
          <w:sz w:val="24"/>
          <w:szCs w:val="24"/>
        </w:rPr>
        <w:t xml:space="preserve"> </w:t>
      </w:r>
      <w:proofErr w:type="gramStart"/>
      <w:r w:rsidRPr="007A33E6">
        <w:rPr>
          <w:rFonts w:ascii="Times New Roman" w:hAnsi="Times New Roman" w:cs="Times New Roman"/>
          <w:sz w:val="24"/>
          <w:szCs w:val="24"/>
        </w:rPr>
        <w:t>заявлением о выплате ему выходного пособия в размере 2 300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w:t>
      </w:r>
      <w:proofErr w:type="gramEnd"/>
      <w:r w:rsidRPr="007A33E6">
        <w:rPr>
          <w:rFonts w:ascii="Times New Roman" w:hAnsi="Times New Roman" w:cs="Times New Roman"/>
          <w:sz w:val="24"/>
          <w:szCs w:val="24"/>
        </w:rPr>
        <w:t xml:space="preserve"> В этом случае единовременное поощрение за добросовестный труд не выплачивается, а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2 300 рублей за каждый отработанный в Компании и в организациях железнодорожного транспорта год, за исключением: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Работников, указанных в подпунктах «а» и «б» настоящего подпункта;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Работников, достигших на момент увольнения возраста для назначения пенсии по старости, в том числе на льготных условиях;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Работников, отказавшихся при создании дочернего (зависимого) общества ОАО «РЖД» от трудоустройства в нем на равноценном рабочем месте.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Стаж работы для реализации настоящего подпункта определяется в соответствии с пунктом 7.19. настоящего Договора;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г) предоставлять высвобождаемому Работнику по его письменному заявлению с учетом производственных условий до трех оплачиваемых рабочих дней в месяц с сохранением среднего заработка для самостоятельного поиска работы.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7.21. Оказывать единовременную материальную помощь в размере 4 600 рублей </w:t>
      </w:r>
      <w:proofErr w:type="gramStart"/>
      <w:r w:rsidRPr="007A33E6">
        <w:rPr>
          <w:rFonts w:ascii="Times New Roman" w:hAnsi="Times New Roman" w:cs="Times New Roman"/>
          <w:sz w:val="24"/>
          <w:szCs w:val="24"/>
        </w:rPr>
        <w:t>при возвращении на работу в Компанию уволенных в запас военнослужащих по призыву</w:t>
      </w:r>
      <w:proofErr w:type="gramEnd"/>
      <w:r w:rsidRPr="007A33E6">
        <w:rPr>
          <w:rFonts w:ascii="Times New Roman" w:hAnsi="Times New Roman" w:cs="Times New Roman"/>
          <w:sz w:val="24"/>
          <w:szCs w:val="24"/>
        </w:rPr>
        <w:t>, принятых на работу в Компанию в течение трех месяцев с даты увольнения с военной службы.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7.22. </w:t>
      </w:r>
      <w:proofErr w:type="gramStart"/>
      <w:r w:rsidRPr="007A33E6">
        <w:rPr>
          <w:rFonts w:ascii="Times New Roman" w:hAnsi="Times New Roman" w:cs="Times New Roman"/>
          <w:sz w:val="24"/>
          <w:szCs w:val="24"/>
        </w:rPr>
        <w:t>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Работников, предусматривающее предоставление ритуально-похоронных услуг или страховую выплату в размере 23 000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 в организации</w:t>
      </w:r>
      <w:proofErr w:type="gramEnd"/>
      <w:r w:rsidRPr="007A33E6">
        <w:rPr>
          <w:rFonts w:ascii="Times New Roman" w:hAnsi="Times New Roman" w:cs="Times New Roman"/>
          <w:sz w:val="24"/>
          <w:szCs w:val="24"/>
        </w:rPr>
        <w:t xml:space="preserve"> похорон (транспорт и др.).</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7.23. Поощрять Работников в связи с юбилейными датами 50, 55, 60, 65, 70 и далее через каждые 5 лет на основании локального нормативного акта Компании, принятого с учетом мотивированного мнения Профсоюза.</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Социальный пакет с долевым участием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7.24.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7.25. Осуществлять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7.26. Обеспечивать 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7.27.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7.28. Сохранить корпоративную поддержку (субсидии, займы и др.) по ранее заключенным обязательствам (до 01 июля 2011 года) Работникам, которые приобрели (построили) жилье в собственность, в порядке, установленном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7.29. Осуществлять частичную компенсацию затрат Работников на занятия физической культурой в платных секциях и группах из расчета 300 рублей на одного Работника в год.</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Раздел 8. Обязательства в сфере социальных гарантий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неработающим пенсионерам</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8.1. </w:t>
      </w:r>
      <w:proofErr w:type="gramStart"/>
      <w:r w:rsidRPr="007A33E6">
        <w:rPr>
          <w:rFonts w:ascii="Times New Roman" w:hAnsi="Times New Roman" w:cs="Times New Roman"/>
          <w:sz w:val="24"/>
          <w:szCs w:val="24"/>
        </w:rPr>
        <w:t>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w:t>
      </w:r>
      <w:proofErr w:type="gramEnd"/>
      <w:r w:rsidRPr="007A33E6">
        <w:rPr>
          <w:rFonts w:ascii="Times New Roman" w:hAnsi="Times New Roman" w:cs="Times New Roman"/>
          <w:sz w:val="24"/>
          <w:szCs w:val="24"/>
        </w:rPr>
        <w:t xml:space="preserve"> настоящего Договора: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пункт 8.2. – не менее 20 лет;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пункт 8.6. – не менее 15 лет;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пункты 8.7. и 8.9. – не менее 10 лет;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8.7. и 8.9. настоящего Договора независимо от стажа работы.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8.2. </w:t>
      </w:r>
      <w:proofErr w:type="gramStart"/>
      <w:r w:rsidRPr="007A33E6">
        <w:rPr>
          <w:rFonts w:ascii="Times New Roman" w:hAnsi="Times New Roman" w:cs="Times New Roman"/>
          <w:sz w:val="24"/>
          <w:szCs w:val="24"/>
        </w:rPr>
        <w:t>Компенсировать неработающим пенсионерам или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или оплату     проезда по личным надобностям на суммарное расстояние двух направлений до 200 км не более 4 раз</w:t>
      </w:r>
      <w:proofErr w:type="gramEnd"/>
      <w:r w:rsidRPr="007A33E6">
        <w:rPr>
          <w:rFonts w:ascii="Times New Roman" w:hAnsi="Times New Roman" w:cs="Times New Roman"/>
          <w:sz w:val="24"/>
          <w:szCs w:val="24"/>
        </w:rPr>
        <w:t xml:space="preserve"> в месяц: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в пригородных поездах всех категорий, проездные документы на которые оформляются без указания мест;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8.3. Пенсионеры, награжденные знаком (значком) «Почетный (</w:t>
      </w:r>
      <w:proofErr w:type="spellStart"/>
      <w:r w:rsidRPr="007A33E6">
        <w:rPr>
          <w:rFonts w:ascii="Times New Roman" w:hAnsi="Times New Roman" w:cs="Times New Roman"/>
          <w:sz w:val="24"/>
          <w:szCs w:val="24"/>
        </w:rPr>
        <w:t>ому</w:t>
      </w:r>
      <w:proofErr w:type="spellEnd"/>
      <w:r w:rsidRPr="007A33E6">
        <w:rPr>
          <w:rFonts w:ascii="Times New Roman" w:hAnsi="Times New Roman" w:cs="Times New Roman"/>
          <w:sz w:val="24"/>
          <w:szCs w:val="24"/>
        </w:rPr>
        <w:t>)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правом компенсации проезда в соответствии с Положением о знаке «Почетный железнодорожник ОАО «Российские железные дороги».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7 500 рублей через Благотворительный фонд «Почет».</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Указанная выплата осуществляется через Благотворительный фонд «Почет» и может увеличиваться в порядке и на условиях, определяемых Компанией.</w:t>
      </w:r>
    </w:p>
    <w:p w:rsidR="007A33E6"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Действие настоящего пункта распространяется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w:t>
      </w:r>
      <w:proofErr w:type="gramEnd"/>
      <w:r w:rsidRPr="007A33E6">
        <w:rPr>
          <w:rFonts w:ascii="Times New Roman" w:hAnsi="Times New Roman" w:cs="Times New Roman"/>
          <w:sz w:val="24"/>
          <w:szCs w:val="24"/>
        </w:rPr>
        <w:t xml:space="preserve">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8.6. Предоставлять неработающим пенсионерам медицинскую помощь – дорогостоящее лечение в соответствии с перечнем услуг, определяемых Компанией в пределах выделенных Компанией финансовых средств (с учетом очередности предоставления медицинской помощи).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8.7. Компенсировать затраты неработающим пенсионерам на приобретение бытового топлива в порядке, установленном Компанией с учетом мотивированного мнения выборного органа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8.8. Оплачивать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 в порядке, установленном в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8.9. </w:t>
      </w:r>
      <w:proofErr w:type="gramStart"/>
      <w:r w:rsidRPr="007A33E6">
        <w:rPr>
          <w:rFonts w:ascii="Times New Roman" w:hAnsi="Times New Roman" w:cs="Times New Roman"/>
          <w:sz w:val="24"/>
          <w:szCs w:val="24"/>
        </w:rPr>
        <w:t>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страхование неработающих пенсионеров, предусматривающее предоставление ритуально-похоронных услуг или страховую выплату в размере 6 900  рублей семьям умерших неработающих пенсионеров либо иным лицам, взявшим на себя обязанность организовать погребение, в порядке, установленном Компанией с учетом мотивированного мнения Профсоюза, а также помощь</w:t>
      </w:r>
      <w:proofErr w:type="gramEnd"/>
      <w:r w:rsidRPr="007A33E6">
        <w:rPr>
          <w:rFonts w:ascii="Times New Roman" w:hAnsi="Times New Roman" w:cs="Times New Roman"/>
          <w:sz w:val="24"/>
          <w:szCs w:val="24"/>
        </w:rPr>
        <w:t xml:space="preserve"> в организации похорон (транспорт и др.).</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8.10.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8.11. В целях материальной </w:t>
      </w:r>
      <w:proofErr w:type="gramStart"/>
      <w:r w:rsidRPr="007A33E6">
        <w:rPr>
          <w:rFonts w:ascii="Times New Roman" w:hAnsi="Times New Roman" w:cs="Times New Roman"/>
          <w:sz w:val="24"/>
          <w:szCs w:val="24"/>
        </w:rPr>
        <w:t>заинтересованности председателей Советов ветеранов Компании</w:t>
      </w:r>
      <w:proofErr w:type="gramEnd"/>
      <w:r w:rsidRPr="007A33E6">
        <w:rPr>
          <w:rFonts w:ascii="Times New Roman" w:hAnsi="Times New Roman" w:cs="Times New Roman"/>
          <w:sz w:val="24"/>
          <w:szCs w:val="24"/>
        </w:rPr>
        <w:t xml:space="preserve"> в работе с пенсионерами выплачивать им ежемесячно в зависимости от количества состоящих на учете ветеранов: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до 100 ветеранов – 1200 рублей;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 от 101 до 300 ветеранов – 1450 рублей;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от 301 до 500 ветеранов – 1600 рублей;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от 501 до 700 ветеранов – 2150 рублей;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от 701 до 1000 ветеранов – 3200 рублей;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Председателю Совета ветеранов Компании 10 000 рублей.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 xml:space="preserve">8.12. Осуществлять санаторно-курортное оздоровление неработающих пенсионеров в порядке, установленном в Компании с учетом мнения Профсоюза в пределах средств выделенных Компанией.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8.13. Оказывать ветеранам Великой Отечественной войны материальную помощь ко Дню Победы на условиях, определенных Компанией.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8.15.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9. Обязательства в сфере социального партнерства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9.5. Учитывать мнение выборного органа Профсоюза при рассмотрении вопроса о привлечении на работу в Компанию иностранной рабочей силы.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Указанные средства используются по сметам, утвержденным Профсоюзом и согласованным с Компанией.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Оплата труда руководителей, заместителей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Работников) на основании соглашений Сторон, заключаемых в Компан</w:t>
      </w:r>
      <w:proofErr w:type="gramStart"/>
      <w:r w:rsidRPr="007A33E6">
        <w:rPr>
          <w:rFonts w:ascii="Times New Roman" w:hAnsi="Times New Roman" w:cs="Times New Roman"/>
          <w:sz w:val="24"/>
          <w:szCs w:val="24"/>
        </w:rPr>
        <w:t>ии и её</w:t>
      </w:r>
      <w:proofErr w:type="gramEnd"/>
      <w:r w:rsidRPr="007A33E6">
        <w:rPr>
          <w:rFonts w:ascii="Times New Roman" w:hAnsi="Times New Roman" w:cs="Times New Roman"/>
          <w:sz w:val="24"/>
          <w:szCs w:val="24"/>
        </w:rPr>
        <w:t xml:space="preserve"> обособленных структурных подразделениях.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9.8. 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9.9. </w:t>
      </w:r>
      <w:proofErr w:type="gramStart"/>
      <w:r w:rsidRPr="007A33E6">
        <w:rPr>
          <w:rFonts w:ascii="Times New Roman" w:hAnsi="Times New Roman" w:cs="Times New Roman"/>
          <w:sz w:val="24"/>
          <w:szCs w:val="24"/>
        </w:rPr>
        <w:t>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w:t>
      </w:r>
      <w:proofErr w:type="gramEnd"/>
      <w:r w:rsidRPr="007A33E6">
        <w:rPr>
          <w:rFonts w:ascii="Times New Roman" w:hAnsi="Times New Roman" w:cs="Times New Roman"/>
          <w:sz w:val="24"/>
          <w:szCs w:val="24"/>
        </w:rPr>
        <w:t>, проживание, суточные).</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председателю цехкома – 1 час в неделю;</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членам профсоюзного комитета – 2 часа в месяц;</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председателю профсоюзного комитета не освобожденному от основной работы – 4 часа в неделю.</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7.19. настоящего Договора.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9.18. Производить по письменному заявлению Работников–членов кредитных потребительских кооперативов, созданных с участием Профсоюза, ежемесячно удержание </w:t>
      </w:r>
      <w:r w:rsidRPr="007A33E6">
        <w:rPr>
          <w:rFonts w:ascii="Times New Roman" w:hAnsi="Times New Roman" w:cs="Times New Roman"/>
          <w:sz w:val="24"/>
          <w:szCs w:val="24"/>
        </w:rPr>
        <w:lastRenderedPageBreak/>
        <w:t>из их заработной платы и перечисление в соответствующие кооперативы установленных платежей.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9.19. Возмещать расходы Профсоюза на предоставление выборным и штатным работникам Профсоюза проезда, предусмотренного пунктами 7.1. - 7.8.   настоящего Договора.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9.20. Привлекать к дисциплинарной ответственности и увольнять Работников–уполномоченных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10. Обязательства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10.2. Способствовать внедрению инноваций, постоянно повышать свою квалификацию, в том числе путем самообразования.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10.3. </w:t>
      </w:r>
      <w:proofErr w:type="gramStart"/>
      <w:r w:rsidRPr="007A33E6">
        <w:rPr>
          <w:rFonts w:ascii="Times New Roman" w:hAnsi="Times New Roman" w:cs="Times New Roman"/>
          <w:sz w:val="24"/>
          <w:szCs w:val="24"/>
        </w:rPr>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10.4. </w:t>
      </w:r>
      <w:proofErr w:type="gramStart"/>
      <w:r w:rsidRPr="007A33E6">
        <w:rPr>
          <w:rFonts w:ascii="Times New Roman" w:hAnsi="Times New Roman" w:cs="Times New Roman"/>
          <w:sz w:val="24"/>
          <w:szCs w:val="24"/>
        </w:rPr>
        <w:t>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roofErr w:type="gramEnd"/>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10.8. 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10.9. Незамедлительно уведомлять руководителя обособленного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11. Обязательства Профсоюза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 Взаимодействовать с Работодателем, руководствуясь принципами социального партнерства, уважения взаимных интересов Сторон.</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11.2. </w:t>
      </w:r>
      <w:proofErr w:type="spellStart"/>
      <w:r w:rsidRPr="007A33E6">
        <w:rPr>
          <w:rFonts w:ascii="Times New Roman" w:hAnsi="Times New Roman" w:cs="Times New Roman"/>
          <w:sz w:val="24"/>
          <w:szCs w:val="24"/>
        </w:rPr>
        <w:t>Мобилизовывать</w:t>
      </w:r>
      <w:proofErr w:type="spellEnd"/>
      <w:r w:rsidRPr="007A33E6">
        <w:rPr>
          <w:rFonts w:ascii="Times New Roman" w:hAnsi="Times New Roman" w:cs="Times New Roman"/>
          <w:sz w:val="24"/>
          <w:szCs w:val="24"/>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11.4. Не допускать трудовых конфликтов по обязательствам, включенным в настоящий Договор, при условии их выполнения.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11.5. Осуществлять профсоюзный </w:t>
      </w:r>
      <w:proofErr w:type="gramStart"/>
      <w:r w:rsidRPr="007A33E6">
        <w:rPr>
          <w:rFonts w:ascii="Times New Roman" w:hAnsi="Times New Roman" w:cs="Times New Roman"/>
          <w:sz w:val="24"/>
          <w:szCs w:val="24"/>
        </w:rPr>
        <w:t>контроль за</w:t>
      </w:r>
      <w:proofErr w:type="gramEnd"/>
      <w:r w:rsidRPr="007A33E6">
        <w:rPr>
          <w:rFonts w:ascii="Times New Roman" w:hAnsi="Times New Roman" w:cs="Times New Roman"/>
          <w:sz w:val="24"/>
          <w:szCs w:val="24"/>
        </w:rPr>
        <w:t xml:space="preserve">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11.6. Обеспечивать эффективную работу технической инспекции труда Профсоюза,  уполномоченных по охране труда и общественных инспекторов по безопасности движения.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11.11. Участвовать в работе комиссий, проводящих комплексные </w:t>
      </w:r>
      <w:proofErr w:type="gramStart"/>
      <w:r w:rsidRPr="007A33E6">
        <w:rPr>
          <w:rFonts w:ascii="Times New Roman" w:hAnsi="Times New Roman" w:cs="Times New Roman"/>
          <w:sz w:val="24"/>
          <w:szCs w:val="24"/>
        </w:rPr>
        <w:t>обследования</w:t>
      </w:r>
      <w:proofErr w:type="gramEnd"/>
      <w:r w:rsidRPr="007A33E6">
        <w:rPr>
          <w:rFonts w:ascii="Times New Roman" w:hAnsi="Times New Roman" w:cs="Times New Roman"/>
          <w:sz w:val="24"/>
          <w:szCs w:val="24"/>
        </w:rPr>
        <w:t xml:space="preserve"> связанные с обеспечением безопасности движения поездов, охраной труда, здоровья, и по специальной оценке условий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11.12. Проводить среди Работников разъяснительную работу по вопросам выполнения обязанностей в области охраны труда и окружающей среды.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11.13. Оказывать практическое содействие руководителям обособленных структурных подразделений Компании в решении вопросов охраны труда.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11.15. Оказывать содействие в проведении культурн</w:t>
      </w:r>
      <w:proofErr w:type="gramStart"/>
      <w:r w:rsidRPr="007A33E6">
        <w:rPr>
          <w:rFonts w:ascii="Times New Roman" w:hAnsi="Times New Roman" w:cs="Times New Roman"/>
          <w:sz w:val="24"/>
          <w:szCs w:val="24"/>
        </w:rPr>
        <w:t>о-</w:t>
      </w:r>
      <w:proofErr w:type="gramEnd"/>
      <w:r w:rsidRPr="007A33E6">
        <w:rPr>
          <w:rFonts w:ascii="Times New Roman" w:hAnsi="Times New Roman" w:cs="Times New Roman"/>
          <w:sz w:val="24"/>
          <w:szCs w:val="24"/>
        </w:rPr>
        <w:t xml:space="preserve"> 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 – «Почетных грамот ППО ВРК»</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10 – «</w:t>
      </w:r>
      <w:r w:rsidRPr="007A33E6">
        <w:rPr>
          <w:rFonts w:ascii="Times New Roman" w:hAnsi="Times New Roman" w:cs="Times New Roman"/>
          <w:sz w:val="24"/>
          <w:szCs w:val="24"/>
        </w:rPr>
        <w:tab/>
        <w:t xml:space="preserve">Благодарностей ППО ВРК» </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11.18. Отстаивать корпоративные интересы Работников и Работодателя на федеральном, региональном и муниципальном уровнях.</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11.20. Участвовать по приглашению Компании в селекторных, производственных совещаниях и осмотрах производственного комплекса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  7.9., 7.11., 7.18.,7.19., 7.24., 7.25.  </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Раздел 12. Заключительные положения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12.1. Настоящий Договор вступает в силу с 1 января 2017 г. и действует по 31 декабря 2019 г.</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12.2. Настоящий Договор может быть продлен, изменен и дополнен по взаимной договоренности Сторон.</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Изменения и дополнения в настоящий Договор вносятся решением двусторонней Комиссии по подготовке коллективного договора и </w:t>
      </w:r>
      <w:proofErr w:type="gramStart"/>
      <w:r w:rsidRPr="007A33E6">
        <w:rPr>
          <w:rFonts w:ascii="Times New Roman" w:hAnsi="Times New Roman" w:cs="Times New Roman"/>
          <w:sz w:val="24"/>
          <w:szCs w:val="24"/>
        </w:rPr>
        <w:t>контролю за</w:t>
      </w:r>
      <w:proofErr w:type="gramEnd"/>
      <w:r w:rsidRPr="007A33E6">
        <w:rPr>
          <w:rFonts w:ascii="Times New Roman" w:hAnsi="Times New Roman" w:cs="Times New Roman"/>
          <w:sz w:val="24"/>
          <w:szCs w:val="24"/>
        </w:rPr>
        <w:t xml:space="preserve">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подпись</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«ВРК-2» и контролю его выполнения.</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lastRenderedPageBreak/>
        <w:t>12.3. Контроль выполнения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выполнения коллективного договора в структурных подразделениях Компании.</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Итоги выполнения настоящего Договора за полугодие и год рассматриваются в Компании на совместных заседаниях, конференциях, собраниях, совместных заседаниях, а также на  социально-экономических форумах, и доводятся до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выборных органов соответствующих первичных профсоюзных организаций.</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 xml:space="preserve">12.6. Настоящий Договор заключен в </w:t>
      </w:r>
      <w:proofErr w:type="gramStart"/>
      <w:r w:rsidRPr="007A33E6">
        <w:rPr>
          <w:rFonts w:ascii="Times New Roman" w:hAnsi="Times New Roman" w:cs="Times New Roman"/>
          <w:sz w:val="24"/>
          <w:szCs w:val="24"/>
        </w:rPr>
        <w:t>г</w:t>
      </w:r>
      <w:proofErr w:type="gramEnd"/>
      <w:r w:rsidRPr="007A33E6">
        <w:rPr>
          <w:rFonts w:ascii="Times New Roman" w:hAnsi="Times New Roman" w:cs="Times New Roman"/>
          <w:sz w:val="24"/>
          <w:szCs w:val="24"/>
        </w:rPr>
        <w:t>. Москве 01 декабря 2016 г., в трех экземплярах, по одному для каждой из Сторон и для органа уведомительной регистрации, причем все экземпляры имеют одинаковую силу.</w:t>
      </w:r>
    </w:p>
    <w:p w:rsidR="007A33E6" w:rsidRPr="007A33E6" w:rsidRDefault="007A33E6" w:rsidP="007A33E6">
      <w:pPr>
        <w:spacing w:after="0"/>
        <w:jc w:val="both"/>
        <w:rPr>
          <w:rFonts w:ascii="Times New Roman" w:hAnsi="Times New Roman" w:cs="Times New Roman"/>
          <w:sz w:val="24"/>
          <w:szCs w:val="24"/>
        </w:rPr>
      </w:pPr>
    </w:p>
    <w:p w:rsidR="007A33E6" w:rsidRPr="007A33E6" w:rsidRDefault="007A33E6" w:rsidP="007A33E6">
      <w:pPr>
        <w:spacing w:after="0"/>
        <w:jc w:val="both"/>
        <w:rPr>
          <w:rFonts w:ascii="Times New Roman" w:hAnsi="Times New Roman" w:cs="Times New Roman"/>
          <w:sz w:val="24"/>
          <w:szCs w:val="24"/>
        </w:rPr>
      </w:pPr>
    </w:p>
    <w:p w:rsid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От Работодателя:</w:t>
      </w:r>
      <w:r w:rsidRPr="007A33E6">
        <w:rPr>
          <w:rFonts w:ascii="Times New Roman" w:hAnsi="Times New Roman" w:cs="Times New Roman"/>
          <w:sz w:val="24"/>
          <w:szCs w:val="24"/>
        </w:rPr>
        <w:tab/>
        <w:t>Генеральный директор акционерного общества  «Вагонная ремонтная компания-2»</w:t>
      </w:r>
      <w:r>
        <w:rPr>
          <w:rFonts w:ascii="Times New Roman" w:hAnsi="Times New Roman" w:cs="Times New Roman"/>
          <w:sz w:val="24"/>
          <w:szCs w:val="24"/>
        </w:rPr>
        <w:t xml:space="preserve"> </w:t>
      </w:r>
      <w:r w:rsidRPr="007A33E6">
        <w:rPr>
          <w:rFonts w:ascii="Times New Roman" w:hAnsi="Times New Roman" w:cs="Times New Roman"/>
          <w:sz w:val="24"/>
          <w:szCs w:val="24"/>
        </w:rPr>
        <w:t xml:space="preserve">   И.Е.Тягунов</w:t>
      </w:r>
      <w:r w:rsidRPr="007A33E6">
        <w:rPr>
          <w:rFonts w:ascii="Times New Roman" w:hAnsi="Times New Roman" w:cs="Times New Roman"/>
          <w:sz w:val="24"/>
          <w:szCs w:val="24"/>
        </w:rPr>
        <w:tab/>
      </w:r>
      <w:r w:rsidRPr="007A33E6">
        <w:rPr>
          <w:rFonts w:ascii="Times New Roman" w:hAnsi="Times New Roman" w:cs="Times New Roman"/>
          <w:sz w:val="24"/>
          <w:szCs w:val="24"/>
        </w:rPr>
        <w:tab/>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От Работников:</w:t>
      </w:r>
    </w:p>
    <w:p w:rsidR="007A33E6" w:rsidRPr="007A33E6" w:rsidRDefault="007A33E6" w:rsidP="007A33E6">
      <w:pPr>
        <w:spacing w:after="0"/>
        <w:jc w:val="both"/>
        <w:rPr>
          <w:rFonts w:ascii="Times New Roman" w:hAnsi="Times New Roman" w:cs="Times New Roman"/>
          <w:sz w:val="24"/>
          <w:szCs w:val="24"/>
        </w:rPr>
      </w:pPr>
      <w:r w:rsidRPr="007A33E6">
        <w:rPr>
          <w:rFonts w:ascii="Times New Roman" w:hAnsi="Times New Roman" w:cs="Times New Roman"/>
          <w:sz w:val="24"/>
          <w:szCs w:val="24"/>
        </w:rPr>
        <w:t>Председатель первичной профсоюзной организации РОСПРОФЖЕЛ  Вагонных ремонтных компаний       Ю.В.Петькин</w:t>
      </w:r>
    </w:p>
    <w:p w:rsidR="007A33E6" w:rsidRPr="007A33E6" w:rsidRDefault="007A33E6" w:rsidP="007A33E6">
      <w:pPr>
        <w:spacing w:after="0"/>
        <w:jc w:val="both"/>
        <w:rPr>
          <w:rFonts w:ascii="Times New Roman" w:hAnsi="Times New Roman" w:cs="Times New Roman"/>
          <w:sz w:val="24"/>
          <w:szCs w:val="24"/>
        </w:rPr>
      </w:pPr>
    </w:p>
    <w:p w:rsidR="005C39C3" w:rsidRPr="007A33E6" w:rsidRDefault="007A33E6" w:rsidP="007A33E6">
      <w:pPr>
        <w:spacing w:after="0"/>
        <w:jc w:val="both"/>
        <w:rPr>
          <w:rFonts w:ascii="Times New Roman" w:hAnsi="Times New Roman" w:cs="Times New Roman"/>
          <w:sz w:val="24"/>
          <w:szCs w:val="24"/>
        </w:rPr>
      </w:pPr>
      <w:proofErr w:type="gramStart"/>
      <w:r w:rsidRPr="007A33E6">
        <w:rPr>
          <w:rFonts w:ascii="Times New Roman" w:hAnsi="Times New Roman" w:cs="Times New Roman"/>
          <w:sz w:val="24"/>
          <w:szCs w:val="24"/>
        </w:rPr>
        <w:t>Зарегистрирован</w:t>
      </w:r>
      <w:proofErr w:type="gramEnd"/>
      <w:r w:rsidRPr="007A33E6">
        <w:rPr>
          <w:rFonts w:ascii="Times New Roman" w:hAnsi="Times New Roman" w:cs="Times New Roman"/>
          <w:sz w:val="24"/>
          <w:szCs w:val="24"/>
        </w:rPr>
        <w:t xml:space="preserve"> Департаментом труда и социальной защиты населения города Москвы, регистрационный № 1-968 от  01 декабря 2016 года.</w:t>
      </w:r>
    </w:p>
    <w:sectPr w:rsidR="005C39C3" w:rsidRPr="007A33E6" w:rsidSect="005C39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33E6"/>
    <w:rsid w:val="005C39C3"/>
    <w:rsid w:val="007A33E6"/>
    <w:rsid w:val="008D4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9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10881</Words>
  <Characters>62024</Characters>
  <Application>Microsoft Office Word</Application>
  <DocSecurity>0</DocSecurity>
  <Lines>516</Lines>
  <Paragraphs>145</Paragraphs>
  <ScaleCrop>false</ScaleCrop>
  <Company/>
  <LinksUpToDate>false</LinksUpToDate>
  <CharactersWithSpaces>72760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Андреечкина Татьяна Александровна</dc:creator>
  <cp:keywords/>
  <dc:description/>
  <cp:lastModifiedBy>Андреечкина Татьяна Александровна</cp:lastModifiedBy>
  <cp:revision>2</cp:revision>
  <dcterms:created xsi:type="dcterms:W3CDTF">2017-02-22T02:07:00Z</dcterms:created>
  <dcterms:modified xsi:type="dcterms:W3CDTF">2017-02-22T02:09:00Z</dcterms:modified>
</cp:coreProperties>
</file>