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2D" w:rsidRDefault="00393C2D" w:rsidP="00393C2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95959"/>
          <w:sz w:val="26"/>
          <w:lang w:eastAsia="ru-RU"/>
        </w:rPr>
      </w:pPr>
    </w:p>
    <w:p w:rsidR="00393C2D" w:rsidRPr="00B638A3" w:rsidRDefault="00393C2D" w:rsidP="00393C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8A3">
        <w:rPr>
          <w:rFonts w:ascii="Times New Roman" w:hAnsi="Times New Roman" w:cs="Times New Roman"/>
          <w:b/>
          <w:sz w:val="28"/>
          <w:szCs w:val="28"/>
        </w:rPr>
        <w:t>Положение о конкурсе «Прекрасный день - 8 марта!».</w:t>
      </w:r>
    </w:p>
    <w:p w:rsidR="00393C2D" w:rsidRPr="00B638A3" w:rsidRDefault="00393C2D" w:rsidP="00393C2D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</w:p>
    <w:p w:rsidR="00393C2D" w:rsidRPr="00393C2D" w:rsidRDefault="00393C2D" w:rsidP="00393C2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  <w:r w:rsidRPr="00B638A3">
        <w:rPr>
          <w:rFonts w:ascii="Times New Roman" w:eastAsia="Times New Roman" w:hAnsi="Times New Roman" w:cs="Times New Roman"/>
          <w:b/>
          <w:bCs/>
          <w:color w:val="595959"/>
          <w:sz w:val="26"/>
          <w:lang w:eastAsia="ru-RU"/>
        </w:rPr>
        <w:t>Общие положения</w:t>
      </w:r>
    </w:p>
    <w:p w:rsidR="00393C2D" w:rsidRPr="00393C2D" w:rsidRDefault="00393C2D" w:rsidP="00393C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  <w:r w:rsidRPr="00393C2D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1.1. Настоящее положение определяет цели и задачи организаторов, участников конкурса «</w:t>
      </w:r>
      <w:r w:rsidRPr="00B638A3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 xml:space="preserve">Прекрасный </w:t>
      </w:r>
      <w:r w:rsidRPr="00393C2D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день – 8 марта» (далее – Конкурс), содержание и порядок проведения конкурса, порядок рассмотрения представленных материалов и награждение победителей.</w:t>
      </w:r>
    </w:p>
    <w:p w:rsidR="00393C2D" w:rsidRPr="00393C2D" w:rsidRDefault="00393C2D" w:rsidP="00393C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  <w:r w:rsidRPr="00393C2D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 xml:space="preserve">1.2. Организатором конкурса является </w:t>
      </w:r>
      <w:r w:rsidRPr="00B638A3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Молодёжный совет ДОРПРОФЖЕЛ Красноярской железной дороги.</w:t>
      </w:r>
    </w:p>
    <w:p w:rsidR="00393C2D" w:rsidRPr="00393C2D" w:rsidRDefault="00393C2D" w:rsidP="00393C2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  <w:r w:rsidRPr="00B638A3">
        <w:rPr>
          <w:rFonts w:ascii="Times New Roman" w:eastAsia="Times New Roman" w:hAnsi="Times New Roman" w:cs="Times New Roman"/>
          <w:b/>
          <w:bCs/>
          <w:color w:val="595959"/>
          <w:sz w:val="26"/>
          <w:lang w:eastAsia="ru-RU"/>
        </w:rPr>
        <w:t>Цели и задачи</w:t>
      </w:r>
    </w:p>
    <w:p w:rsidR="00393C2D" w:rsidRPr="00393C2D" w:rsidRDefault="00393C2D" w:rsidP="00393C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  <w:r w:rsidRPr="00393C2D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2.1. Формирование гражданских и нравственных ориентиров, уважительного отношения к женщине.</w:t>
      </w:r>
    </w:p>
    <w:p w:rsidR="00393C2D" w:rsidRPr="00393C2D" w:rsidRDefault="00393C2D" w:rsidP="00393C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  <w:r w:rsidRPr="00393C2D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2.2. Задачи конкурса:</w:t>
      </w:r>
    </w:p>
    <w:p w:rsidR="00393C2D" w:rsidRPr="00393C2D" w:rsidRDefault="00393C2D" w:rsidP="00393C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  <w:r w:rsidRPr="00393C2D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2.2.1. Изучение истории возникновения Международного женского дня – 8 марта.</w:t>
      </w:r>
    </w:p>
    <w:p w:rsidR="00393C2D" w:rsidRPr="00393C2D" w:rsidRDefault="00393C2D" w:rsidP="00393C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  <w:r w:rsidRPr="00393C2D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2.2.2. Проведение мероприятий, посвященных этому празднику.</w:t>
      </w:r>
    </w:p>
    <w:p w:rsidR="00393C2D" w:rsidRPr="00393C2D" w:rsidRDefault="00393C2D" w:rsidP="00393C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  <w:r w:rsidRPr="00393C2D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2.2.3. Выявление и поддержание талантливых авторов и поиск интересных творческих идей.</w:t>
      </w:r>
    </w:p>
    <w:p w:rsidR="00393C2D" w:rsidRPr="00393C2D" w:rsidRDefault="00393C2D" w:rsidP="00393C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  <w:r w:rsidRPr="00393C2D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2.2.4. Развитие и стимулирование интеллектуального потенциала, воображения и художественного творчества.</w:t>
      </w:r>
    </w:p>
    <w:p w:rsidR="00393C2D" w:rsidRPr="00393C2D" w:rsidRDefault="00393C2D" w:rsidP="00393C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  <w:r w:rsidRPr="00393C2D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 </w:t>
      </w:r>
    </w:p>
    <w:p w:rsidR="00393C2D" w:rsidRPr="00393C2D" w:rsidRDefault="00393C2D" w:rsidP="00393C2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  <w:r w:rsidRPr="00B638A3">
        <w:rPr>
          <w:rFonts w:ascii="Times New Roman" w:eastAsia="Times New Roman" w:hAnsi="Times New Roman" w:cs="Times New Roman"/>
          <w:b/>
          <w:bCs/>
          <w:color w:val="595959"/>
          <w:sz w:val="26"/>
          <w:lang w:eastAsia="ru-RU"/>
        </w:rPr>
        <w:t>Участники конкурса и номинации</w:t>
      </w:r>
    </w:p>
    <w:p w:rsidR="00393C2D" w:rsidRPr="00393C2D" w:rsidRDefault="00393C2D" w:rsidP="00393C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  <w:r w:rsidRPr="00393C2D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3.1. Возраст участников не ограничивается, участие в Конкурсе является добровольным</w:t>
      </w:r>
      <w:r w:rsidRPr="00B638A3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 xml:space="preserve"> среди членов профсоюза</w:t>
      </w:r>
      <w:r w:rsidRPr="00393C2D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.</w:t>
      </w:r>
    </w:p>
    <w:p w:rsidR="00393C2D" w:rsidRPr="00393C2D" w:rsidRDefault="00393C2D" w:rsidP="00393C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  <w:r w:rsidRPr="00393C2D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3.2. Участие может быть индивидуальным или совместным.</w:t>
      </w:r>
    </w:p>
    <w:p w:rsidR="00393C2D" w:rsidRPr="00393C2D" w:rsidRDefault="00393C2D" w:rsidP="00393C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  <w:r w:rsidRPr="00393C2D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3.3  Участники Конкурса могут предоставить работы по следующим номинациям:</w:t>
      </w:r>
    </w:p>
    <w:p w:rsidR="00393C2D" w:rsidRPr="00393C2D" w:rsidRDefault="00393C2D" w:rsidP="00393C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  <w:r w:rsidRPr="00393C2D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– «Изобразительное искусство»;</w:t>
      </w:r>
    </w:p>
    <w:p w:rsidR="00393C2D" w:rsidRPr="00393C2D" w:rsidRDefault="00393C2D" w:rsidP="00393C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  <w:r w:rsidRPr="00393C2D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– «Статьи и публицистика»;</w:t>
      </w:r>
    </w:p>
    <w:p w:rsidR="00393C2D" w:rsidRPr="00393C2D" w:rsidRDefault="00393C2D" w:rsidP="00393C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  <w:r w:rsidRPr="00393C2D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– «Декоративно-прикладное творчество»;</w:t>
      </w:r>
    </w:p>
    <w:p w:rsidR="00393C2D" w:rsidRPr="00393C2D" w:rsidRDefault="00393C2D" w:rsidP="00393C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  <w:r w:rsidRPr="00393C2D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– «Актёрское мастерство»;</w:t>
      </w:r>
    </w:p>
    <w:p w:rsidR="00393C2D" w:rsidRPr="00393C2D" w:rsidRDefault="00393C2D" w:rsidP="00393C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  <w:r w:rsidRPr="00393C2D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– «Музыкальное творчество»;</w:t>
      </w:r>
    </w:p>
    <w:p w:rsidR="00393C2D" w:rsidRPr="00393C2D" w:rsidRDefault="00393C2D" w:rsidP="00393C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  <w:r w:rsidRPr="00393C2D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– «Вокальное творчество»;</w:t>
      </w:r>
    </w:p>
    <w:p w:rsidR="00393C2D" w:rsidRPr="00393C2D" w:rsidRDefault="00393C2D" w:rsidP="00393C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  <w:r w:rsidRPr="00393C2D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– «Чтецы»;</w:t>
      </w:r>
    </w:p>
    <w:p w:rsidR="00393C2D" w:rsidRPr="00393C2D" w:rsidRDefault="00393C2D" w:rsidP="00393C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  <w:r w:rsidRPr="00393C2D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– «Видеоискусство»;</w:t>
      </w:r>
    </w:p>
    <w:p w:rsidR="00393C2D" w:rsidRPr="00393C2D" w:rsidRDefault="00393C2D" w:rsidP="00393C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  <w:r w:rsidRPr="00393C2D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– «Лучший МАСТЕР-КЛАСС»;</w:t>
      </w:r>
    </w:p>
    <w:p w:rsidR="00393C2D" w:rsidRPr="00393C2D" w:rsidRDefault="00393C2D" w:rsidP="00393C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  <w:r w:rsidRPr="00393C2D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– «Хореография»;</w:t>
      </w:r>
    </w:p>
    <w:p w:rsidR="00393C2D" w:rsidRPr="00393C2D" w:rsidRDefault="00393C2D" w:rsidP="00393C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  <w:r w:rsidRPr="00393C2D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– «Литературно-художественное творчество»;</w:t>
      </w:r>
    </w:p>
    <w:p w:rsidR="00393C2D" w:rsidRPr="00393C2D" w:rsidRDefault="00393C2D" w:rsidP="00393C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  <w:r w:rsidRPr="00393C2D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 </w:t>
      </w:r>
    </w:p>
    <w:p w:rsidR="00393C2D" w:rsidRPr="00393C2D" w:rsidRDefault="00393C2D" w:rsidP="00393C2D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  <w:r w:rsidRPr="00B638A3">
        <w:rPr>
          <w:rFonts w:ascii="Times New Roman" w:eastAsia="Times New Roman" w:hAnsi="Times New Roman" w:cs="Times New Roman"/>
          <w:b/>
          <w:bCs/>
          <w:color w:val="595959"/>
          <w:sz w:val="26"/>
          <w:lang w:eastAsia="ru-RU"/>
        </w:rPr>
        <w:t>Порядок проведения конкурса.</w:t>
      </w:r>
    </w:p>
    <w:p w:rsidR="00393C2D" w:rsidRPr="00393C2D" w:rsidRDefault="00393C2D" w:rsidP="00393C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  <w:r w:rsidRPr="00393C2D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4.1. Приём конкурсных работ и заявок ведется</w:t>
      </w:r>
      <w:r w:rsidR="00BB3D2D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 xml:space="preserve"> с 27 февраля по 6</w:t>
      </w:r>
      <w:r w:rsidRPr="00B638A3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 xml:space="preserve"> марта</w:t>
      </w:r>
      <w:r w:rsidRPr="00393C2D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;</w:t>
      </w:r>
    </w:p>
    <w:p w:rsidR="00393C2D" w:rsidRPr="00393C2D" w:rsidRDefault="00393C2D" w:rsidP="00393C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  <w:r w:rsidRPr="00393C2D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4.2. Этапы конкурса:</w:t>
      </w:r>
    </w:p>
    <w:p w:rsidR="00393C2D" w:rsidRPr="00393C2D" w:rsidRDefault="00393C2D" w:rsidP="00393C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  <w:r w:rsidRPr="00393C2D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I этап – подготовительный: сбор конкурсных работ и заявок на участие в конкурсе;</w:t>
      </w:r>
    </w:p>
    <w:p w:rsidR="00393C2D" w:rsidRPr="00393C2D" w:rsidRDefault="00393C2D" w:rsidP="00393C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  <w:r w:rsidRPr="00393C2D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II этап – основной: проведение оценки конкурсных работ и подведение итогов конкурса конкурсным жюри;</w:t>
      </w:r>
    </w:p>
    <w:p w:rsidR="00393C2D" w:rsidRPr="00393C2D" w:rsidRDefault="00393C2D" w:rsidP="00393C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  <w:r w:rsidRPr="00393C2D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 xml:space="preserve">III этап – заключительный: награждение и опубликование итогов конкурса </w:t>
      </w:r>
      <w:r w:rsidRPr="00B638A3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 xml:space="preserve">в социальной сети </w:t>
      </w:r>
      <w:proofErr w:type="spellStart"/>
      <w:r w:rsidRPr="00B638A3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ВКонтакте</w:t>
      </w:r>
      <w:proofErr w:type="spellEnd"/>
      <w:r w:rsidRPr="00B638A3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.</w:t>
      </w:r>
    </w:p>
    <w:p w:rsidR="00393C2D" w:rsidRPr="00393C2D" w:rsidRDefault="00393C2D" w:rsidP="00393C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  <w:r w:rsidRPr="00393C2D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4.3. Участие в конкурсе заочное (дистанционное).</w:t>
      </w:r>
    </w:p>
    <w:p w:rsidR="00393C2D" w:rsidRPr="00393C2D" w:rsidRDefault="00393C2D" w:rsidP="00393C2D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  <w:r w:rsidRPr="00B638A3">
        <w:rPr>
          <w:rFonts w:ascii="Times New Roman" w:eastAsia="Times New Roman" w:hAnsi="Times New Roman" w:cs="Times New Roman"/>
          <w:b/>
          <w:bCs/>
          <w:color w:val="595959"/>
          <w:sz w:val="26"/>
          <w:lang w:eastAsia="ru-RU"/>
        </w:rPr>
        <w:t>Условия участия.</w:t>
      </w:r>
    </w:p>
    <w:p w:rsidR="00393C2D" w:rsidRPr="00393C2D" w:rsidRDefault="00393C2D" w:rsidP="00393C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  <w:r w:rsidRPr="00393C2D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5.1. Для участия в Конкурсе необходимо выслать:</w:t>
      </w:r>
    </w:p>
    <w:p w:rsidR="00393C2D" w:rsidRPr="00393C2D" w:rsidRDefault="00393C2D" w:rsidP="00393C2D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  <w:r w:rsidRPr="00393C2D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Заявку на участие.</w:t>
      </w:r>
    </w:p>
    <w:p w:rsidR="00393C2D" w:rsidRPr="00B638A3" w:rsidRDefault="00393C2D" w:rsidP="00393C2D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  <w:r w:rsidRPr="00393C2D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Конкурсную работу.</w:t>
      </w:r>
    </w:p>
    <w:p w:rsidR="00393C2D" w:rsidRPr="00393C2D" w:rsidRDefault="00393C2D" w:rsidP="00393C2D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</w:p>
    <w:p w:rsidR="00393C2D" w:rsidRPr="00393C2D" w:rsidRDefault="00BB3D2D" w:rsidP="00393C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5.2</w:t>
      </w:r>
      <w:r w:rsidR="00393C2D" w:rsidRPr="00393C2D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. На конкурс не принимаются:</w:t>
      </w:r>
    </w:p>
    <w:p w:rsidR="00393C2D" w:rsidRPr="00393C2D" w:rsidRDefault="00393C2D" w:rsidP="00393C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  <w:r w:rsidRPr="00393C2D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а) работы плохого исполнения, смазанные и т.д.;</w:t>
      </w:r>
    </w:p>
    <w:p w:rsidR="00393C2D" w:rsidRPr="00393C2D" w:rsidRDefault="00393C2D" w:rsidP="00393C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  <w:r w:rsidRPr="00393C2D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б) работы, не подходящие по теме конкурса;</w:t>
      </w:r>
    </w:p>
    <w:p w:rsidR="00BB3D2D" w:rsidRPr="00393C2D" w:rsidRDefault="00393C2D" w:rsidP="00393C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  <w:r w:rsidRPr="00393C2D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г) работы, противоречащие нормам морали.</w:t>
      </w:r>
    </w:p>
    <w:p w:rsidR="00393C2D" w:rsidRPr="00393C2D" w:rsidRDefault="00393C2D" w:rsidP="00393C2D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  <w:r w:rsidRPr="00B638A3">
        <w:rPr>
          <w:rFonts w:ascii="Times New Roman" w:eastAsia="Times New Roman" w:hAnsi="Times New Roman" w:cs="Times New Roman"/>
          <w:b/>
          <w:bCs/>
          <w:color w:val="595959"/>
          <w:sz w:val="26"/>
          <w:lang w:eastAsia="ru-RU"/>
        </w:rPr>
        <w:t>Оценивание конкурсных работ.</w:t>
      </w:r>
    </w:p>
    <w:p w:rsidR="00393C2D" w:rsidRPr="00393C2D" w:rsidRDefault="00393C2D" w:rsidP="00393C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  <w:r w:rsidRPr="00393C2D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 xml:space="preserve">6.1. Организаторами формируется состав жюри из </w:t>
      </w:r>
      <w:r w:rsidRPr="00B638A3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членов молодёжного совета</w:t>
      </w:r>
      <w:r w:rsidRPr="00393C2D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.</w:t>
      </w:r>
    </w:p>
    <w:p w:rsidR="00393C2D" w:rsidRPr="00393C2D" w:rsidRDefault="00393C2D" w:rsidP="00393C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  <w:r w:rsidRPr="00393C2D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6.2. Критерии оценок работ:</w:t>
      </w:r>
    </w:p>
    <w:p w:rsidR="00393C2D" w:rsidRPr="00393C2D" w:rsidRDefault="00393C2D" w:rsidP="00393C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  <w:r w:rsidRPr="00393C2D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– соответствие работы теме Конкурса;</w:t>
      </w:r>
    </w:p>
    <w:p w:rsidR="00393C2D" w:rsidRPr="00393C2D" w:rsidRDefault="00393C2D" w:rsidP="00393C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  <w:r w:rsidRPr="00393C2D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– оригинальность раскрытия темы конкурса;</w:t>
      </w:r>
    </w:p>
    <w:p w:rsidR="00393C2D" w:rsidRPr="00393C2D" w:rsidRDefault="00393C2D" w:rsidP="00393C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  <w:r w:rsidRPr="00393C2D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– корректность и четкость оформление работы.</w:t>
      </w:r>
    </w:p>
    <w:p w:rsidR="00393C2D" w:rsidRPr="00393C2D" w:rsidRDefault="00393C2D" w:rsidP="00393C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  <w:r w:rsidRPr="00393C2D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6.3. Работы, присланные на Конкурс, не рецензируются.</w:t>
      </w:r>
    </w:p>
    <w:p w:rsidR="00393C2D" w:rsidRPr="00393C2D" w:rsidRDefault="00393C2D" w:rsidP="00393C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</w:p>
    <w:p w:rsidR="00393C2D" w:rsidRPr="00393C2D" w:rsidRDefault="00393C2D" w:rsidP="00393C2D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  <w:r w:rsidRPr="00B638A3">
        <w:rPr>
          <w:rFonts w:ascii="Times New Roman" w:eastAsia="Times New Roman" w:hAnsi="Times New Roman" w:cs="Times New Roman"/>
          <w:b/>
          <w:bCs/>
          <w:color w:val="595959"/>
          <w:sz w:val="26"/>
          <w:lang w:eastAsia="ru-RU"/>
        </w:rPr>
        <w:t>Подведение итогов.</w:t>
      </w:r>
    </w:p>
    <w:p w:rsidR="00393C2D" w:rsidRPr="00393C2D" w:rsidRDefault="00393C2D" w:rsidP="00393C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  <w:r w:rsidRPr="00393C2D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7.1. Конкурсные работы оцениваются по десятибалльной шкале, где 10 – наивысший балл.</w:t>
      </w:r>
    </w:p>
    <w:p w:rsidR="00393C2D" w:rsidRPr="00393C2D" w:rsidRDefault="00393C2D" w:rsidP="00393C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  <w:r w:rsidRPr="00393C2D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Все данные заносятся в сводную таблицу. Специально созданная программа, используя среднее арифметическое значение, определяет победителя и последующие статусы конкурсантов.</w:t>
      </w:r>
    </w:p>
    <w:p w:rsidR="00393C2D" w:rsidRPr="00393C2D" w:rsidRDefault="00393C2D" w:rsidP="00393C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  <w:r w:rsidRPr="00393C2D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 xml:space="preserve">7.2. Имена призеров и победителей публикуются </w:t>
      </w:r>
      <w:r w:rsidRPr="00B638A3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в течени</w:t>
      </w:r>
      <w:proofErr w:type="gramStart"/>
      <w:r w:rsidRPr="00B638A3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и</w:t>
      </w:r>
      <w:proofErr w:type="gramEnd"/>
      <w:r w:rsidRPr="00B638A3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 xml:space="preserve"> всего конкурса</w:t>
      </w:r>
      <w:r w:rsidRPr="00393C2D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.</w:t>
      </w:r>
    </w:p>
    <w:p w:rsidR="00393C2D" w:rsidRPr="00393C2D" w:rsidRDefault="00393C2D" w:rsidP="00393C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  <w:r w:rsidRPr="00393C2D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7.3. Завершающим этапом является отправка наградных документов</w:t>
      </w:r>
      <w:r w:rsidRPr="00B638A3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.</w:t>
      </w:r>
      <w:r w:rsidRPr="00393C2D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 </w:t>
      </w:r>
    </w:p>
    <w:p w:rsidR="00393C2D" w:rsidRPr="00393C2D" w:rsidRDefault="00393C2D" w:rsidP="00393C2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  <w:r w:rsidRPr="00B638A3">
        <w:rPr>
          <w:rFonts w:ascii="Times New Roman" w:eastAsia="Times New Roman" w:hAnsi="Times New Roman" w:cs="Times New Roman"/>
          <w:b/>
          <w:bCs/>
          <w:color w:val="595959"/>
          <w:sz w:val="26"/>
          <w:lang w:eastAsia="ru-RU"/>
        </w:rPr>
        <w:t>Награждение.</w:t>
      </w:r>
    </w:p>
    <w:p w:rsidR="00393C2D" w:rsidRPr="00393C2D" w:rsidRDefault="00393C2D" w:rsidP="00393C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  <w:r w:rsidRPr="00393C2D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8.1. Всем участникам конкурса отправляется диплом участника.</w:t>
      </w:r>
    </w:p>
    <w:p w:rsidR="00393C2D" w:rsidRPr="00393C2D" w:rsidRDefault="00393C2D" w:rsidP="00393C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  <w:r w:rsidRPr="00393C2D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Победители конкурса награждаются дипломом победителя.</w:t>
      </w:r>
    </w:p>
    <w:p w:rsidR="00BB7C01" w:rsidRPr="00BB3D2D" w:rsidRDefault="00393C2D" w:rsidP="00BB3D2D">
      <w:pPr>
        <w:jc w:val="both"/>
        <w:rPr>
          <w:rFonts w:ascii="Times New Roman" w:hAnsi="Times New Roman" w:cs="Times New Roman"/>
          <w:sz w:val="24"/>
          <w:szCs w:val="24"/>
        </w:rPr>
      </w:pPr>
      <w:r w:rsidRPr="00393C2D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 xml:space="preserve">8.2. </w:t>
      </w:r>
      <w:r w:rsidR="00BB7C01" w:rsidRPr="00BB3D2D">
        <w:rPr>
          <w:rFonts w:ascii="Times New Roman" w:hAnsi="Times New Roman" w:cs="Times New Roman"/>
          <w:sz w:val="24"/>
          <w:szCs w:val="24"/>
        </w:rPr>
        <w:t xml:space="preserve">Отправляя видеоматериалы, вы даете согласие на обработку персональных данных и на публикацию фото и видеоматериалов на себя и на своего несовершеннолетнего ребенка, который изображен в видеоматериале. Присылая видео, конкурсант дает согласие на обработку персональных данных и на публикацию ФИО, истории и фото во всех СМИ </w:t>
      </w:r>
      <w:proofErr w:type="spellStart"/>
      <w:r w:rsidR="00BB7C01" w:rsidRPr="00BB3D2D">
        <w:rPr>
          <w:rFonts w:ascii="Times New Roman" w:hAnsi="Times New Roman" w:cs="Times New Roman"/>
          <w:sz w:val="24"/>
          <w:szCs w:val="24"/>
        </w:rPr>
        <w:t>Роспрофжел</w:t>
      </w:r>
      <w:proofErr w:type="spellEnd"/>
      <w:r w:rsidR="00BB7C01" w:rsidRPr="00BB3D2D">
        <w:rPr>
          <w:rFonts w:ascii="Times New Roman" w:hAnsi="Times New Roman" w:cs="Times New Roman"/>
          <w:sz w:val="24"/>
          <w:szCs w:val="24"/>
        </w:rPr>
        <w:t xml:space="preserve">. Ответственность за содержание видеоматериалов несет участник, отправившие видео. Видео несовершеннолетних, отправленные без разрешения на публикацию и заполненной формы, не публикуются. </w:t>
      </w:r>
    </w:p>
    <w:p w:rsidR="00BB3D2D" w:rsidRPr="00BB3D2D" w:rsidRDefault="00BB7C01" w:rsidP="00BB3D2D">
      <w:pPr>
        <w:jc w:val="both"/>
        <w:rPr>
          <w:rFonts w:ascii="Times New Roman" w:hAnsi="Times New Roman" w:cs="Times New Roman"/>
          <w:sz w:val="26"/>
          <w:szCs w:val="26"/>
        </w:rPr>
      </w:pPr>
      <w:r w:rsidRPr="00BB3D2D"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t>8.3.</w:t>
      </w:r>
      <w:r w:rsidR="00BB3D2D" w:rsidRPr="00BB3D2D">
        <w:rPr>
          <w:rFonts w:ascii="Times New Roman" w:hAnsi="Times New Roman" w:cs="Times New Roman"/>
          <w:sz w:val="26"/>
          <w:szCs w:val="26"/>
        </w:rPr>
        <w:t xml:space="preserve"> Каждый участник может предоставить на конкурс только одну работу</w:t>
      </w:r>
      <w:r w:rsidR="00BB3D2D">
        <w:rPr>
          <w:rFonts w:ascii="Times New Roman" w:hAnsi="Times New Roman" w:cs="Times New Roman"/>
          <w:sz w:val="26"/>
          <w:szCs w:val="26"/>
        </w:rPr>
        <w:t>, т.е. участвовать в одной номинации</w:t>
      </w:r>
      <w:r w:rsidR="00BB3D2D" w:rsidRPr="00BB3D2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B3D2D" w:rsidRDefault="00BB3D2D" w:rsidP="00BB3D2D">
      <w:pPr>
        <w:jc w:val="both"/>
        <w:rPr>
          <w:rFonts w:ascii="Times New Roman" w:hAnsi="Times New Roman" w:cs="Times New Roman"/>
          <w:sz w:val="26"/>
          <w:szCs w:val="26"/>
        </w:rPr>
      </w:pPr>
      <w:r w:rsidRPr="00BB3D2D">
        <w:rPr>
          <w:rFonts w:ascii="Times New Roman" w:hAnsi="Times New Roman" w:cs="Times New Roman"/>
          <w:sz w:val="26"/>
          <w:szCs w:val="26"/>
        </w:rPr>
        <w:t>5. При отправке необходимо указать: - Ф.И.О. автора (полно</w:t>
      </w:r>
      <w:r>
        <w:rPr>
          <w:rFonts w:ascii="Times New Roman" w:hAnsi="Times New Roman" w:cs="Times New Roman"/>
          <w:sz w:val="26"/>
          <w:szCs w:val="26"/>
        </w:rPr>
        <w:t xml:space="preserve">стью), если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видео</w:t>
      </w:r>
      <w:proofErr w:type="gramStart"/>
      <w:r>
        <w:rPr>
          <w:rFonts w:ascii="Times New Roman" w:hAnsi="Times New Roman" w:cs="Times New Roman"/>
          <w:sz w:val="26"/>
          <w:szCs w:val="26"/>
        </w:rPr>
        <w:t>,ф</w:t>
      </w:r>
      <w:proofErr w:type="gramEnd"/>
      <w:r>
        <w:rPr>
          <w:rFonts w:ascii="Times New Roman" w:hAnsi="Times New Roman" w:cs="Times New Roman"/>
          <w:sz w:val="26"/>
          <w:szCs w:val="26"/>
        </w:rPr>
        <w:t>ото</w:t>
      </w:r>
      <w:proofErr w:type="spellEnd"/>
      <w:r w:rsidRPr="00BB3D2D">
        <w:rPr>
          <w:rFonts w:ascii="Times New Roman" w:hAnsi="Times New Roman" w:cs="Times New Roman"/>
          <w:sz w:val="26"/>
          <w:szCs w:val="26"/>
        </w:rPr>
        <w:t xml:space="preserve"> запечатлен ребенок (не достигший возраста 18 лет) заявку на участие подает его родитель либо иной законный представитель; </w:t>
      </w:r>
    </w:p>
    <w:p w:rsidR="00393C2D" w:rsidRPr="00393C2D" w:rsidRDefault="00BB3D2D" w:rsidP="00BB3D2D">
      <w:pPr>
        <w:jc w:val="both"/>
        <w:rPr>
          <w:rFonts w:ascii="Times New Roman" w:hAnsi="Times New Roman" w:cs="Times New Roman"/>
          <w:sz w:val="26"/>
          <w:szCs w:val="26"/>
        </w:rPr>
      </w:pPr>
      <w:r w:rsidRPr="00BB3D2D">
        <w:rPr>
          <w:rFonts w:ascii="Times New Roman" w:hAnsi="Times New Roman" w:cs="Times New Roman"/>
          <w:sz w:val="26"/>
          <w:szCs w:val="26"/>
        </w:rPr>
        <w:t xml:space="preserve">- контактные данные: телефон и адрес электронной почты. </w:t>
      </w:r>
    </w:p>
    <w:p w:rsidR="00393C2D" w:rsidRPr="00393C2D" w:rsidRDefault="00393C2D" w:rsidP="00393C2D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</w:pPr>
      <w:r w:rsidRPr="00B638A3">
        <w:rPr>
          <w:rFonts w:ascii="Times New Roman" w:eastAsia="Times New Roman" w:hAnsi="Times New Roman" w:cs="Times New Roman"/>
          <w:b/>
          <w:bCs/>
          <w:color w:val="595959"/>
          <w:sz w:val="26"/>
          <w:lang w:eastAsia="ru-RU"/>
        </w:rPr>
        <w:t>Контакты.</w:t>
      </w:r>
    </w:p>
    <w:p w:rsidR="00BB3D2D" w:rsidRDefault="00BB3D2D">
      <w:pPr>
        <w:rPr>
          <w:rFonts w:ascii="Times New Roman" w:hAnsi="Times New Roman" w:cs="Times New Roman"/>
          <w:sz w:val="26"/>
          <w:szCs w:val="26"/>
        </w:rPr>
      </w:pPr>
      <w:r w:rsidRPr="00BB3D2D">
        <w:rPr>
          <w:rFonts w:ascii="Times New Roman" w:hAnsi="Times New Roman" w:cs="Times New Roman"/>
          <w:sz w:val="26"/>
          <w:szCs w:val="26"/>
        </w:rPr>
        <w:t xml:space="preserve">Контактная информация Ответственный за прием заявок – председатель Молодёжного совета ДОРПРОФЖЕЛ Усольцева Елена Анатольевна,       </w:t>
      </w:r>
    </w:p>
    <w:p w:rsidR="001D7BFD" w:rsidRPr="00BB3D2D" w:rsidRDefault="00BB3D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тел.8-923-574-48-33,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Почта для приема работ </w:t>
      </w:r>
      <w:r>
        <w:rPr>
          <w:rFonts w:ascii="Times New Roman" w:hAnsi="Times New Roman" w:cs="Times New Roman"/>
          <w:sz w:val="26"/>
          <w:szCs w:val="26"/>
          <w:lang w:val="en-US"/>
        </w:rPr>
        <w:t>utenkova</w:t>
      </w:r>
      <w:r w:rsidRPr="00BB3D2D">
        <w:rPr>
          <w:rFonts w:ascii="Times New Roman" w:hAnsi="Times New Roman" w:cs="Times New Roman"/>
          <w:sz w:val="26"/>
          <w:szCs w:val="26"/>
        </w:rPr>
        <w:t>91@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B3D2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BB3D2D" w:rsidRPr="00BB3D2D" w:rsidRDefault="00BB3D2D">
      <w:pPr>
        <w:rPr>
          <w:rFonts w:ascii="Times New Roman" w:hAnsi="Times New Roman" w:cs="Times New Roman"/>
          <w:sz w:val="26"/>
          <w:szCs w:val="26"/>
        </w:rPr>
      </w:pPr>
    </w:p>
    <w:sectPr w:rsidR="00BB3D2D" w:rsidRPr="00BB3D2D" w:rsidSect="001D7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700B"/>
    <w:multiLevelType w:val="multilevel"/>
    <w:tmpl w:val="47AAC1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82C4B"/>
    <w:multiLevelType w:val="multilevel"/>
    <w:tmpl w:val="07382F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06D30"/>
    <w:multiLevelType w:val="multilevel"/>
    <w:tmpl w:val="4ECC4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31571"/>
    <w:multiLevelType w:val="multilevel"/>
    <w:tmpl w:val="D4E8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405F70"/>
    <w:multiLevelType w:val="multilevel"/>
    <w:tmpl w:val="49605B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735B8"/>
    <w:multiLevelType w:val="multilevel"/>
    <w:tmpl w:val="363A9E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8F430A"/>
    <w:multiLevelType w:val="multilevel"/>
    <w:tmpl w:val="4310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191480"/>
    <w:multiLevelType w:val="multilevel"/>
    <w:tmpl w:val="2E26D6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C81A11"/>
    <w:multiLevelType w:val="multilevel"/>
    <w:tmpl w:val="6F544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B767AD"/>
    <w:multiLevelType w:val="multilevel"/>
    <w:tmpl w:val="37563A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C2D"/>
    <w:rsid w:val="001D7BFD"/>
    <w:rsid w:val="00393C2D"/>
    <w:rsid w:val="00B638A3"/>
    <w:rsid w:val="00BB3D2D"/>
    <w:rsid w:val="00BB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3C2D"/>
    <w:rPr>
      <w:b/>
      <w:bCs/>
    </w:rPr>
  </w:style>
  <w:style w:type="paragraph" w:styleId="a4">
    <w:name w:val="Normal (Web)"/>
    <w:basedOn w:val="a"/>
    <w:uiPriority w:val="99"/>
    <w:semiHidden/>
    <w:unhideWhenUsed/>
    <w:rsid w:val="0039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RB_USOLTSEVAEA</dc:creator>
  <cp:keywords/>
  <dc:description/>
  <cp:lastModifiedBy>RB_USOLTSEVAEA</cp:lastModifiedBy>
  <cp:revision>2</cp:revision>
  <dcterms:created xsi:type="dcterms:W3CDTF">2024-02-27T08:07:00Z</dcterms:created>
  <dcterms:modified xsi:type="dcterms:W3CDTF">2024-02-27T08:47:00Z</dcterms:modified>
</cp:coreProperties>
</file>