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4EEE" w:rsidTr="007B4EEE">
        <w:tc>
          <w:tcPr>
            <w:tcW w:w="4785" w:type="dxa"/>
          </w:tcPr>
          <w:p w:rsidR="007B4EEE" w:rsidRDefault="007B4EEE" w:rsidP="0036283F"/>
        </w:tc>
        <w:tc>
          <w:tcPr>
            <w:tcW w:w="4785" w:type="dxa"/>
          </w:tcPr>
          <w:p w:rsidR="007B4EEE" w:rsidRPr="007B4EEE" w:rsidRDefault="007B4EEE" w:rsidP="007B4EEE">
            <w:pPr>
              <w:jc w:val="center"/>
            </w:pPr>
            <w:r w:rsidRPr="007B4EEE">
              <w:rPr>
                <w:rFonts w:ascii="Times New Roman" w:eastAsiaTheme="minorHAnsi" w:hAnsi="Times New Roman"/>
                <w:szCs w:val="20"/>
              </w:rPr>
              <w:t>Утверждено на заседании профсоюзного комитета первичной профсоюзной организации Российского профессионального союза железнодорожников и транспортных строителей (РОСПРОФЖЕЛ)</w:t>
            </w:r>
          </w:p>
        </w:tc>
      </w:tr>
      <w:tr w:rsidR="007B4EEE" w:rsidTr="007B4EEE">
        <w:tc>
          <w:tcPr>
            <w:tcW w:w="4785" w:type="dxa"/>
          </w:tcPr>
          <w:p w:rsidR="007B4EEE" w:rsidRDefault="007B4EEE" w:rsidP="0036283F"/>
        </w:tc>
        <w:tc>
          <w:tcPr>
            <w:tcW w:w="4785" w:type="dxa"/>
          </w:tcPr>
          <w:p w:rsidR="007B4EEE" w:rsidRPr="007B4EEE" w:rsidRDefault="007B4EEE" w:rsidP="007B4EEE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7B4EEE">
              <w:rPr>
                <w:rFonts w:ascii="Times New Roman" w:eastAsiaTheme="minorHAnsi" w:hAnsi="Times New Roman"/>
                <w:color w:val="FF0000"/>
                <w:szCs w:val="20"/>
              </w:rPr>
              <w:t>эксплуатационного локомотивного депо Бугач</w:t>
            </w:r>
          </w:p>
        </w:tc>
      </w:tr>
      <w:tr w:rsidR="007B4EEE" w:rsidTr="007B4EEE">
        <w:tc>
          <w:tcPr>
            <w:tcW w:w="4785" w:type="dxa"/>
          </w:tcPr>
          <w:p w:rsidR="007B4EEE" w:rsidRDefault="007B4EEE" w:rsidP="0036283F"/>
        </w:tc>
        <w:tc>
          <w:tcPr>
            <w:tcW w:w="4785" w:type="dxa"/>
          </w:tcPr>
          <w:p w:rsidR="007B4EEE" w:rsidRPr="007B4EEE" w:rsidRDefault="007B4EEE" w:rsidP="007B4EEE">
            <w:pPr>
              <w:jc w:val="center"/>
            </w:pPr>
            <w:r w:rsidRPr="007B4EEE">
              <w:rPr>
                <w:rFonts w:ascii="Times New Roman" w:eastAsiaTheme="minorHAnsi" w:hAnsi="Times New Roman"/>
                <w:szCs w:val="20"/>
              </w:rPr>
              <w:t>(протокол от ___ _______ 201_ г. № __)</w:t>
            </w:r>
          </w:p>
        </w:tc>
      </w:tr>
    </w:tbl>
    <w:p w:rsidR="0036283F" w:rsidRDefault="0036283F" w:rsidP="0036283F"/>
    <w:p w:rsidR="0036283F" w:rsidRPr="007B4EEE" w:rsidRDefault="0036283F" w:rsidP="0036283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ПОЛОЖЕНИЕ</w:t>
      </w:r>
    </w:p>
    <w:p w:rsidR="00321AFE" w:rsidRPr="007B4EEE" w:rsidRDefault="0036283F" w:rsidP="00321A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 xml:space="preserve">Об оказании материальной помощи и премирования членов  </w:t>
      </w:r>
    </w:p>
    <w:p w:rsidR="007B4EEE" w:rsidRPr="007B4EEE" w:rsidRDefault="00321AFE" w:rsidP="007B4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п</w:t>
      </w:r>
      <w:r w:rsidR="0036283F" w:rsidRPr="007B4EEE">
        <w:rPr>
          <w:rFonts w:ascii="Times New Roman" w:hAnsi="Times New Roman"/>
          <w:sz w:val="28"/>
          <w:szCs w:val="28"/>
        </w:rPr>
        <w:t>ервичной профсоюзной организации</w:t>
      </w:r>
      <w:r w:rsidR="007B4EEE">
        <w:rPr>
          <w:rFonts w:ascii="Times New Roman" w:hAnsi="Times New Roman"/>
          <w:sz w:val="28"/>
          <w:szCs w:val="28"/>
        </w:rPr>
        <w:t xml:space="preserve"> </w:t>
      </w:r>
      <w:r w:rsidR="007B4EEE" w:rsidRPr="007B4EEE">
        <w:rPr>
          <w:rFonts w:ascii="Times New Roman" w:hAnsi="Times New Roman"/>
          <w:sz w:val="28"/>
          <w:szCs w:val="28"/>
        </w:rPr>
        <w:t>Российского профессионального союза железнодорожников и транспортных строителей (РОСПРОФЖЕЛ)</w:t>
      </w:r>
    </w:p>
    <w:p w:rsidR="0036283F" w:rsidRDefault="007B4EEE" w:rsidP="007B4EE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B4EEE">
        <w:rPr>
          <w:rFonts w:ascii="Times New Roman" w:hAnsi="Times New Roman"/>
          <w:color w:val="FF0000"/>
          <w:sz w:val="28"/>
          <w:szCs w:val="28"/>
        </w:rPr>
        <w:t>эксплуатационного локомотивного депо Бугач</w:t>
      </w:r>
    </w:p>
    <w:p w:rsidR="007B4EEE" w:rsidRPr="007B4EEE" w:rsidRDefault="007B4EEE" w:rsidP="007B4EE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6283F" w:rsidRPr="007B4EEE" w:rsidRDefault="0036283F" w:rsidP="003628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EE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36283F" w:rsidRPr="007B4EEE" w:rsidRDefault="0036283F" w:rsidP="0036283F">
      <w:pPr>
        <w:pStyle w:val="11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порядок и условия оказания материальной помощи и премирования членов профсоюза.</w:t>
      </w:r>
    </w:p>
    <w:p w:rsidR="0036283F" w:rsidRPr="007B4EEE" w:rsidRDefault="0036283F" w:rsidP="0036283F">
      <w:pPr>
        <w:pStyle w:val="11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Под материальной помощью понимаются выплаты единовременного характера, предоставляемые члену профсоюза в особых случаях на основании личного заявления и подтверждающих документов.</w:t>
      </w:r>
    </w:p>
    <w:p w:rsidR="0036283F" w:rsidRPr="007B4EEE" w:rsidRDefault="0036283F" w:rsidP="0036283F">
      <w:pPr>
        <w:pStyle w:val="11"/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Источниками выплаты материальной помощи и премирования являются членские профсоюзные взносы. Ассигнования на эти цели  профком определяет исходя из своих финансовых возможностей и утверждает на заседаниях профкома.</w:t>
      </w:r>
    </w:p>
    <w:p w:rsidR="0036283F" w:rsidRPr="007B4EEE" w:rsidRDefault="0036283F" w:rsidP="0036283F">
      <w:pPr>
        <w:spacing w:after="0" w:line="240" w:lineRule="auto"/>
        <w:ind w:left="540" w:right="282"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 </w:t>
      </w:r>
    </w:p>
    <w:p w:rsidR="0036283F" w:rsidRPr="007B4EEE" w:rsidRDefault="0036283F" w:rsidP="0036283F">
      <w:pPr>
        <w:spacing w:after="0" w:line="240" w:lineRule="auto"/>
        <w:ind w:left="540" w:right="141" w:hanging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EEE">
        <w:rPr>
          <w:rFonts w:ascii="Times New Roman" w:hAnsi="Times New Roman"/>
          <w:b/>
          <w:sz w:val="28"/>
          <w:szCs w:val="28"/>
          <w:lang w:eastAsia="ru-RU"/>
        </w:rPr>
        <w:t>Материальная помощь членам профсоюза может быть оказана в следующих случаях:</w:t>
      </w:r>
    </w:p>
    <w:p w:rsidR="0036283F" w:rsidRPr="007B4EEE" w:rsidRDefault="0036283F" w:rsidP="0036283F">
      <w:pPr>
        <w:spacing w:after="0" w:line="240" w:lineRule="auto"/>
        <w:ind w:left="540" w:right="141" w:hanging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283F" w:rsidRPr="007B4EEE" w:rsidRDefault="0036283F" w:rsidP="0036283F">
      <w:pPr>
        <w:spacing w:line="240" w:lineRule="auto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-  имеющим многодетные семьи (трое и более несовершеннолетних или обучающихся очно в высших и средних специальных учебных заведениях детей), испытывающим финансовые трудности;</w:t>
      </w:r>
    </w:p>
    <w:p w:rsidR="0036283F" w:rsidRPr="007B4EEE" w:rsidRDefault="0036283F" w:rsidP="0036283F">
      <w:pPr>
        <w:spacing w:line="240" w:lineRule="auto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- пострадавших в результате стихийных бедствий, пожара, экологических и иных катастроф, краж личного имущества;</w:t>
      </w:r>
    </w:p>
    <w:p w:rsidR="0036283F" w:rsidRPr="007B4EEE" w:rsidRDefault="0036283F" w:rsidP="0036283F">
      <w:pPr>
        <w:spacing w:line="240" w:lineRule="auto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- в связи с длительной болезнью на приобретение дорогостоящих лекарств;</w:t>
      </w:r>
    </w:p>
    <w:p w:rsidR="0036283F" w:rsidRPr="007B4EEE" w:rsidRDefault="0036283F" w:rsidP="0036283F">
      <w:pPr>
        <w:spacing w:line="240" w:lineRule="auto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- посещение членов профсоюза, находящихся на лечении в стационаре;</w:t>
      </w:r>
    </w:p>
    <w:p w:rsidR="0036283F" w:rsidRPr="007B4EEE" w:rsidRDefault="0036283F" w:rsidP="0036283F">
      <w:pPr>
        <w:spacing w:line="240" w:lineRule="auto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- в связи со смертью близкого родственника или семье умершего члена профсоюза</w:t>
      </w:r>
    </w:p>
    <w:p w:rsidR="0036283F" w:rsidRPr="007B4EEE" w:rsidRDefault="0036283F" w:rsidP="0036283F">
      <w:pPr>
        <w:spacing w:line="240" w:lineRule="auto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- в связи с рождением ребенка</w:t>
      </w:r>
    </w:p>
    <w:p w:rsidR="0036283F" w:rsidRPr="007B4EEE" w:rsidRDefault="0036283F" w:rsidP="0036283F">
      <w:pPr>
        <w:spacing w:line="240" w:lineRule="auto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-  в связи с бракосочетанием членов профсоюза</w:t>
      </w:r>
    </w:p>
    <w:p w:rsidR="0036283F" w:rsidRPr="007B4EEE" w:rsidRDefault="0036283F" w:rsidP="003628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EE">
        <w:rPr>
          <w:rFonts w:ascii="Times New Roman" w:hAnsi="Times New Roman"/>
          <w:b/>
          <w:sz w:val="28"/>
          <w:szCs w:val="28"/>
        </w:rPr>
        <w:t>Размер материальной помощи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Похороны близкого родственника</w:t>
      </w:r>
      <w:r w:rsidR="004B4E65">
        <w:rPr>
          <w:rFonts w:ascii="Times New Roman" w:hAnsi="Times New Roman"/>
          <w:sz w:val="28"/>
          <w:szCs w:val="28"/>
        </w:rPr>
        <w:t xml:space="preserve"> </w:t>
      </w:r>
      <w:r w:rsidRPr="007B4EEE">
        <w:rPr>
          <w:rFonts w:ascii="Times New Roman" w:hAnsi="Times New Roman"/>
          <w:sz w:val="28"/>
          <w:szCs w:val="28"/>
        </w:rPr>
        <w:t>(муж,</w:t>
      </w:r>
      <w:r w:rsidR="007B4EEE" w:rsidRPr="007B4EEE">
        <w:rPr>
          <w:rFonts w:ascii="Times New Roman" w:hAnsi="Times New Roman"/>
          <w:sz w:val="28"/>
          <w:szCs w:val="28"/>
        </w:rPr>
        <w:t xml:space="preserve"> </w:t>
      </w:r>
      <w:r w:rsidRPr="007B4EEE">
        <w:rPr>
          <w:rFonts w:ascii="Times New Roman" w:hAnsi="Times New Roman"/>
          <w:sz w:val="28"/>
          <w:szCs w:val="28"/>
        </w:rPr>
        <w:t>жена,</w:t>
      </w:r>
      <w:r w:rsidR="007B4EEE" w:rsidRPr="007B4EEE">
        <w:rPr>
          <w:rFonts w:ascii="Times New Roman" w:hAnsi="Times New Roman"/>
          <w:sz w:val="28"/>
          <w:szCs w:val="28"/>
        </w:rPr>
        <w:t xml:space="preserve"> </w:t>
      </w:r>
      <w:r w:rsidRPr="007B4EEE">
        <w:rPr>
          <w:rFonts w:ascii="Times New Roman" w:hAnsi="Times New Roman"/>
          <w:sz w:val="28"/>
          <w:szCs w:val="28"/>
        </w:rPr>
        <w:t>дети,</w:t>
      </w:r>
      <w:r w:rsidR="007B4EEE" w:rsidRPr="007B4EEE">
        <w:rPr>
          <w:rFonts w:ascii="Times New Roman" w:hAnsi="Times New Roman"/>
          <w:sz w:val="28"/>
          <w:szCs w:val="28"/>
        </w:rPr>
        <w:t xml:space="preserve"> </w:t>
      </w:r>
      <w:r w:rsidRPr="007B4EEE">
        <w:rPr>
          <w:rFonts w:ascii="Times New Roman" w:hAnsi="Times New Roman"/>
          <w:sz w:val="28"/>
          <w:szCs w:val="28"/>
        </w:rPr>
        <w:t>родители,</w:t>
      </w:r>
      <w:r w:rsidR="007B4EEE" w:rsidRPr="007B4EEE">
        <w:rPr>
          <w:rFonts w:ascii="Times New Roman" w:hAnsi="Times New Roman"/>
          <w:sz w:val="28"/>
          <w:szCs w:val="28"/>
        </w:rPr>
        <w:t xml:space="preserve"> </w:t>
      </w:r>
      <w:r w:rsidRPr="007B4EEE">
        <w:rPr>
          <w:rFonts w:ascii="Times New Roman" w:hAnsi="Times New Roman"/>
          <w:sz w:val="28"/>
          <w:szCs w:val="28"/>
        </w:rPr>
        <w:t>брат,</w:t>
      </w:r>
      <w:r w:rsidR="007B4EEE" w:rsidRPr="007B4EEE">
        <w:rPr>
          <w:rFonts w:ascii="Times New Roman" w:hAnsi="Times New Roman"/>
          <w:sz w:val="28"/>
          <w:szCs w:val="28"/>
        </w:rPr>
        <w:t xml:space="preserve"> </w:t>
      </w:r>
      <w:r w:rsidRPr="007B4EEE">
        <w:rPr>
          <w:rFonts w:ascii="Times New Roman" w:hAnsi="Times New Roman"/>
          <w:sz w:val="28"/>
          <w:szCs w:val="28"/>
        </w:rPr>
        <w:t>сестра) –  _____________ рублей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Помощь семье умершего члена профсоюза – ________________ рублей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Рождение ребенка – _________________ рублей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Бракосочетание – ____________________рублей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Посещение членов профсоюза, находящихся на лечении в стационаре – до ____________ рублей включительно.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Чрезвычайные ситуации (пожар, затопление и т.д.) до _________________ рублей включительно.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В связи с длительной болезнью – до _________________ рублей включительно.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Многодетным семьям  - до _______________рублей включительно.</w:t>
      </w:r>
    </w:p>
    <w:p w:rsidR="004B4E65" w:rsidRDefault="007B4EEE" w:rsidP="004B4E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EE">
        <w:rPr>
          <w:rFonts w:ascii="Times New Roman" w:hAnsi="Times New Roman"/>
          <w:b/>
          <w:sz w:val="28"/>
          <w:szCs w:val="28"/>
        </w:rPr>
        <w:t>Размер премирования</w:t>
      </w:r>
      <w:r w:rsidR="0036283F" w:rsidRPr="007B4EEE">
        <w:rPr>
          <w:rFonts w:ascii="Times New Roman" w:hAnsi="Times New Roman"/>
          <w:b/>
          <w:sz w:val="28"/>
          <w:szCs w:val="28"/>
        </w:rPr>
        <w:t>:</w:t>
      </w:r>
    </w:p>
    <w:p w:rsidR="004B4E65" w:rsidRPr="004B4E65" w:rsidRDefault="004B4E65" w:rsidP="004B4E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B4E65">
        <w:rPr>
          <w:rFonts w:ascii="Times New Roman" w:hAnsi="Times New Roman"/>
          <w:sz w:val="28"/>
          <w:szCs w:val="28"/>
        </w:rPr>
        <w:t>К</w:t>
      </w:r>
      <w:r w:rsidR="0036283F" w:rsidRPr="004B4E65">
        <w:rPr>
          <w:rFonts w:ascii="Times New Roman" w:hAnsi="Times New Roman"/>
          <w:sz w:val="28"/>
          <w:szCs w:val="28"/>
        </w:rPr>
        <w:t xml:space="preserve"> </w:t>
      </w:r>
      <w:r w:rsidR="0036283F" w:rsidRPr="007B4EEE">
        <w:rPr>
          <w:rFonts w:ascii="Times New Roman" w:hAnsi="Times New Roman"/>
          <w:sz w:val="28"/>
          <w:szCs w:val="28"/>
        </w:rPr>
        <w:t xml:space="preserve">юбилейным датам: </w:t>
      </w:r>
    </w:p>
    <w:p w:rsidR="004B4E65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 xml:space="preserve">50 лет – ______________рублей; </w:t>
      </w:r>
    </w:p>
    <w:p w:rsidR="004B4E65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 xml:space="preserve">55 лет женщины и члены профсоюза, имеющие льготный стаж в связи с уходом на пенсию – ____________ рублей; 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60 лет мужчины</w:t>
      </w:r>
      <w:r w:rsidR="004B4E65">
        <w:rPr>
          <w:rFonts w:ascii="Times New Roman" w:hAnsi="Times New Roman"/>
          <w:sz w:val="28"/>
          <w:szCs w:val="28"/>
        </w:rPr>
        <w:t xml:space="preserve"> </w:t>
      </w:r>
      <w:r w:rsidRPr="007B4EEE">
        <w:rPr>
          <w:rFonts w:ascii="Times New Roman" w:hAnsi="Times New Roman"/>
          <w:sz w:val="28"/>
          <w:szCs w:val="28"/>
        </w:rPr>
        <w:t>– _______________ рублей.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За активную помощь профсоюзной организации до ____________________ рублей включительно.</w:t>
      </w:r>
    </w:p>
    <w:p w:rsidR="0036283F" w:rsidRPr="007B4EEE" w:rsidRDefault="0036283F" w:rsidP="00362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4EEE">
        <w:rPr>
          <w:rFonts w:ascii="Times New Roman" w:hAnsi="Times New Roman"/>
          <w:sz w:val="28"/>
          <w:szCs w:val="28"/>
        </w:rPr>
        <w:t>Премирование к общероссийским и профессиональным праздникам до   _________ рублей включительно.</w:t>
      </w:r>
    </w:p>
    <w:p w:rsidR="0036283F" w:rsidRPr="007B4EEE" w:rsidRDefault="0036283F" w:rsidP="003628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4EEE">
        <w:rPr>
          <w:rFonts w:ascii="Times New Roman" w:hAnsi="Times New Roman"/>
          <w:b/>
          <w:bCs/>
          <w:sz w:val="28"/>
          <w:szCs w:val="28"/>
          <w:lang w:eastAsia="ru-RU"/>
        </w:rPr>
        <w:t>Порядок выплаты материальной помощи</w:t>
      </w:r>
    </w:p>
    <w:p w:rsidR="0036283F" w:rsidRPr="007B4EEE" w:rsidRDefault="0036283F" w:rsidP="003628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283F" w:rsidRPr="007B4EEE" w:rsidRDefault="0036283F" w:rsidP="0036283F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Материальная помощь члену профсоюза оказывается на основании его личного заявления.</w:t>
      </w:r>
    </w:p>
    <w:p w:rsidR="0036283F" w:rsidRPr="007B4EEE" w:rsidRDefault="0036283F" w:rsidP="0036283F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Заявление об оказании материальной помощи пишется  на имя председателя профкома.</w:t>
      </w:r>
    </w:p>
    <w:p w:rsidR="0036283F" w:rsidRPr="007B4EEE" w:rsidRDefault="0036283F" w:rsidP="0036283F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</w:rPr>
        <w:t>В заявлении излагаются причины, побудившие обратиться за помощью в профком. Конкретный размер оказываемой материальной помощи определяет профсоюзный комитет.</w:t>
      </w:r>
      <w:r w:rsidRPr="007B4E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283F" w:rsidRPr="007B4EEE" w:rsidRDefault="0036283F" w:rsidP="0036283F">
      <w:pPr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 xml:space="preserve">В зависимости от обстоятельств к заявлению должны быть приложены: </w:t>
      </w:r>
    </w:p>
    <w:p w:rsidR="0036283F" w:rsidRPr="007B4EEE" w:rsidRDefault="0036283F" w:rsidP="00362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- копия свидетельства о смерти и документ  подтверждающий родство;</w:t>
      </w:r>
    </w:p>
    <w:p w:rsidR="0036283F" w:rsidRPr="007B4EEE" w:rsidRDefault="0036283F" w:rsidP="00362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- копия свидетельства о заключении брака;</w:t>
      </w:r>
    </w:p>
    <w:p w:rsidR="0036283F" w:rsidRPr="007B4EEE" w:rsidRDefault="0036283F" w:rsidP="00362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- копия свидетельства о рождении;</w:t>
      </w:r>
    </w:p>
    <w:p w:rsidR="0036283F" w:rsidRPr="007B4EEE" w:rsidRDefault="0036283F" w:rsidP="00362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- в случае пожара, стихийного бедствия, кража имущества – акт  о причиненном ущербе;</w:t>
      </w:r>
    </w:p>
    <w:p w:rsidR="0036283F" w:rsidRPr="007B4EEE" w:rsidRDefault="0036283F" w:rsidP="00362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4EEE">
        <w:rPr>
          <w:rFonts w:ascii="Times New Roman" w:hAnsi="Times New Roman"/>
          <w:sz w:val="28"/>
          <w:szCs w:val="28"/>
          <w:lang w:eastAsia="ru-RU"/>
        </w:rPr>
        <w:t>- в случае длительной болезни к заявлению должны быть приложены чеки на приобретение дорогостоящих лекарств и выписка из истории болезни, подтверждающая их необходимость.</w:t>
      </w:r>
    </w:p>
    <w:p w:rsidR="0036283F" w:rsidRDefault="0036283F" w:rsidP="0036283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B4EEE" w:rsidTr="004B4E65">
        <w:tc>
          <w:tcPr>
            <w:tcW w:w="3190" w:type="dxa"/>
          </w:tcPr>
          <w:p w:rsidR="007B4EEE" w:rsidRDefault="007B4EEE" w:rsidP="0036283F">
            <w:pPr>
              <w:rPr>
                <w:rFonts w:ascii="Times New Roman" w:hAnsi="Times New Roman"/>
                <w:sz w:val="24"/>
                <w:szCs w:val="24"/>
              </w:rPr>
            </w:pPr>
            <w:r w:rsidRPr="009C2F1E">
              <w:rPr>
                <w:rFonts w:ascii="Times New Roman" w:hAnsi="Times New Roman"/>
                <w:b/>
                <w:sz w:val="26"/>
                <w:szCs w:val="26"/>
              </w:rPr>
              <w:t>Председатель ППО</w:t>
            </w:r>
          </w:p>
        </w:tc>
        <w:tc>
          <w:tcPr>
            <w:tcW w:w="3190" w:type="dxa"/>
          </w:tcPr>
          <w:p w:rsidR="007B4EEE" w:rsidRDefault="007B4EEE" w:rsidP="003628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7B4EEE" w:rsidRPr="004B4E65" w:rsidRDefault="004B4E65" w:rsidP="004B4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E6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Иванов И.И.</w:t>
            </w:r>
          </w:p>
        </w:tc>
      </w:tr>
    </w:tbl>
    <w:p w:rsidR="007B4EEE" w:rsidRPr="001761BC" w:rsidRDefault="007B4EEE" w:rsidP="003628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B4EEE" w:rsidRPr="001761BC" w:rsidSect="00B1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A5" w:rsidRDefault="00F24EA5" w:rsidP="00B1401B">
      <w:pPr>
        <w:spacing w:after="0" w:line="240" w:lineRule="auto"/>
      </w:pPr>
      <w:r>
        <w:separator/>
      </w:r>
    </w:p>
  </w:endnote>
  <w:endnote w:type="continuationSeparator" w:id="0">
    <w:p w:rsidR="00F24EA5" w:rsidRDefault="00F24EA5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Pr="000B4EAB" w:rsidRDefault="00B1401B">
          <w:pPr>
            <w:pStyle w:val="a5"/>
            <w:jc w:val="right"/>
            <w:rPr>
              <w:color w:val="B8CCE4" w:themeColor="accent1" w:themeTint="66"/>
            </w:rPr>
          </w:pPr>
          <w:r w:rsidRPr="000B4EAB">
            <w:rPr>
              <w:color w:val="B8CCE4" w:themeColor="accent1" w:themeTint="66"/>
            </w:rPr>
            <w:fldChar w:fldCharType="begin"/>
          </w:r>
          <w:r w:rsidRPr="000B4EAB">
            <w:rPr>
              <w:color w:val="B8CCE4" w:themeColor="accent1" w:themeTint="66"/>
            </w:rPr>
            <w:instrText>PAGE   \* MERGEFORMAT</w:instrText>
          </w:r>
          <w:r w:rsidRPr="000B4EAB">
            <w:rPr>
              <w:color w:val="B8CCE4" w:themeColor="accent1" w:themeTint="66"/>
            </w:rPr>
            <w:fldChar w:fldCharType="separate"/>
          </w:r>
          <w:r w:rsidR="009343B8">
            <w:rPr>
              <w:noProof/>
              <w:color w:val="B8CCE4" w:themeColor="accent1" w:themeTint="66"/>
            </w:rPr>
            <w:t>1</w:t>
          </w:r>
          <w:r w:rsidRPr="000B4EAB">
            <w:rPr>
              <w:color w:val="B8CCE4" w:themeColor="accent1" w:themeTint="66"/>
            </w:rPr>
            <w:fldChar w:fldCharType="end"/>
          </w:r>
        </w:p>
      </w:tc>
      <w:tc>
        <w:tcPr>
          <w:tcW w:w="4250" w:type="pct"/>
        </w:tcPr>
        <w:p w:rsidR="00B1401B" w:rsidRPr="000B4EAB" w:rsidRDefault="00B1401B">
          <w:pPr>
            <w:pStyle w:val="a5"/>
            <w:rPr>
              <w:color w:val="B8CCE4" w:themeColor="accent1" w:themeTint="66"/>
            </w:rPr>
          </w:pPr>
          <w:r w:rsidRPr="000B4EAB">
            <w:rPr>
              <w:color w:val="B8CCE4" w:themeColor="accent1" w:themeTint="66"/>
            </w:rPr>
            <w:t>Дорпрофжел Кжд</w:t>
          </w:r>
        </w:p>
      </w:tc>
    </w:tr>
  </w:tbl>
  <w:p w:rsidR="00B1401B" w:rsidRDefault="00B14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A5" w:rsidRDefault="00F24EA5" w:rsidP="00B1401B">
      <w:pPr>
        <w:spacing w:after="0" w:line="240" w:lineRule="auto"/>
      </w:pPr>
      <w:r>
        <w:separator/>
      </w:r>
    </w:p>
  </w:footnote>
  <w:footnote w:type="continuationSeparator" w:id="0">
    <w:p w:rsidR="00F24EA5" w:rsidRDefault="00F24EA5" w:rsidP="00B1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655D"/>
    <w:multiLevelType w:val="multilevel"/>
    <w:tmpl w:val="7F16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9463D1"/>
    <w:multiLevelType w:val="hybridMultilevel"/>
    <w:tmpl w:val="8C4EFB84"/>
    <w:lvl w:ilvl="0" w:tplc="FE78F30A">
      <w:start w:val="1"/>
      <w:numFmt w:val="decimal"/>
      <w:lvlText w:val="%1."/>
      <w:lvlJc w:val="left"/>
      <w:pPr>
        <w:ind w:left="1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0B4EAB"/>
    <w:rsid w:val="00106186"/>
    <w:rsid w:val="00196F6E"/>
    <w:rsid w:val="00321AFE"/>
    <w:rsid w:val="0036283F"/>
    <w:rsid w:val="004B4E65"/>
    <w:rsid w:val="00650C64"/>
    <w:rsid w:val="006C6F13"/>
    <w:rsid w:val="007B4EEE"/>
    <w:rsid w:val="00841B37"/>
    <w:rsid w:val="00854ED3"/>
    <w:rsid w:val="009343B8"/>
    <w:rsid w:val="00B1401B"/>
    <w:rsid w:val="00F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3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6283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character" w:customStyle="1" w:styleId="10">
    <w:name w:val="Заголовок 1 Знак"/>
    <w:basedOn w:val="a0"/>
    <w:link w:val="1"/>
    <w:rsid w:val="00362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36283F"/>
    <w:pPr>
      <w:ind w:left="720"/>
    </w:pPr>
  </w:style>
  <w:style w:type="table" w:styleId="a7">
    <w:name w:val="Table Grid"/>
    <w:basedOn w:val="a1"/>
    <w:uiPriority w:val="59"/>
    <w:rsid w:val="007B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3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36283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character" w:customStyle="1" w:styleId="10">
    <w:name w:val="Заголовок 1 Знак"/>
    <w:basedOn w:val="a0"/>
    <w:link w:val="1"/>
    <w:rsid w:val="00362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36283F"/>
    <w:pPr>
      <w:ind w:left="720"/>
    </w:pPr>
  </w:style>
  <w:style w:type="table" w:styleId="a7">
    <w:name w:val="Table Grid"/>
    <w:basedOn w:val="a1"/>
    <w:uiPriority w:val="59"/>
    <w:rsid w:val="007B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C2CD-FF10-4D5A-B600-4FD7EBA1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5</cp:revision>
  <cp:lastPrinted>2016-05-11T03:16:00Z</cp:lastPrinted>
  <dcterms:created xsi:type="dcterms:W3CDTF">2016-05-12T07:45:00Z</dcterms:created>
  <dcterms:modified xsi:type="dcterms:W3CDTF">2016-05-12T07:54:00Z</dcterms:modified>
</cp:coreProperties>
</file>